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B617" w14:textId="77777777" w:rsidR="00E067DC" w:rsidRPr="00167616" w:rsidRDefault="00E067DC" w:rsidP="00EC10E3">
      <w:pPr>
        <w:rPr>
          <w:rFonts w:ascii="Arial" w:hAnsi="Arial" w:cs="Arial"/>
          <w:sz w:val="24"/>
          <w:szCs w:val="24"/>
        </w:rPr>
      </w:pPr>
    </w:p>
    <w:tbl>
      <w:tblPr>
        <w:tblStyle w:val="Tabellenraster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702"/>
        <w:gridCol w:w="2248"/>
        <w:gridCol w:w="3847"/>
        <w:gridCol w:w="709"/>
        <w:gridCol w:w="708"/>
        <w:gridCol w:w="1276"/>
      </w:tblGrid>
      <w:tr w:rsidR="00645D39" w:rsidRPr="00167616" w14:paraId="72924DA9" w14:textId="77777777" w:rsidTr="00BE2178">
        <w:trPr>
          <w:trHeight w:val="266"/>
        </w:trPr>
        <w:tc>
          <w:tcPr>
            <w:tcW w:w="1702" w:type="dxa"/>
            <w:vMerge w:val="restart"/>
          </w:tcPr>
          <w:p w14:paraId="05B9B87E" w14:textId="110C10FE" w:rsidR="00645D39" w:rsidRPr="0047106A" w:rsidRDefault="00645D39" w:rsidP="009513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Bauteil</w:t>
            </w:r>
          </w:p>
        </w:tc>
        <w:tc>
          <w:tcPr>
            <w:tcW w:w="2248" w:type="dxa"/>
            <w:vMerge w:val="restart"/>
          </w:tcPr>
          <w:p w14:paraId="141E86B1" w14:textId="28C2347B" w:rsidR="00645D39" w:rsidRPr="0047106A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106A">
              <w:rPr>
                <w:rFonts w:ascii="Arial" w:hAnsi="Arial" w:cs="Arial"/>
                <w:b/>
                <w:bCs/>
                <w:sz w:val="16"/>
                <w:szCs w:val="16"/>
              </w:rPr>
              <w:t>Was</w:t>
            </w:r>
          </w:p>
        </w:tc>
        <w:tc>
          <w:tcPr>
            <w:tcW w:w="3847" w:type="dxa"/>
            <w:vMerge w:val="restart"/>
          </w:tcPr>
          <w:p w14:paraId="79C4462B" w14:textId="71D22B76" w:rsidR="00645D39" w:rsidRPr="0047106A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106A">
              <w:rPr>
                <w:rFonts w:ascii="Arial" w:hAnsi="Arial" w:cs="Arial"/>
                <w:b/>
                <w:bCs/>
                <w:sz w:val="16"/>
                <w:szCs w:val="16"/>
              </w:rPr>
              <w:t>Erklärung</w:t>
            </w:r>
          </w:p>
        </w:tc>
        <w:tc>
          <w:tcPr>
            <w:tcW w:w="1417" w:type="dxa"/>
            <w:gridSpan w:val="2"/>
          </w:tcPr>
          <w:p w14:paraId="688E6B42" w14:textId="77777777" w:rsidR="00645D39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106A">
              <w:rPr>
                <w:rFonts w:ascii="Arial" w:hAnsi="Arial" w:cs="Arial"/>
                <w:b/>
                <w:bCs/>
                <w:sz w:val="16"/>
                <w:szCs w:val="16"/>
              </w:rPr>
              <w:t>Gemacht?</w:t>
            </w:r>
          </w:p>
          <w:p w14:paraId="79C4C658" w14:textId="761AB54E" w:rsidR="00645D39" w:rsidRPr="0047106A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Mit Kürzel bestätigen!</w:t>
            </w:r>
          </w:p>
        </w:tc>
        <w:tc>
          <w:tcPr>
            <w:tcW w:w="1276" w:type="dxa"/>
            <w:vMerge w:val="restart"/>
          </w:tcPr>
          <w:p w14:paraId="0CFA1F60" w14:textId="63B12848" w:rsidR="00645D39" w:rsidRPr="0047106A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Geprüft</w:t>
            </w:r>
            <w:r w:rsidR="00137888">
              <w:rPr>
                <w:rFonts w:ascii="Arial" w:hAnsi="Arial" w:cs="Arial"/>
                <w:b/>
                <w:bCs/>
                <w:sz w:val="16"/>
                <w:szCs w:val="16"/>
              </w:rPr>
              <w:t>?</w:t>
            </w:r>
          </w:p>
        </w:tc>
      </w:tr>
      <w:tr w:rsidR="00645D39" w:rsidRPr="00167616" w14:paraId="580AE37B" w14:textId="77777777" w:rsidTr="00BE2178">
        <w:trPr>
          <w:trHeight w:val="266"/>
        </w:trPr>
        <w:tc>
          <w:tcPr>
            <w:tcW w:w="1702" w:type="dxa"/>
            <w:vMerge/>
          </w:tcPr>
          <w:p w14:paraId="6AD2B77C" w14:textId="77777777" w:rsidR="00645D39" w:rsidRPr="0047106A" w:rsidRDefault="00645D39" w:rsidP="009513F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48" w:type="dxa"/>
            <w:vMerge/>
          </w:tcPr>
          <w:p w14:paraId="1CD36BCA" w14:textId="77777777" w:rsidR="00645D39" w:rsidRPr="0047106A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847" w:type="dxa"/>
            <w:vMerge/>
          </w:tcPr>
          <w:p w14:paraId="688EB02D" w14:textId="77777777" w:rsidR="00645D39" w:rsidRPr="0047106A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9E85ED2" w14:textId="77777777" w:rsidR="00645D39" w:rsidRDefault="00645D39" w:rsidP="009513F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A2E33">
              <w:rPr>
                <w:rFonts w:ascii="Arial" w:hAnsi="Arial" w:cs="Arial"/>
                <w:b/>
                <w:bCs/>
                <w:sz w:val="12"/>
                <w:szCs w:val="12"/>
              </w:rPr>
              <w:t>Links</w:t>
            </w:r>
          </w:p>
          <w:p w14:paraId="35382302" w14:textId="3644C5B7" w:rsidR="00405091" w:rsidRPr="00405091" w:rsidRDefault="00405091" w:rsidP="009513F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05091">
              <w:rPr>
                <w:rFonts w:ascii="Arial" w:hAnsi="Arial" w:cs="Arial"/>
                <w:sz w:val="12"/>
                <w:szCs w:val="12"/>
              </w:rPr>
              <w:t>Oben</w:t>
            </w:r>
          </w:p>
          <w:p w14:paraId="21FE74A2" w14:textId="60AF5846" w:rsidR="00405091" w:rsidRPr="00FA2E33" w:rsidRDefault="00405091" w:rsidP="009513F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405091">
              <w:rPr>
                <w:rFonts w:ascii="Arial" w:hAnsi="Arial" w:cs="Arial"/>
                <w:sz w:val="12"/>
                <w:szCs w:val="12"/>
              </w:rPr>
              <w:t>Unten</w:t>
            </w:r>
          </w:p>
        </w:tc>
        <w:tc>
          <w:tcPr>
            <w:tcW w:w="708" w:type="dxa"/>
          </w:tcPr>
          <w:p w14:paraId="7BBCBC60" w14:textId="77777777" w:rsidR="00645D39" w:rsidRDefault="00645D39" w:rsidP="009513F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02CF1">
              <w:rPr>
                <w:rFonts w:ascii="Arial" w:hAnsi="Arial" w:cs="Arial"/>
                <w:b/>
                <w:bCs/>
                <w:sz w:val="12"/>
                <w:szCs w:val="12"/>
              </w:rPr>
              <w:t>Rechts</w:t>
            </w:r>
          </w:p>
          <w:p w14:paraId="1BC4A99C" w14:textId="69DFFB1E" w:rsidR="00405091" w:rsidRPr="00405091" w:rsidRDefault="00405091" w:rsidP="009513F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05091">
              <w:rPr>
                <w:rFonts w:ascii="Arial" w:hAnsi="Arial" w:cs="Arial"/>
                <w:sz w:val="12"/>
                <w:szCs w:val="12"/>
              </w:rPr>
              <w:t>Oben</w:t>
            </w:r>
          </w:p>
          <w:p w14:paraId="7CAFC980" w14:textId="625563DB" w:rsidR="00405091" w:rsidRPr="00405091" w:rsidRDefault="00405091" w:rsidP="009513F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05091">
              <w:rPr>
                <w:rFonts w:ascii="Arial" w:hAnsi="Arial" w:cs="Arial"/>
                <w:sz w:val="12"/>
                <w:szCs w:val="12"/>
              </w:rPr>
              <w:t>Unten</w:t>
            </w:r>
          </w:p>
          <w:p w14:paraId="4509A5B5" w14:textId="7D252004" w:rsidR="00405091" w:rsidRPr="00202CF1" w:rsidRDefault="00405091" w:rsidP="009513F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276" w:type="dxa"/>
            <w:vMerge/>
          </w:tcPr>
          <w:p w14:paraId="1E26F828" w14:textId="77777777" w:rsidR="00645D39" w:rsidRPr="0047106A" w:rsidRDefault="00645D39" w:rsidP="009513F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FA2E33" w:rsidRPr="00167616" w14:paraId="5A6444F7" w14:textId="77777777" w:rsidTr="00BE2178">
        <w:trPr>
          <w:trHeight w:val="227"/>
        </w:trPr>
        <w:tc>
          <w:tcPr>
            <w:tcW w:w="1702" w:type="dxa"/>
            <w:vMerge w:val="restart"/>
          </w:tcPr>
          <w:p w14:paraId="71BA378A" w14:textId="28059AEA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Flügel</w:t>
            </w:r>
          </w:p>
        </w:tc>
        <w:tc>
          <w:tcPr>
            <w:tcW w:w="2248" w:type="dxa"/>
            <w:vMerge w:val="restart"/>
          </w:tcPr>
          <w:p w14:paraId="6C0A3161" w14:textId="3D640DBA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Putzen</w:t>
            </w:r>
          </w:p>
        </w:tc>
        <w:tc>
          <w:tcPr>
            <w:tcW w:w="3847" w:type="dxa"/>
            <w:vMerge w:val="restart"/>
          </w:tcPr>
          <w:p w14:paraId="268EED44" w14:textId="014BB1AE" w:rsidR="00FA2E33" w:rsidRPr="00A670D1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A670D1">
              <w:rPr>
                <w:rFonts w:ascii="Arial" w:hAnsi="Arial" w:cs="Arial"/>
                <w:sz w:val="10"/>
                <w:szCs w:val="10"/>
              </w:rPr>
              <w:t>Putzen mit Spüliwasser</w:t>
            </w:r>
            <w:r w:rsidR="001D238A">
              <w:rPr>
                <w:rFonts w:ascii="Arial" w:hAnsi="Arial" w:cs="Arial"/>
                <w:sz w:val="10"/>
                <w:szCs w:val="10"/>
              </w:rPr>
              <w:t>. Auch die Bremsklappen und der Bremsklappenkasten.</w:t>
            </w:r>
          </w:p>
        </w:tc>
        <w:tc>
          <w:tcPr>
            <w:tcW w:w="709" w:type="dxa"/>
          </w:tcPr>
          <w:p w14:paraId="6B9F2905" w14:textId="77777777" w:rsidR="00FA2E33" w:rsidRPr="00B810CB" w:rsidRDefault="00FA2E33" w:rsidP="00B810CB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54310A37" w14:textId="5D85A88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 w:val="restart"/>
          </w:tcPr>
          <w:p w14:paraId="7861C8E1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357E76FD" w14:textId="77777777" w:rsidTr="00BE2178">
        <w:trPr>
          <w:trHeight w:val="227"/>
        </w:trPr>
        <w:tc>
          <w:tcPr>
            <w:tcW w:w="1702" w:type="dxa"/>
            <w:vMerge/>
          </w:tcPr>
          <w:p w14:paraId="2751788F" w14:textId="77777777" w:rsidR="00FA2E33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/>
          </w:tcPr>
          <w:p w14:paraId="7B8ADBF7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  <w:vMerge/>
          </w:tcPr>
          <w:p w14:paraId="192580A7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</w:tcPr>
          <w:p w14:paraId="4EC54C20" w14:textId="77777777" w:rsidR="00FA2E33" w:rsidRPr="00B810CB" w:rsidRDefault="00FA2E33" w:rsidP="00B810CB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02065014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/>
          </w:tcPr>
          <w:p w14:paraId="473ACAAF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3C50FF03" w14:textId="77777777" w:rsidTr="00BE2178">
        <w:trPr>
          <w:trHeight w:val="227"/>
        </w:trPr>
        <w:tc>
          <w:tcPr>
            <w:tcW w:w="1702" w:type="dxa"/>
            <w:vMerge w:val="restart"/>
          </w:tcPr>
          <w:p w14:paraId="53B6A0DB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 w:val="restart"/>
          </w:tcPr>
          <w:p w14:paraId="707D2302" w14:textId="426F7781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 xml:space="preserve">Entfetten/ Klebereste </w:t>
            </w:r>
          </w:p>
        </w:tc>
        <w:tc>
          <w:tcPr>
            <w:tcW w:w="3847" w:type="dxa"/>
            <w:vMerge w:val="restart"/>
          </w:tcPr>
          <w:p w14:paraId="0E9E0CD2" w14:textId="7E9E7B4F" w:rsidR="00FA2E33" w:rsidRPr="00A670D1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A670D1">
              <w:rPr>
                <w:rFonts w:ascii="Arial" w:hAnsi="Arial" w:cs="Arial"/>
                <w:sz w:val="10"/>
                <w:szCs w:val="10"/>
              </w:rPr>
              <w:t>Entfetten und Klebereste entfernen mit Waschbenzin</w:t>
            </w:r>
          </w:p>
        </w:tc>
        <w:tc>
          <w:tcPr>
            <w:tcW w:w="709" w:type="dxa"/>
          </w:tcPr>
          <w:p w14:paraId="0F5F382F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605E842B" w14:textId="6FFE71C3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 w:val="restart"/>
          </w:tcPr>
          <w:p w14:paraId="25014216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7C0BF6E1" w14:textId="77777777" w:rsidTr="00BE2178">
        <w:trPr>
          <w:trHeight w:val="227"/>
        </w:trPr>
        <w:tc>
          <w:tcPr>
            <w:tcW w:w="1702" w:type="dxa"/>
            <w:vMerge/>
          </w:tcPr>
          <w:p w14:paraId="305BABDB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/>
          </w:tcPr>
          <w:p w14:paraId="47DCCEAB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  <w:vMerge/>
          </w:tcPr>
          <w:p w14:paraId="7CF1555A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</w:tcPr>
          <w:p w14:paraId="516458BA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11ACBB4E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/>
          </w:tcPr>
          <w:p w14:paraId="2A9A49BF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125365DC" w14:textId="77777777" w:rsidTr="00405091">
        <w:trPr>
          <w:trHeight w:val="284"/>
        </w:trPr>
        <w:tc>
          <w:tcPr>
            <w:tcW w:w="1702" w:type="dxa"/>
            <w:vMerge w:val="restart"/>
          </w:tcPr>
          <w:p w14:paraId="71E7A4C3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 w:val="restart"/>
          </w:tcPr>
          <w:p w14:paraId="6BC887AD" w14:textId="77777777" w:rsidR="00FA2E33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Zustand prüfen</w:t>
            </w:r>
          </w:p>
          <w:p w14:paraId="5EA8B178" w14:textId="037402A0" w:rsidR="00CC231A" w:rsidRPr="00A670D1" w:rsidRDefault="00CC231A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Inkl. Querruder</w:t>
            </w:r>
            <w:r w:rsidR="001D238A">
              <w:rPr>
                <w:rFonts w:ascii="Arial" w:hAnsi="Arial" w:cs="Arial"/>
                <w:sz w:val="14"/>
                <w:szCs w:val="14"/>
              </w:rPr>
              <w:t xml:space="preserve"> und Bremsklappen</w:t>
            </w:r>
          </w:p>
        </w:tc>
        <w:tc>
          <w:tcPr>
            <w:tcW w:w="3847" w:type="dxa"/>
            <w:vMerge w:val="restart"/>
          </w:tcPr>
          <w:p w14:paraId="0B407E0A" w14:textId="43A251BE" w:rsidR="00FA2E33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Die Gesamte Tragfläche auf Lackzustand, Beschädigungen und andere Fehler prüfen! Wenn vorhanden, dann </w:t>
            </w:r>
            <w:r w:rsidR="0041010A">
              <w:rPr>
                <w:rFonts w:ascii="Arial" w:hAnsi="Arial" w:cs="Arial"/>
                <w:sz w:val="10"/>
                <w:szCs w:val="10"/>
              </w:rPr>
              <w:t>erst beheben vor weiteren Schritten.</w:t>
            </w:r>
          </w:p>
          <w:p w14:paraId="5FB18F7D" w14:textId="77777777" w:rsidR="00CC231A" w:rsidRDefault="00CC231A" w:rsidP="00CC231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Die Querruder-Sandwichschale ist besonders druckempfindlich. </w:t>
            </w:r>
          </w:p>
          <w:p w14:paraId="26A99DD0" w14:textId="77777777" w:rsidR="00CC231A" w:rsidRDefault="00CC231A" w:rsidP="00CC231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Bei Druckstellen Wartungshandbuch konsultieren</w:t>
            </w:r>
            <w:r w:rsidR="001D238A">
              <w:rPr>
                <w:rFonts w:ascii="Arial" w:hAnsi="Arial" w:cs="Arial"/>
                <w:sz w:val="10"/>
                <w:szCs w:val="10"/>
              </w:rPr>
              <w:t>.</w:t>
            </w:r>
          </w:p>
          <w:p w14:paraId="08AD2057" w14:textId="58EE9019" w:rsidR="001D238A" w:rsidRPr="00A670D1" w:rsidRDefault="001D238A" w:rsidP="00CC231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Kontrolle der Lagerung auf Korrosion und Verklemmen unter Last. Dazu an jedem Hebel mit 25 kg nach hinten ziehen und dabei einfahren</w:t>
            </w:r>
          </w:p>
        </w:tc>
        <w:tc>
          <w:tcPr>
            <w:tcW w:w="709" w:type="dxa"/>
          </w:tcPr>
          <w:p w14:paraId="74BE519D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444DF416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 w:val="restart"/>
          </w:tcPr>
          <w:p w14:paraId="7D99DA2A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35048D12" w14:textId="77777777" w:rsidTr="00BE2178">
        <w:trPr>
          <w:trHeight w:val="227"/>
        </w:trPr>
        <w:tc>
          <w:tcPr>
            <w:tcW w:w="1702" w:type="dxa"/>
            <w:vMerge/>
          </w:tcPr>
          <w:p w14:paraId="2CAEF0F0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/>
          </w:tcPr>
          <w:p w14:paraId="4E5DF08B" w14:textId="77777777" w:rsidR="00FA2E33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  <w:vMerge/>
          </w:tcPr>
          <w:p w14:paraId="04E1D7AC" w14:textId="77777777" w:rsidR="00FA2E33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</w:tcPr>
          <w:p w14:paraId="671B866C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2600CC21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/>
          </w:tcPr>
          <w:p w14:paraId="07A3E13D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5E5F1273" w14:textId="77777777" w:rsidTr="00BE2178">
        <w:trPr>
          <w:trHeight w:val="227"/>
        </w:trPr>
        <w:tc>
          <w:tcPr>
            <w:tcW w:w="1702" w:type="dxa"/>
            <w:vMerge w:val="restart"/>
          </w:tcPr>
          <w:p w14:paraId="0A53F8B3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 w:val="restart"/>
          </w:tcPr>
          <w:p w14:paraId="3611E513" w14:textId="49486F06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 xml:space="preserve">Polieren </w:t>
            </w:r>
          </w:p>
        </w:tc>
        <w:tc>
          <w:tcPr>
            <w:tcW w:w="3847" w:type="dxa"/>
            <w:vMerge w:val="restart"/>
          </w:tcPr>
          <w:p w14:paraId="084D82FA" w14:textId="26AA3337" w:rsidR="00FA2E33" w:rsidRPr="00A670D1" w:rsidRDefault="00782FAC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A670D1">
              <w:rPr>
                <w:rFonts w:ascii="Arial" w:hAnsi="Arial" w:cs="Arial"/>
                <w:sz w:val="10"/>
                <w:szCs w:val="10"/>
              </w:rPr>
              <w:t xml:space="preserve">Polieren mit </w:t>
            </w:r>
            <w:r>
              <w:rPr>
                <w:rFonts w:ascii="Arial" w:hAnsi="Arial" w:cs="Arial"/>
                <w:sz w:val="10"/>
                <w:szCs w:val="10"/>
              </w:rPr>
              <w:t>Rotationsmaschine und feiner Schleifpolitur</w:t>
            </w:r>
          </w:p>
        </w:tc>
        <w:tc>
          <w:tcPr>
            <w:tcW w:w="709" w:type="dxa"/>
          </w:tcPr>
          <w:p w14:paraId="06AF2B81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20A66041" w14:textId="0AB2C152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 w:val="restart"/>
          </w:tcPr>
          <w:p w14:paraId="29C75044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34A4BBE9" w14:textId="77777777" w:rsidTr="00BE2178">
        <w:trPr>
          <w:trHeight w:val="227"/>
        </w:trPr>
        <w:tc>
          <w:tcPr>
            <w:tcW w:w="1702" w:type="dxa"/>
            <w:vMerge/>
          </w:tcPr>
          <w:p w14:paraId="6122A96A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/>
          </w:tcPr>
          <w:p w14:paraId="09CA24F2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  <w:vMerge/>
          </w:tcPr>
          <w:p w14:paraId="2AF81ECC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</w:tcPr>
          <w:p w14:paraId="0BC24B82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37D77412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/>
          </w:tcPr>
          <w:p w14:paraId="5F8CB911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19BFCC9E" w14:textId="77777777" w:rsidTr="00BE2178">
        <w:trPr>
          <w:trHeight w:val="227"/>
        </w:trPr>
        <w:tc>
          <w:tcPr>
            <w:tcW w:w="1702" w:type="dxa"/>
            <w:vMerge w:val="restart"/>
          </w:tcPr>
          <w:p w14:paraId="583C9FDA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 w:val="restart"/>
          </w:tcPr>
          <w:p w14:paraId="47BA74F7" w14:textId="7AD806E1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Bänder</w:t>
            </w:r>
          </w:p>
        </w:tc>
        <w:tc>
          <w:tcPr>
            <w:tcW w:w="3847" w:type="dxa"/>
            <w:vMerge w:val="restart"/>
          </w:tcPr>
          <w:p w14:paraId="3F190658" w14:textId="77777777" w:rsidR="00FA2E33" w:rsidRDefault="00B058ED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Gewebeband und </w:t>
            </w:r>
            <w:r w:rsidR="00FA2E33" w:rsidRPr="00A670D1">
              <w:rPr>
                <w:rFonts w:ascii="Arial" w:hAnsi="Arial" w:cs="Arial"/>
                <w:sz w:val="10"/>
                <w:szCs w:val="10"/>
              </w:rPr>
              <w:t>Abdichtbänder kontrollieren ggf. erneuern</w:t>
            </w:r>
            <w:r>
              <w:rPr>
                <w:rFonts w:ascii="Arial" w:hAnsi="Arial" w:cs="Arial"/>
                <w:sz w:val="10"/>
                <w:szCs w:val="10"/>
              </w:rPr>
              <w:t>.</w:t>
            </w:r>
          </w:p>
          <w:p w14:paraId="674D7B6B" w14:textId="77777777" w:rsidR="00B058ED" w:rsidRDefault="00B058ED" w:rsidP="00B058E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Siehe Wartungshandbuch Abschnitt 4.2.2.1.</w:t>
            </w:r>
          </w:p>
          <w:p w14:paraId="6E500211" w14:textId="34727ED5" w:rsidR="00B058ED" w:rsidRPr="00A670D1" w:rsidRDefault="00B058ED" w:rsidP="00B058E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Zackenband auf Flügelunterseite kontrollieren und ggf. erneuern</w:t>
            </w:r>
          </w:p>
        </w:tc>
        <w:tc>
          <w:tcPr>
            <w:tcW w:w="709" w:type="dxa"/>
          </w:tcPr>
          <w:p w14:paraId="651C76BE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0E6C475B" w14:textId="2CC03776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 w:val="restart"/>
          </w:tcPr>
          <w:p w14:paraId="6AFA273A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2B4C9043" w14:textId="77777777" w:rsidTr="00BE2178">
        <w:trPr>
          <w:trHeight w:val="227"/>
        </w:trPr>
        <w:tc>
          <w:tcPr>
            <w:tcW w:w="1702" w:type="dxa"/>
            <w:vMerge/>
          </w:tcPr>
          <w:p w14:paraId="5A740078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/>
          </w:tcPr>
          <w:p w14:paraId="2F42E5EB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  <w:vMerge/>
          </w:tcPr>
          <w:p w14:paraId="347B388C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</w:tcPr>
          <w:p w14:paraId="763513F8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6D4C0B60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/>
          </w:tcPr>
          <w:p w14:paraId="195D4C80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3653DCF0" w14:textId="77777777" w:rsidTr="00BE2178">
        <w:trPr>
          <w:trHeight w:val="227"/>
        </w:trPr>
        <w:tc>
          <w:tcPr>
            <w:tcW w:w="1702" w:type="dxa"/>
            <w:vMerge w:val="restart"/>
          </w:tcPr>
          <w:p w14:paraId="0053A624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 w:val="restart"/>
          </w:tcPr>
          <w:p w14:paraId="680E7019" w14:textId="4C8CCD70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Wachsen</w:t>
            </w:r>
          </w:p>
        </w:tc>
        <w:tc>
          <w:tcPr>
            <w:tcW w:w="3847" w:type="dxa"/>
            <w:vMerge w:val="restart"/>
          </w:tcPr>
          <w:p w14:paraId="42AC19B7" w14:textId="779F2301" w:rsidR="00FA2E33" w:rsidRPr="00A670D1" w:rsidRDefault="00782FAC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Mit Watte wachs auftragen. Nach Ablüftzeit mit Mikrofasertuch abpolieren.</w:t>
            </w:r>
          </w:p>
        </w:tc>
        <w:tc>
          <w:tcPr>
            <w:tcW w:w="709" w:type="dxa"/>
          </w:tcPr>
          <w:p w14:paraId="034F6D37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5F634909" w14:textId="72A01B9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 w:val="restart"/>
          </w:tcPr>
          <w:p w14:paraId="7EF5CA03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A2E33" w:rsidRPr="00167616" w14:paraId="1D37554E" w14:textId="77777777" w:rsidTr="00BE2178">
        <w:trPr>
          <w:trHeight w:val="227"/>
        </w:trPr>
        <w:tc>
          <w:tcPr>
            <w:tcW w:w="1702" w:type="dxa"/>
            <w:vMerge/>
          </w:tcPr>
          <w:p w14:paraId="2BD0B3B2" w14:textId="77777777" w:rsidR="00FA2E33" w:rsidRPr="002D6AC4" w:rsidRDefault="00FA2E33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  <w:vMerge/>
          </w:tcPr>
          <w:p w14:paraId="008A802C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  <w:vMerge/>
          </w:tcPr>
          <w:p w14:paraId="5C63B68E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709" w:type="dxa"/>
          </w:tcPr>
          <w:p w14:paraId="785F439E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79B20E7D" w14:textId="77777777" w:rsidR="00FA2E33" w:rsidRPr="00B810CB" w:rsidRDefault="00FA2E33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  <w:vMerge/>
          </w:tcPr>
          <w:p w14:paraId="3EE2C89F" w14:textId="77777777" w:rsidR="00FA2E33" w:rsidRPr="00A670D1" w:rsidRDefault="00FA2E33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499FB9B7" w14:textId="77777777" w:rsidTr="00246D95">
        <w:trPr>
          <w:trHeight w:val="464"/>
        </w:trPr>
        <w:tc>
          <w:tcPr>
            <w:tcW w:w="1702" w:type="dxa"/>
          </w:tcPr>
          <w:p w14:paraId="5D221F1E" w14:textId="77777777" w:rsidR="00645D39" w:rsidRPr="002D6AC4" w:rsidRDefault="00645D39" w:rsidP="00202CF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549662D8" w14:textId="50B22A83" w:rsidR="00645D39" w:rsidRPr="002D6AC4" w:rsidRDefault="00645D39" w:rsidP="00202CF1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Buchsen fetten</w:t>
            </w:r>
          </w:p>
        </w:tc>
        <w:tc>
          <w:tcPr>
            <w:tcW w:w="3847" w:type="dxa"/>
          </w:tcPr>
          <w:p w14:paraId="0039EDC2" w14:textId="77777777" w:rsidR="00645D39" w:rsidRDefault="00645D39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Hauptbolzenbuchsen und Querkraftbolzen fetten. </w:t>
            </w:r>
          </w:p>
          <w:p w14:paraId="62FA61D8" w14:textId="6430524C" w:rsidR="00645D39" w:rsidRPr="00A670D1" w:rsidRDefault="00645D39" w:rsidP="00202CF1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Kugeln der Ruderanschlüsse fetten.</w:t>
            </w:r>
          </w:p>
        </w:tc>
        <w:tc>
          <w:tcPr>
            <w:tcW w:w="709" w:type="dxa"/>
          </w:tcPr>
          <w:p w14:paraId="6ACA6C0D" w14:textId="77777777" w:rsidR="00645D39" w:rsidRPr="00B810CB" w:rsidRDefault="00645D39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3A887B9A" w14:textId="57942E8B" w:rsidR="00645D39" w:rsidRPr="00B810CB" w:rsidRDefault="00645D39" w:rsidP="00202CF1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</w:tcPr>
          <w:p w14:paraId="20FA9E83" w14:textId="77777777" w:rsidR="00645D39" w:rsidRPr="00A670D1" w:rsidRDefault="00645D39" w:rsidP="00202CF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393BBD7F" w14:textId="77777777" w:rsidTr="008A38FC">
        <w:trPr>
          <w:trHeight w:val="464"/>
        </w:trPr>
        <w:tc>
          <w:tcPr>
            <w:tcW w:w="1702" w:type="dxa"/>
          </w:tcPr>
          <w:p w14:paraId="36BFF066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7C764DCC" w14:textId="2F2BE4D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Wassersäcke </w:t>
            </w:r>
          </w:p>
        </w:tc>
        <w:tc>
          <w:tcPr>
            <w:tcW w:w="3847" w:type="dxa"/>
          </w:tcPr>
          <w:p w14:paraId="619375A8" w14:textId="158DAA3A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Wassersäcke auf Dichtigkeit prüfen</w:t>
            </w:r>
          </w:p>
        </w:tc>
        <w:tc>
          <w:tcPr>
            <w:tcW w:w="709" w:type="dxa"/>
          </w:tcPr>
          <w:p w14:paraId="4027F2A3" w14:textId="77777777" w:rsidR="00645D39" w:rsidRPr="00B810CB" w:rsidRDefault="00645D39" w:rsidP="00645D39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8" w:type="dxa"/>
          </w:tcPr>
          <w:p w14:paraId="71159342" w14:textId="1FDB6E6C" w:rsidR="00645D39" w:rsidRPr="00B810CB" w:rsidRDefault="00645D39" w:rsidP="00645D39">
            <w:pPr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276" w:type="dxa"/>
          </w:tcPr>
          <w:p w14:paraId="63BF3406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1AFACC9A" w14:textId="77777777" w:rsidTr="00BE2178">
        <w:trPr>
          <w:trHeight w:val="414"/>
        </w:trPr>
        <w:tc>
          <w:tcPr>
            <w:tcW w:w="1702" w:type="dxa"/>
          </w:tcPr>
          <w:p w14:paraId="292A9C30" w14:textId="232CAFE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AC4">
              <w:rPr>
                <w:rFonts w:ascii="Arial" w:hAnsi="Arial" w:cs="Arial"/>
                <w:b/>
                <w:bCs/>
                <w:sz w:val="20"/>
                <w:szCs w:val="20"/>
              </w:rPr>
              <w:t>Rumpf</w:t>
            </w:r>
          </w:p>
        </w:tc>
        <w:tc>
          <w:tcPr>
            <w:tcW w:w="2248" w:type="dxa"/>
          </w:tcPr>
          <w:p w14:paraId="3EBBD873" w14:textId="5E15C1D9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Putzen</w:t>
            </w:r>
          </w:p>
        </w:tc>
        <w:tc>
          <w:tcPr>
            <w:tcW w:w="3847" w:type="dxa"/>
          </w:tcPr>
          <w:p w14:paraId="67F4E87D" w14:textId="41E0CDC2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Rumpf Aussaugen. Schwerpunkt- und Bugkupplung mit Druckluft ausblasen.</w:t>
            </w:r>
          </w:p>
          <w:p w14:paraId="2533E5B3" w14:textId="20EF9858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Lack und Innenraum mit Spüliwasser wischen. Hydraulikölflecken mit Waschbenzin entfernen. Sitzwanne ausbauen</w:t>
            </w:r>
          </w:p>
        </w:tc>
        <w:tc>
          <w:tcPr>
            <w:tcW w:w="1417" w:type="dxa"/>
            <w:gridSpan w:val="2"/>
          </w:tcPr>
          <w:p w14:paraId="52FFD819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3C120947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788CF684" w14:textId="77777777" w:rsidTr="00BE2178">
        <w:trPr>
          <w:trHeight w:val="414"/>
        </w:trPr>
        <w:tc>
          <w:tcPr>
            <w:tcW w:w="1702" w:type="dxa"/>
          </w:tcPr>
          <w:p w14:paraId="34B6F978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045B559E" w14:textId="03BA8F02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 xml:space="preserve">Entfetten/ Klebereste </w:t>
            </w:r>
          </w:p>
        </w:tc>
        <w:tc>
          <w:tcPr>
            <w:tcW w:w="3847" w:type="dxa"/>
          </w:tcPr>
          <w:p w14:paraId="100CC0BE" w14:textId="197F7645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Hauptbolzen, Querkraftbuchsen und Kupplung der Ruderanschlüsse entfetten.</w:t>
            </w:r>
          </w:p>
          <w:p w14:paraId="1D458FE7" w14:textId="77777777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Alle Klebereste entfernen.</w:t>
            </w:r>
          </w:p>
          <w:p w14:paraId="301A231A" w14:textId="2F0E5533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Alles mit Waschbenzin! KEIN Aceton auf Lack!</w:t>
            </w:r>
          </w:p>
        </w:tc>
        <w:tc>
          <w:tcPr>
            <w:tcW w:w="1417" w:type="dxa"/>
            <w:gridSpan w:val="2"/>
          </w:tcPr>
          <w:p w14:paraId="75C159F5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15A51114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2BBEC2C0" w14:textId="77777777" w:rsidTr="00BE2178">
        <w:trPr>
          <w:trHeight w:val="414"/>
        </w:trPr>
        <w:tc>
          <w:tcPr>
            <w:tcW w:w="1702" w:type="dxa"/>
          </w:tcPr>
          <w:p w14:paraId="32FF95BD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30430706" w14:textId="77777777" w:rsidR="00645D39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Zustand prüfen</w:t>
            </w:r>
          </w:p>
          <w:p w14:paraId="1F57A999" w14:textId="77777777" w:rsidR="00645D39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Inkl. Haubennotabwurf</w:t>
            </w:r>
          </w:p>
          <w:p w14:paraId="12203B98" w14:textId="4DE6AEB4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Sl Bänder</w:t>
            </w:r>
          </w:p>
        </w:tc>
        <w:tc>
          <w:tcPr>
            <w:tcW w:w="3847" w:type="dxa"/>
          </w:tcPr>
          <w:p w14:paraId="3A1FA78E" w14:textId="7943B8F0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Die Gesamte Tragfläche auf Lackzustand, Beschädigungen und andere Fehler prüfen! Wenn vorhanden, dann muss es erst behoben werden. </w:t>
            </w:r>
          </w:p>
          <w:p w14:paraId="3AFAFEE0" w14:textId="49A9D2FF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Haubennotabwurf und Rögerhaken gemäß Abschnitt 4.9 im Wartungshandbuch überprüfen</w:t>
            </w:r>
          </w:p>
          <w:p w14:paraId="74D9B158" w14:textId="77777777" w:rsidR="00645D39" w:rsidRPr="00B058ED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058ED">
              <w:rPr>
                <w:rFonts w:ascii="Arial" w:hAnsi="Arial" w:cs="Arial"/>
                <w:sz w:val="10"/>
                <w:szCs w:val="10"/>
              </w:rPr>
              <w:t>Spaltabklebungen am Höhen- und Seitenrudern auf Vorhandensein</w:t>
            </w:r>
          </w:p>
          <w:p w14:paraId="5E758017" w14:textId="77777777" w:rsidR="00645D39" w:rsidRPr="00B058ED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058ED">
              <w:rPr>
                <w:rFonts w:ascii="Arial" w:hAnsi="Arial" w:cs="Arial"/>
                <w:sz w:val="10"/>
                <w:szCs w:val="10"/>
              </w:rPr>
              <w:t>und Beschädigungen überprüfen und gegebenenfalls gemäß</w:t>
            </w:r>
          </w:p>
          <w:p w14:paraId="2A96C393" w14:textId="5CBFEDC3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058ED">
              <w:rPr>
                <w:rFonts w:ascii="Arial" w:hAnsi="Arial" w:cs="Arial"/>
                <w:sz w:val="10"/>
                <w:szCs w:val="10"/>
              </w:rPr>
              <w:t>Abschnitten 4.2.3 und 4.2.4 erneuern.</w:t>
            </w:r>
          </w:p>
          <w:p w14:paraId="799AF814" w14:textId="2FAA77B6" w:rsidR="00645D39" w:rsidRPr="00A670D1" w:rsidRDefault="00645D39" w:rsidP="00645D39">
            <w:pPr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  <w:gridSpan w:val="2"/>
          </w:tcPr>
          <w:p w14:paraId="492C0A81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399BDECA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27F5DF9D" w14:textId="77777777" w:rsidTr="00BE2178">
        <w:trPr>
          <w:trHeight w:val="414"/>
        </w:trPr>
        <w:tc>
          <w:tcPr>
            <w:tcW w:w="1702" w:type="dxa"/>
          </w:tcPr>
          <w:p w14:paraId="4F2F18EB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5CDBC071" w14:textId="3C50D13C" w:rsidR="00645D39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Fahrwerk</w:t>
            </w:r>
          </w:p>
        </w:tc>
        <w:tc>
          <w:tcPr>
            <w:tcW w:w="3847" w:type="dxa"/>
          </w:tcPr>
          <w:p w14:paraId="68725B17" w14:textId="77777777" w:rsidR="00137888" w:rsidRDefault="00137888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Dreck aus Fahrwerkskasten entfernen.</w:t>
            </w:r>
          </w:p>
          <w:p w14:paraId="02DC39DD" w14:textId="0A408671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Alle Gelenke am Fahrwerk mit Maschinenöl schmieren.</w:t>
            </w:r>
          </w:p>
          <w:p w14:paraId="710D44AA" w14:textId="77777777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Verknievorspannung sollte 12-15kg sein.</w:t>
            </w:r>
          </w:p>
          <w:p w14:paraId="75729D6B" w14:textId="363ED0CB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Gummi-Federelemente auf Verformung sowie Verbindung zwischen Gummi und Metall auf Ablösung oder Risse kontrollieren.</w:t>
            </w:r>
          </w:p>
        </w:tc>
        <w:tc>
          <w:tcPr>
            <w:tcW w:w="1417" w:type="dxa"/>
            <w:gridSpan w:val="2"/>
          </w:tcPr>
          <w:p w14:paraId="490E0110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394BB1EF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4012AF9C" w14:textId="77777777" w:rsidTr="00BE2178">
        <w:trPr>
          <w:trHeight w:val="414"/>
        </w:trPr>
        <w:tc>
          <w:tcPr>
            <w:tcW w:w="1702" w:type="dxa"/>
          </w:tcPr>
          <w:p w14:paraId="253A7252" w14:textId="34CFF920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21CE638A" w14:textId="270CE5CB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 xml:space="preserve">Polieren </w:t>
            </w:r>
          </w:p>
        </w:tc>
        <w:tc>
          <w:tcPr>
            <w:tcW w:w="3847" w:type="dxa"/>
          </w:tcPr>
          <w:p w14:paraId="37B62A23" w14:textId="73A4898A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A670D1">
              <w:rPr>
                <w:rFonts w:ascii="Arial" w:hAnsi="Arial" w:cs="Arial"/>
                <w:sz w:val="10"/>
                <w:szCs w:val="10"/>
              </w:rPr>
              <w:t xml:space="preserve">Polieren mit </w:t>
            </w:r>
            <w:r>
              <w:rPr>
                <w:rFonts w:ascii="Arial" w:hAnsi="Arial" w:cs="Arial"/>
                <w:sz w:val="10"/>
                <w:szCs w:val="10"/>
              </w:rPr>
              <w:t>Rotationsmaschine und feiner Schleifpolitur</w:t>
            </w:r>
          </w:p>
        </w:tc>
        <w:tc>
          <w:tcPr>
            <w:tcW w:w="1417" w:type="dxa"/>
            <w:gridSpan w:val="2"/>
          </w:tcPr>
          <w:p w14:paraId="627B4D5D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2F53E205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4688D3C8" w14:textId="77777777" w:rsidTr="00BE2178">
        <w:trPr>
          <w:trHeight w:val="414"/>
        </w:trPr>
        <w:tc>
          <w:tcPr>
            <w:tcW w:w="1702" w:type="dxa"/>
          </w:tcPr>
          <w:p w14:paraId="060C44C7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36E90F80" w14:textId="34D85AB6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Wachsen</w:t>
            </w:r>
          </w:p>
        </w:tc>
        <w:tc>
          <w:tcPr>
            <w:tcW w:w="3847" w:type="dxa"/>
          </w:tcPr>
          <w:p w14:paraId="3664E8B0" w14:textId="63ABF5D8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Mit Watte wachs auftragen. Nach Ablüftzeit mit Mikrofasertuch abpolieren.</w:t>
            </w:r>
          </w:p>
        </w:tc>
        <w:tc>
          <w:tcPr>
            <w:tcW w:w="1417" w:type="dxa"/>
            <w:gridSpan w:val="2"/>
          </w:tcPr>
          <w:p w14:paraId="583F8AEB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18C13131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1F199E64" w14:textId="77777777" w:rsidTr="00BE2178">
        <w:trPr>
          <w:trHeight w:val="414"/>
        </w:trPr>
        <w:tc>
          <w:tcPr>
            <w:tcW w:w="1702" w:type="dxa"/>
          </w:tcPr>
          <w:p w14:paraId="5B6309DA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15A062E9" w14:textId="7B0B578A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Fetten/Schmieren</w:t>
            </w:r>
          </w:p>
        </w:tc>
        <w:tc>
          <w:tcPr>
            <w:tcW w:w="3847" w:type="dxa"/>
          </w:tcPr>
          <w:p w14:paraId="3B465E67" w14:textId="77777777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Hauptbolzen und Querkraftbuchsen fetten. </w:t>
            </w:r>
          </w:p>
          <w:p w14:paraId="412E649D" w14:textId="4E4E4847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Kupplung der Ruderanschlüsse fetten.</w:t>
            </w:r>
          </w:p>
          <w:p w14:paraId="4346B253" w14:textId="24542D61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Bug- und Schwerpunktkupplung mit Sprühöl schmieren.</w:t>
            </w:r>
          </w:p>
        </w:tc>
        <w:tc>
          <w:tcPr>
            <w:tcW w:w="1417" w:type="dxa"/>
            <w:gridSpan w:val="2"/>
          </w:tcPr>
          <w:p w14:paraId="0A33E010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03278B5A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11C23936" w14:textId="77777777" w:rsidTr="00BE2178">
        <w:trPr>
          <w:trHeight w:val="414"/>
        </w:trPr>
        <w:tc>
          <w:tcPr>
            <w:tcW w:w="1702" w:type="dxa"/>
          </w:tcPr>
          <w:p w14:paraId="2BE46BCD" w14:textId="2497ED02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64FCEE36" w14:textId="4001616F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Batterien</w:t>
            </w:r>
            <w:r>
              <w:rPr>
                <w:rFonts w:ascii="Arial" w:hAnsi="Arial" w:cs="Arial"/>
                <w:sz w:val="14"/>
                <w:szCs w:val="14"/>
              </w:rPr>
              <w:t>/Avionik</w:t>
            </w:r>
          </w:p>
        </w:tc>
        <w:tc>
          <w:tcPr>
            <w:tcW w:w="3847" w:type="dxa"/>
          </w:tcPr>
          <w:p w14:paraId="5E8DB797" w14:textId="7508597B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Stromsystem durchtesten.LX Update Flarm </w:t>
            </w:r>
            <w:r w:rsidR="00137888">
              <w:rPr>
                <w:rFonts w:ascii="Arial" w:hAnsi="Arial" w:cs="Arial"/>
                <w:sz w:val="10"/>
                <w:szCs w:val="10"/>
              </w:rPr>
              <w:t>U</w:t>
            </w:r>
            <w:r>
              <w:rPr>
                <w:rFonts w:ascii="Arial" w:hAnsi="Arial" w:cs="Arial"/>
                <w:sz w:val="10"/>
                <w:szCs w:val="10"/>
              </w:rPr>
              <w:t xml:space="preserve">pdate. Batteriekapazitäten mit Messgerät messen und mit </w:t>
            </w:r>
            <w:r w:rsidR="00137888">
              <w:rPr>
                <w:rFonts w:ascii="Arial" w:hAnsi="Arial" w:cs="Arial"/>
                <w:sz w:val="10"/>
                <w:szCs w:val="10"/>
              </w:rPr>
              <w:t>Labelmaker Zustand aufkleben</w:t>
            </w:r>
          </w:p>
        </w:tc>
        <w:tc>
          <w:tcPr>
            <w:tcW w:w="1417" w:type="dxa"/>
            <w:gridSpan w:val="2"/>
          </w:tcPr>
          <w:p w14:paraId="7DC91430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26186AB4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2946270E" w14:textId="77777777" w:rsidTr="00BE2178">
        <w:trPr>
          <w:trHeight w:val="414"/>
        </w:trPr>
        <w:tc>
          <w:tcPr>
            <w:tcW w:w="1702" w:type="dxa"/>
          </w:tcPr>
          <w:p w14:paraId="361C279B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1077BD42" w14:textId="24830D35" w:rsidR="00645D39" w:rsidRPr="007D4487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Sitzwanne einbauen</w:t>
            </w:r>
          </w:p>
        </w:tc>
        <w:tc>
          <w:tcPr>
            <w:tcW w:w="3847" w:type="dxa"/>
          </w:tcPr>
          <w:p w14:paraId="7C034CF1" w14:textId="565DF5A2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Nach Fremdkörperkontrolle durch befugtes Personal kann die Sitzwanne wieder eingebaut werden</w:t>
            </w:r>
          </w:p>
        </w:tc>
        <w:tc>
          <w:tcPr>
            <w:tcW w:w="1417" w:type="dxa"/>
            <w:gridSpan w:val="2"/>
          </w:tcPr>
          <w:p w14:paraId="25ABBD6D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488ECC73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2BBE51AA" w14:textId="77777777" w:rsidTr="00BE2178">
        <w:trPr>
          <w:trHeight w:val="414"/>
        </w:trPr>
        <w:tc>
          <w:tcPr>
            <w:tcW w:w="1702" w:type="dxa"/>
          </w:tcPr>
          <w:p w14:paraId="09FF4DC9" w14:textId="3754B73C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Höhenleitwerk</w:t>
            </w:r>
          </w:p>
        </w:tc>
        <w:tc>
          <w:tcPr>
            <w:tcW w:w="2248" w:type="dxa"/>
          </w:tcPr>
          <w:p w14:paraId="2568E6E2" w14:textId="2A791691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Putzen</w:t>
            </w:r>
          </w:p>
        </w:tc>
        <w:tc>
          <w:tcPr>
            <w:tcW w:w="3847" w:type="dxa"/>
          </w:tcPr>
          <w:p w14:paraId="15E8EF00" w14:textId="3737EA80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A670D1">
              <w:rPr>
                <w:rFonts w:ascii="Arial" w:hAnsi="Arial" w:cs="Arial"/>
                <w:sz w:val="10"/>
                <w:szCs w:val="10"/>
              </w:rPr>
              <w:t>Putzen mit Spüliwasser</w:t>
            </w:r>
            <w:r>
              <w:rPr>
                <w:rFonts w:ascii="Arial" w:hAnsi="Arial" w:cs="Arial"/>
                <w:sz w:val="10"/>
                <w:szCs w:val="10"/>
              </w:rPr>
              <w:t>.</w:t>
            </w:r>
          </w:p>
        </w:tc>
        <w:tc>
          <w:tcPr>
            <w:tcW w:w="1417" w:type="dxa"/>
            <w:gridSpan w:val="2"/>
          </w:tcPr>
          <w:p w14:paraId="2425A293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52DAB77E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08EE63BE" w14:textId="77777777" w:rsidTr="00BE2178">
        <w:trPr>
          <w:trHeight w:val="414"/>
        </w:trPr>
        <w:tc>
          <w:tcPr>
            <w:tcW w:w="1702" w:type="dxa"/>
          </w:tcPr>
          <w:p w14:paraId="4FF579B2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026393A5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Entfetten/</w:t>
            </w:r>
          </w:p>
          <w:p w14:paraId="51287224" w14:textId="4123C1AF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Klebereste</w:t>
            </w:r>
          </w:p>
        </w:tc>
        <w:tc>
          <w:tcPr>
            <w:tcW w:w="3847" w:type="dxa"/>
          </w:tcPr>
          <w:p w14:paraId="3A0E6B65" w14:textId="3E721A1A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Alle Klebereste und Fett in Buchsen entfernen entfernen.</w:t>
            </w:r>
          </w:p>
          <w:p w14:paraId="1566E52E" w14:textId="77777777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Alles mit Waschbenzin! KEIN Aceton auf Lack!</w:t>
            </w:r>
          </w:p>
          <w:p w14:paraId="482731CC" w14:textId="0AC9CB9E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Buchsen neu fetten!</w:t>
            </w:r>
          </w:p>
        </w:tc>
        <w:tc>
          <w:tcPr>
            <w:tcW w:w="1417" w:type="dxa"/>
            <w:gridSpan w:val="2"/>
          </w:tcPr>
          <w:p w14:paraId="22AE2924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0E6D0F3E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62762DC7" w14:textId="77777777" w:rsidTr="00BE2178">
        <w:trPr>
          <w:trHeight w:val="414"/>
        </w:trPr>
        <w:tc>
          <w:tcPr>
            <w:tcW w:w="1702" w:type="dxa"/>
          </w:tcPr>
          <w:p w14:paraId="33DE9BF9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4B8AF30A" w14:textId="6497BD11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Bänder</w:t>
            </w:r>
          </w:p>
        </w:tc>
        <w:tc>
          <w:tcPr>
            <w:tcW w:w="3847" w:type="dxa"/>
          </w:tcPr>
          <w:p w14:paraId="0BD63E79" w14:textId="77777777" w:rsidR="00645D39" w:rsidRPr="00B058ED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058ED">
              <w:rPr>
                <w:rFonts w:ascii="Arial" w:hAnsi="Arial" w:cs="Arial"/>
                <w:sz w:val="10"/>
                <w:szCs w:val="10"/>
              </w:rPr>
              <w:t>Spaltabklebungen am Höhen- und Seitenrudern auf Vorhandensein</w:t>
            </w:r>
          </w:p>
          <w:p w14:paraId="35275D75" w14:textId="77777777" w:rsidR="00645D39" w:rsidRPr="00B058ED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058ED">
              <w:rPr>
                <w:rFonts w:ascii="Arial" w:hAnsi="Arial" w:cs="Arial"/>
                <w:sz w:val="10"/>
                <w:szCs w:val="10"/>
              </w:rPr>
              <w:t>und Beschädigungen überprüfen und gegebenenfalls gemäß</w:t>
            </w:r>
          </w:p>
          <w:p w14:paraId="64086EE2" w14:textId="42391F81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B058ED">
              <w:rPr>
                <w:rFonts w:ascii="Arial" w:hAnsi="Arial" w:cs="Arial"/>
                <w:sz w:val="10"/>
                <w:szCs w:val="10"/>
              </w:rPr>
              <w:t>Abschnitten 4.2.3 und 4.2.4 erneuern.</w:t>
            </w:r>
          </w:p>
        </w:tc>
        <w:tc>
          <w:tcPr>
            <w:tcW w:w="1417" w:type="dxa"/>
            <w:gridSpan w:val="2"/>
          </w:tcPr>
          <w:p w14:paraId="3292C159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431046BA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0B2C164C" w14:textId="77777777" w:rsidTr="00BE2178">
        <w:trPr>
          <w:trHeight w:val="414"/>
        </w:trPr>
        <w:tc>
          <w:tcPr>
            <w:tcW w:w="1702" w:type="dxa"/>
          </w:tcPr>
          <w:p w14:paraId="0A8D8698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727126F8" w14:textId="56DB1460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 xml:space="preserve">Polieren </w:t>
            </w:r>
            <w:r>
              <w:rPr>
                <w:rFonts w:ascii="Arial" w:hAnsi="Arial" w:cs="Arial"/>
                <w:sz w:val="14"/>
                <w:szCs w:val="14"/>
              </w:rPr>
              <w:t>und wachsen</w:t>
            </w:r>
          </w:p>
        </w:tc>
        <w:tc>
          <w:tcPr>
            <w:tcW w:w="3847" w:type="dxa"/>
          </w:tcPr>
          <w:p w14:paraId="3C4F85EF" w14:textId="77777777" w:rsidR="00645D39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A670D1">
              <w:rPr>
                <w:rFonts w:ascii="Arial" w:hAnsi="Arial" w:cs="Arial"/>
                <w:sz w:val="10"/>
                <w:szCs w:val="10"/>
              </w:rPr>
              <w:t xml:space="preserve">Polieren mit </w:t>
            </w:r>
            <w:r>
              <w:rPr>
                <w:rFonts w:ascii="Arial" w:hAnsi="Arial" w:cs="Arial"/>
                <w:sz w:val="10"/>
                <w:szCs w:val="10"/>
              </w:rPr>
              <w:t>Rotationsmaschine und feiner Schleifpolitur.</w:t>
            </w:r>
          </w:p>
          <w:p w14:paraId="79F0E94F" w14:textId="1ABF69EE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Mit Watte wachs auftragen. Nach Ablüftzeit mit Mikrofasertuch abpolieren.</w:t>
            </w:r>
          </w:p>
        </w:tc>
        <w:tc>
          <w:tcPr>
            <w:tcW w:w="1417" w:type="dxa"/>
            <w:gridSpan w:val="2"/>
          </w:tcPr>
          <w:p w14:paraId="2A336739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110BC25D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51E3172C" w14:textId="77777777" w:rsidTr="00BE2178">
        <w:trPr>
          <w:trHeight w:val="414"/>
        </w:trPr>
        <w:tc>
          <w:tcPr>
            <w:tcW w:w="1702" w:type="dxa"/>
          </w:tcPr>
          <w:p w14:paraId="3A400736" w14:textId="56B9B32F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Zusätzliche Arbeiten:</w:t>
            </w:r>
          </w:p>
        </w:tc>
        <w:tc>
          <w:tcPr>
            <w:tcW w:w="2248" w:type="dxa"/>
          </w:tcPr>
          <w:p w14:paraId="436CCF3B" w14:textId="6B0837CB" w:rsidR="00645D39" w:rsidRPr="007D4487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</w:tcPr>
          <w:p w14:paraId="4B9BEF1E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  <w:gridSpan w:val="2"/>
          </w:tcPr>
          <w:p w14:paraId="383127B1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50CC8A51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79387291" w14:textId="77777777" w:rsidTr="00BE2178">
        <w:trPr>
          <w:trHeight w:val="414"/>
        </w:trPr>
        <w:tc>
          <w:tcPr>
            <w:tcW w:w="1702" w:type="dxa"/>
          </w:tcPr>
          <w:p w14:paraId="7FC8E195" w14:textId="401F02A0" w:rsidR="00645D39" w:rsidRPr="00361C88" w:rsidRDefault="00645D39" w:rsidP="00645D39">
            <w:pPr>
              <w:rPr>
                <w:rFonts w:ascii="Ink Free" w:hAnsi="Ink Free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248" w:type="dxa"/>
          </w:tcPr>
          <w:p w14:paraId="626E8CDB" w14:textId="32C95DA4" w:rsidR="00645D39" w:rsidRPr="002D6AC4" w:rsidRDefault="00645D39" w:rsidP="00645D39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47" w:type="dxa"/>
          </w:tcPr>
          <w:p w14:paraId="145D67BD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  <w:gridSpan w:val="2"/>
          </w:tcPr>
          <w:p w14:paraId="5E616765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59C86E33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45FF8B64" w14:textId="77777777" w:rsidTr="00BE2178">
        <w:trPr>
          <w:trHeight w:val="414"/>
        </w:trPr>
        <w:tc>
          <w:tcPr>
            <w:tcW w:w="1702" w:type="dxa"/>
          </w:tcPr>
          <w:p w14:paraId="517629BB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1F2E43D8" w14:textId="2E23A725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47" w:type="dxa"/>
          </w:tcPr>
          <w:p w14:paraId="5B515771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  <w:gridSpan w:val="2"/>
          </w:tcPr>
          <w:p w14:paraId="5A946649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0A24EF5D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371882E4" w14:textId="77777777" w:rsidTr="00BE2178">
        <w:trPr>
          <w:trHeight w:val="414"/>
        </w:trPr>
        <w:tc>
          <w:tcPr>
            <w:tcW w:w="1702" w:type="dxa"/>
          </w:tcPr>
          <w:p w14:paraId="660D396C" w14:textId="33FF7541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4FB9A5B7" w14:textId="1FA9AD26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47" w:type="dxa"/>
          </w:tcPr>
          <w:p w14:paraId="711AC76C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  <w:gridSpan w:val="2"/>
          </w:tcPr>
          <w:p w14:paraId="2B617904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556C4ED1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45D39" w:rsidRPr="00167616" w14:paraId="4F1943D3" w14:textId="77777777" w:rsidTr="00BE2178">
        <w:trPr>
          <w:trHeight w:val="414"/>
        </w:trPr>
        <w:tc>
          <w:tcPr>
            <w:tcW w:w="1702" w:type="dxa"/>
          </w:tcPr>
          <w:p w14:paraId="4E80BE7F" w14:textId="77777777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390AAFEC" w14:textId="602251D1" w:rsidR="00645D39" w:rsidRPr="002D6AC4" w:rsidRDefault="00645D39" w:rsidP="00645D3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3847" w:type="dxa"/>
          </w:tcPr>
          <w:p w14:paraId="25129A9A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  <w:gridSpan w:val="2"/>
          </w:tcPr>
          <w:p w14:paraId="55C1D2AC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07BBEA54" w14:textId="77777777" w:rsidR="00645D39" w:rsidRPr="00A670D1" w:rsidRDefault="00645D39" w:rsidP="00645D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4432BE3" w14:textId="77777777" w:rsidR="00C151E3" w:rsidRDefault="00C151E3" w:rsidP="00AA6475">
      <w:pPr>
        <w:rPr>
          <w:rFonts w:ascii="Arial" w:hAnsi="Arial" w:cs="Arial"/>
          <w:sz w:val="28"/>
          <w:szCs w:val="28"/>
        </w:rPr>
      </w:pPr>
    </w:p>
    <w:p w14:paraId="31FF6237" w14:textId="49E1BE02" w:rsidR="00AA6475" w:rsidRDefault="00A670D1" w:rsidP="00AA647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Datum:_________        Abschlusskontrolle durchgeführt:_____________</w:t>
      </w:r>
    </w:p>
    <w:p w14:paraId="4AD61D0D" w14:textId="505CD358" w:rsidR="002652AC" w:rsidRPr="00FA73C2" w:rsidRDefault="002652AC" w:rsidP="002652AC">
      <w:pPr>
        <w:rPr>
          <w:rFonts w:ascii="Arial" w:hAnsi="Arial" w:cs="Arial"/>
          <w:b/>
          <w:bCs/>
          <w:sz w:val="32"/>
          <w:szCs w:val="32"/>
        </w:rPr>
      </w:pPr>
      <w:r w:rsidRPr="00FA73C2">
        <w:rPr>
          <w:rFonts w:ascii="Arial" w:hAnsi="Arial" w:cs="Arial"/>
          <w:b/>
          <w:bCs/>
          <w:sz w:val="32"/>
          <w:szCs w:val="32"/>
        </w:rPr>
        <w:lastRenderedPageBreak/>
        <w:t>Auszubessernde Schäden an Lack eintragen</w:t>
      </w:r>
    </w:p>
    <w:p w14:paraId="744F51E9" w14:textId="1424B049" w:rsidR="007D4487" w:rsidRDefault="00407A8F" w:rsidP="00AA6475">
      <w:pPr>
        <w:rPr>
          <w:rFonts w:ascii="Arial" w:hAnsi="Arial" w:cs="Arial"/>
          <w:sz w:val="28"/>
          <w:szCs w:val="28"/>
        </w:rPr>
      </w:pPr>
      <w:r w:rsidRPr="00407A8F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657236" wp14:editId="751E23FA">
                <wp:simplePos x="0" y="0"/>
                <wp:positionH relativeFrom="column">
                  <wp:posOffset>3878753</wp:posOffset>
                </wp:positionH>
                <wp:positionV relativeFrom="paragraph">
                  <wp:posOffset>317962</wp:posOffset>
                </wp:positionV>
                <wp:extent cx="2360930" cy="1404620"/>
                <wp:effectExtent l="0" t="0" r="22860" b="1143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C39C99" w14:textId="2CDA7E73" w:rsidR="00407A8F" w:rsidRDefault="00407A8F" w:rsidP="00407A8F">
                            <w:r>
                              <w:t>Auf dieser Dreiseitenansicht sollen Lackschäden eingetragen werden, die während der Winterarbeit ausgebessert werden sollen.</w:t>
                            </w:r>
                          </w:p>
                          <w:p w14:paraId="5D5B5DEA" w14:textId="77777777" w:rsidR="00407A8F" w:rsidRDefault="00407A8F" w:rsidP="00407A8F"/>
                          <w:p w14:paraId="152ECD07" w14:textId="77777777" w:rsidR="00407A8F" w:rsidRDefault="00407A8F" w:rsidP="00407A8F">
                            <w:pPr>
                              <w:rPr>
                                <w:color w:val="EE0000"/>
                              </w:rPr>
                            </w:pPr>
                            <w:r w:rsidRPr="00FA73C2">
                              <w:rPr>
                                <w:color w:val="EE0000"/>
                              </w:rPr>
                              <w:t>Auszubessernde Stellen mit Rot eintragen!</w:t>
                            </w:r>
                          </w:p>
                          <w:p w14:paraId="3F7C320D" w14:textId="77777777" w:rsidR="00407A8F" w:rsidRDefault="00407A8F" w:rsidP="00407A8F">
                            <w:pPr>
                              <w:rPr>
                                <w:color w:val="EE0000"/>
                              </w:rPr>
                            </w:pPr>
                          </w:p>
                          <w:p w14:paraId="5CA069CD" w14:textId="5531C716" w:rsidR="00407A8F" w:rsidRPr="00407A8F" w:rsidRDefault="00407A8F">
                            <w:pPr>
                              <w:rPr>
                                <w:color w:val="4EA72E" w:themeColor="accent6"/>
                              </w:rPr>
                            </w:pPr>
                            <w:r w:rsidRPr="00FA73C2">
                              <w:rPr>
                                <w:color w:val="4EA72E" w:themeColor="accent6"/>
                              </w:rPr>
                              <w:t>Ausgebesserte Stelle mit grün übermalen</w:t>
                            </w:r>
                            <w:r>
                              <w:rPr>
                                <w:color w:val="4EA72E" w:themeColor="accent6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65723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05.4pt;margin-top:25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HBde094AAAAKAQAADwAAAAAAAAAAAAAAAABrBAAAZHJzL2Rvd25yZXYueG1sUEsFBgAAAAAEAAQA&#10;8wAAAHYFAAAAAA==&#10;">
                <v:textbox style="mso-fit-shape-to-text:t">
                  <w:txbxContent>
                    <w:p w14:paraId="1AC39C99" w14:textId="2CDA7E73" w:rsidR="00407A8F" w:rsidRDefault="00407A8F" w:rsidP="00407A8F">
                      <w:r>
                        <w:t>Auf dieser Dreiseitenansicht sollen Lackschäden eingetragen werden, die während der Winterarbeit ausgebessert werden sollen.</w:t>
                      </w:r>
                    </w:p>
                    <w:p w14:paraId="5D5B5DEA" w14:textId="77777777" w:rsidR="00407A8F" w:rsidRDefault="00407A8F" w:rsidP="00407A8F"/>
                    <w:p w14:paraId="152ECD07" w14:textId="77777777" w:rsidR="00407A8F" w:rsidRDefault="00407A8F" w:rsidP="00407A8F">
                      <w:pPr>
                        <w:rPr>
                          <w:color w:val="EE0000"/>
                        </w:rPr>
                      </w:pPr>
                      <w:r w:rsidRPr="00FA73C2">
                        <w:rPr>
                          <w:color w:val="EE0000"/>
                        </w:rPr>
                        <w:t>Auszubessernde Stellen mit Rot eintragen!</w:t>
                      </w:r>
                    </w:p>
                    <w:p w14:paraId="3F7C320D" w14:textId="77777777" w:rsidR="00407A8F" w:rsidRDefault="00407A8F" w:rsidP="00407A8F">
                      <w:pPr>
                        <w:rPr>
                          <w:color w:val="EE0000"/>
                        </w:rPr>
                      </w:pPr>
                    </w:p>
                    <w:p w14:paraId="5CA069CD" w14:textId="5531C716" w:rsidR="00407A8F" w:rsidRPr="00407A8F" w:rsidRDefault="00407A8F">
                      <w:pPr>
                        <w:rPr>
                          <w:color w:val="4EA72E" w:themeColor="accent6"/>
                        </w:rPr>
                      </w:pPr>
                      <w:r w:rsidRPr="00FA73C2">
                        <w:rPr>
                          <w:color w:val="4EA72E" w:themeColor="accent6"/>
                        </w:rPr>
                        <w:t>Ausgebesserte Stelle mit grün übermalen</w:t>
                      </w:r>
                      <w:r>
                        <w:rPr>
                          <w:color w:val="4EA72E" w:themeColor="accent6"/>
                        </w:rPr>
                        <w:t>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52AC">
        <w:rPr>
          <w:noProof/>
        </w:rPr>
        <w:drawing>
          <wp:inline distT="0" distB="0" distL="0" distR="0" wp14:anchorId="050A1904" wp14:editId="6F4E2A78">
            <wp:extent cx="5548630" cy="3262630"/>
            <wp:effectExtent l="0" t="0" r="0" b="0"/>
            <wp:docPr id="7317270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54863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lenraster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702"/>
        <w:gridCol w:w="2248"/>
        <w:gridCol w:w="3847"/>
        <w:gridCol w:w="1417"/>
        <w:gridCol w:w="1276"/>
      </w:tblGrid>
      <w:tr w:rsidR="007D4487" w:rsidRPr="00A670D1" w14:paraId="6DBD0B2F" w14:textId="77777777" w:rsidTr="00137888">
        <w:trPr>
          <w:trHeight w:val="502"/>
        </w:trPr>
        <w:tc>
          <w:tcPr>
            <w:tcW w:w="1702" w:type="dxa"/>
          </w:tcPr>
          <w:p w14:paraId="6AADCA91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AC4">
              <w:rPr>
                <w:rFonts w:ascii="Arial" w:hAnsi="Arial" w:cs="Arial"/>
                <w:b/>
                <w:bCs/>
                <w:sz w:val="20"/>
                <w:szCs w:val="20"/>
              </w:rPr>
              <w:t>Anhänger</w:t>
            </w:r>
          </w:p>
        </w:tc>
        <w:tc>
          <w:tcPr>
            <w:tcW w:w="2248" w:type="dxa"/>
          </w:tcPr>
          <w:p w14:paraId="2841068D" w14:textId="66BFB249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Aussaugen/</w:t>
            </w:r>
          </w:p>
          <w:p w14:paraId="61A51BF3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Auswischen</w:t>
            </w:r>
          </w:p>
        </w:tc>
        <w:tc>
          <w:tcPr>
            <w:tcW w:w="3847" w:type="dxa"/>
          </w:tcPr>
          <w:p w14:paraId="28AEB65D" w14:textId="77777777" w:rsidR="007D4487" w:rsidRDefault="00137888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Anhänger und Teppich aussaugen.</w:t>
            </w:r>
          </w:p>
          <w:p w14:paraId="162E131F" w14:textId="70794FD6" w:rsidR="00137888" w:rsidRPr="00A670D1" w:rsidRDefault="00137888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Danach Hänger auswischen</w:t>
            </w:r>
          </w:p>
        </w:tc>
        <w:tc>
          <w:tcPr>
            <w:tcW w:w="1417" w:type="dxa"/>
          </w:tcPr>
          <w:p w14:paraId="00A03793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1D80B56E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D4487" w:rsidRPr="00A670D1" w14:paraId="2803DB85" w14:textId="77777777" w:rsidTr="004111AB">
        <w:trPr>
          <w:trHeight w:val="414"/>
        </w:trPr>
        <w:tc>
          <w:tcPr>
            <w:tcW w:w="1702" w:type="dxa"/>
          </w:tcPr>
          <w:p w14:paraId="086307B2" w14:textId="77777777" w:rsidR="007D4487" w:rsidRPr="00361C88" w:rsidRDefault="007D4487" w:rsidP="004111AB">
            <w:pPr>
              <w:rPr>
                <w:rFonts w:ascii="Ink Free" w:hAnsi="Ink Free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2248" w:type="dxa"/>
          </w:tcPr>
          <w:p w14:paraId="5A2AEC0A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Teppich kontrollieren/erneuern</w:t>
            </w:r>
          </w:p>
        </w:tc>
        <w:tc>
          <w:tcPr>
            <w:tcW w:w="3847" w:type="dxa"/>
          </w:tcPr>
          <w:p w14:paraId="3BAE1433" w14:textId="46D96B7D" w:rsidR="007D4487" w:rsidRPr="00A670D1" w:rsidRDefault="00137888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Gesamten Teppich kontrollieren und ggf erneuern.</w:t>
            </w:r>
          </w:p>
        </w:tc>
        <w:tc>
          <w:tcPr>
            <w:tcW w:w="1417" w:type="dxa"/>
          </w:tcPr>
          <w:p w14:paraId="2049B6D4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46F7B5BD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D4487" w:rsidRPr="00A670D1" w14:paraId="453914AD" w14:textId="77777777" w:rsidTr="004111AB">
        <w:trPr>
          <w:trHeight w:val="414"/>
        </w:trPr>
        <w:tc>
          <w:tcPr>
            <w:tcW w:w="1702" w:type="dxa"/>
          </w:tcPr>
          <w:p w14:paraId="37093836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77BE409D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Stauraum kontrollieren/ Gasfedern</w:t>
            </w:r>
          </w:p>
        </w:tc>
        <w:tc>
          <w:tcPr>
            <w:tcW w:w="3847" w:type="dxa"/>
          </w:tcPr>
          <w:p w14:paraId="3917E3A8" w14:textId="77777777" w:rsidR="007D4487" w:rsidRDefault="00137888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Stauraum vorne aussaugen auswischen.</w:t>
            </w:r>
          </w:p>
          <w:p w14:paraId="58C1AE6F" w14:textId="4400EEBA" w:rsidR="00137888" w:rsidRPr="00A670D1" w:rsidRDefault="00137888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Dort sollten folgende Dinge lagern: Kopie Fahrzeugschein, Ersatzreifen, Wagenheber und </w:t>
            </w:r>
            <w:r w:rsidR="009D271A">
              <w:rPr>
                <w:rFonts w:ascii="Arial" w:hAnsi="Arial" w:cs="Arial"/>
                <w:sz w:val="10"/>
                <w:szCs w:val="10"/>
              </w:rPr>
              <w:t>Radmutterschlüssel</w:t>
            </w:r>
          </w:p>
        </w:tc>
        <w:tc>
          <w:tcPr>
            <w:tcW w:w="1417" w:type="dxa"/>
          </w:tcPr>
          <w:p w14:paraId="194DCBA4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588A1AF5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D4487" w:rsidRPr="00A670D1" w14:paraId="4836741A" w14:textId="77777777" w:rsidTr="004111AB">
        <w:trPr>
          <w:trHeight w:val="414"/>
        </w:trPr>
        <w:tc>
          <w:tcPr>
            <w:tcW w:w="1702" w:type="dxa"/>
          </w:tcPr>
          <w:p w14:paraId="39DB0B5D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234FB273" w14:textId="2DC72EDE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Putzen</w:t>
            </w:r>
            <w:r w:rsidR="009D271A">
              <w:rPr>
                <w:rFonts w:ascii="Arial" w:hAnsi="Arial" w:cs="Arial"/>
                <w:sz w:val="14"/>
                <w:szCs w:val="14"/>
              </w:rPr>
              <w:t>/Schwabbeln</w:t>
            </w:r>
          </w:p>
        </w:tc>
        <w:tc>
          <w:tcPr>
            <w:tcW w:w="3847" w:type="dxa"/>
          </w:tcPr>
          <w:p w14:paraId="437D9A14" w14:textId="5927C26F" w:rsidR="007D4487" w:rsidRPr="00A670D1" w:rsidRDefault="009D271A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Anhänger außen mit &lt;Hochdruckreiniger abdampfen und mit Schwamm und wasser restlichen Dreck entfernen.</w:t>
            </w:r>
          </w:p>
        </w:tc>
        <w:tc>
          <w:tcPr>
            <w:tcW w:w="1417" w:type="dxa"/>
          </w:tcPr>
          <w:p w14:paraId="448CC2DD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671C6AB4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D4487" w:rsidRPr="00A670D1" w14:paraId="42B9DAD9" w14:textId="77777777" w:rsidTr="004111AB">
        <w:trPr>
          <w:trHeight w:val="414"/>
        </w:trPr>
        <w:tc>
          <w:tcPr>
            <w:tcW w:w="1702" w:type="dxa"/>
          </w:tcPr>
          <w:p w14:paraId="6C10D4D2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5CC17226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Wachsen</w:t>
            </w:r>
          </w:p>
        </w:tc>
        <w:tc>
          <w:tcPr>
            <w:tcW w:w="3847" w:type="dxa"/>
          </w:tcPr>
          <w:p w14:paraId="0445115F" w14:textId="79560778" w:rsidR="007D4487" w:rsidRPr="00A670D1" w:rsidRDefault="009D271A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Mit Autowachs von außen versiegeln</w:t>
            </w:r>
          </w:p>
        </w:tc>
        <w:tc>
          <w:tcPr>
            <w:tcW w:w="1417" w:type="dxa"/>
          </w:tcPr>
          <w:p w14:paraId="68B81CC3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7A3447F7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D4487" w:rsidRPr="00A670D1" w14:paraId="15D73620" w14:textId="77777777" w:rsidTr="004111AB">
        <w:trPr>
          <w:trHeight w:val="414"/>
        </w:trPr>
        <w:tc>
          <w:tcPr>
            <w:tcW w:w="1702" w:type="dxa"/>
          </w:tcPr>
          <w:p w14:paraId="6F0D8415" w14:textId="77777777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7490FDE1" w14:textId="6C64EEDF" w:rsidR="007D4487" w:rsidRPr="002D6AC4" w:rsidRDefault="007D4487" w:rsidP="004111A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670D1">
              <w:rPr>
                <w:rFonts w:ascii="Arial" w:hAnsi="Arial" w:cs="Arial"/>
                <w:sz w:val="14"/>
                <w:szCs w:val="14"/>
              </w:rPr>
              <w:t>Reifen</w:t>
            </w:r>
          </w:p>
        </w:tc>
        <w:tc>
          <w:tcPr>
            <w:tcW w:w="3847" w:type="dxa"/>
          </w:tcPr>
          <w:p w14:paraId="7968A270" w14:textId="20EEE401" w:rsidR="007D4487" w:rsidRPr="00A670D1" w:rsidRDefault="009D271A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Reifendruck in allen Reifen überprüfen. Alter von Reifen checken. Bei 100er Hänger darf er nicht älter als 6 Jahre sein. Bei 80er Hänger sollten sie alle 10 Jahre getauscht werden.</w:t>
            </w:r>
          </w:p>
        </w:tc>
        <w:tc>
          <w:tcPr>
            <w:tcW w:w="1417" w:type="dxa"/>
          </w:tcPr>
          <w:p w14:paraId="3E2C8CB6" w14:textId="77777777" w:rsidR="007D4487" w:rsidRPr="00A670D1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13950A3B" w14:textId="77777777" w:rsidR="007D4487" w:rsidRDefault="007D4487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4E1EFCDB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36DCC" w:rsidRPr="00A670D1" w14:paraId="60C636A5" w14:textId="77777777" w:rsidTr="004111AB">
        <w:trPr>
          <w:trHeight w:val="414"/>
        </w:trPr>
        <w:tc>
          <w:tcPr>
            <w:tcW w:w="1702" w:type="dxa"/>
          </w:tcPr>
          <w:p w14:paraId="733E6325" w14:textId="08C03731" w:rsidR="00E36DCC" w:rsidRPr="002D6AC4" w:rsidRDefault="00E36DCC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Zusätzliche Arbeiten</w:t>
            </w:r>
          </w:p>
        </w:tc>
        <w:tc>
          <w:tcPr>
            <w:tcW w:w="2248" w:type="dxa"/>
          </w:tcPr>
          <w:p w14:paraId="3B6E6D4A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</w:tcPr>
          <w:p w14:paraId="16638AA0" w14:textId="77777777" w:rsidR="00E36DCC" w:rsidRDefault="00E36DCC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</w:tcPr>
          <w:p w14:paraId="03C9CE55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6FFD3AD0" w14:textId="77777777" w:rsidR="00E36DCC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36DCC" w:rsidRPr="00A670D1" w14:paraId="3880EFEB" w14:textId="77777777" w:rsidTr="004111AB">
        <w:trPr>
          <w:trHeight w:val="414"/>
        </w:trPr>
        <w:tc>
          <w:tcPr>
            <w:tcW w:w="1702" w:type="dxa"/>
          </w:tcPr>
          <w:p w14:paraId="00E24898" w14:textId="77777777" w:rsidR="00E36DCC" w:rsidRDefault="00E36DCC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04079DAE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</w:tcPr>
          <w:p w14:paraId="3338C101" w14:textId="77777777" w:rsidR="00E36DCC" w:rsidRDefault="00E36DCC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</w:tcPr>
          <w:p w14:paraId="23510975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76E489A1" w14:textId="77777777" w:rsidR="00E36DCC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36DCC" w:rsidRPr="00A670D1" w14:paraId="7A4B1C4F" w14:textId="77777777" w:rsidTr="004111AB">
        <w:trPr>
          <w:trHeight w:val="414"/>
        </w:trPr>
        <w:tc>
          <w:tcPr>
            <w:tcW w:w="1702" w:type="dxa"/>
          </w:tcPr>
          <w:p w14:paraId="7F0B26D3" w14:textId="77777777" w:rsidR="00E36DCC" w:rsidRDefault="00E36DCC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69DD721A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</w:tcPr>
          <w:p w14:paraId="6F6F2D2E" w14:textId="77777777" w:rsidR="00E36DCC" w:rsidRDefault="00E36DCC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</w:tcPr>
          <w:p w14:paraId="17252078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065B5EA9" w14:textId="77777777" w:rsidR="00E36DCC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36DCC" w:rsidRPr="00A670D1" w14:paraId="1D6F6D84" w14:textId="77777777" w:rsidTr="004111AB">
        <w:trPr>
          <w:trHeight w:val="414"/>
        </w:trPr>
        <w:tc>
          <w:tcPr>
            <w:tcW w:w="1702" w:type="dxa"/>
          </w:tcPr>
          <w:p w14:paraId="7B318F41" w14:textId="77777777" w:rsidR="00E36DCC" w:rsidRDefault="00E36DCC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3751A7AD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</w:tcPr>
          <w:p w14:paraId="529A6373" w14:textId="77777777" w:rsidR="00E36DCC" w:rsidRDefault="00E36DCC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</w:tcPr>
          <w:p w14:paraId="07E6172F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211428D6" w14:textId="77777777" w:rsidR="00E36DCC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36DCC" w:rsidRPr="00A670D1" w14:paraId="3A20D0A1" w14:textId="77777777" w:rsidTr="004111AB">
        <w:trPr>
          <w:trHeight w:val="414"/>
        </w:trPr>
        <w:tc>
          <w:tcPr>
            <w:tcW w:w="1702" w:type="dxa"/>
          </w:tcPr>
          <w:p w14:paraId="5EBCFF2D" w14:textId="77777777" w:rsidR="00E36DCC" w:rsidRDefault="00E36DCC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13963D23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</w:tcPr>
          <w:p w14:paraId="05B42EC0" w14:textId="77777777" w:rsidR="00E36DCC" w:rsidRDefault="00E36DCC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</w:tcPr>
          <w:p w14:paraId="6C7236B7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74AA08CF" w14:textId="77777777" w:rsidR="00E36DCC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36DCC" w:rsidRPr="00A670D1" w14:paraId="6A2BACA4" w14:textId="77777777" w:rsidTr="004111AB">
        <w:trPr>
          <w:trHeight w:val="414"/>
        </w:trPr>
        <w:tc>
          <w:tcPr>
            <w:tcW w:w="1702" w:type="dxa"/>
          </w:tcPr>
          <w:p w14:paraId="31296759" w14:textId="77777777" w:rsidR="00E36DCC" w:rsidRDefault="00E36DCC" w:rsidP="004111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48" w:type="dxa"/>
          </w:tcPr>
          <w:p w14:paraId="1C6E89B7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847" w:type="dxa"/>
          </w:tcPr>
          <w:p w14:paraId="57A5F6CA" w14:textId="77777777" w:rsidR="00E36DCC" w:rsidRDefault="00E36DCC" w:rsidP="004111A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417" w:type="dxa"/>
          </w:tcPr>
          <w:p w14:paraId="14F97DE6" w14:textId="77777777" w:rsidR="00E36DCC" w:rsidRPr="00A670D1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</w:tcPr>
          <w:p w14:paraId="425FA437" w14:textId="77777777" w:rsidR="00E36DCC" w:rsidRDefault="00E36DCC" w:rsidP="004111A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643BF188" w14:textId="77777777" w:rsidR="007D4487" w:rsidRPr="00167616" w:rsidRDefault="007D4487" w:rsidP="00AA6475">
      <w:pPr>
        <w:rPr>
          <w:rFonts w:ascii="Arial" w:hAnsi="Arial" w:cs="Arial"/>
          <w:sz w:val="28"/>
          <w:szCs w:val="28"/>
        </w:rPr>
      </w:pPr>
    </w:p>
    <w:sectPr w:rsidR="007D4487" w:rsidRPr="00167616" w:rsidSect="00E36D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418" w:bottom="1004" w:left="1418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6A4D" w14:textId="77777777" w:rsidR="008A7E0B" w:rsidRDefault="008A7E0B" w:rsidP="00167616">
      <w:pPr>
        <w:spacing w:after="0" w:line="240" w:lineRule="auto"/>
      </w:pPr>
      <w:r>
        <w:separator/>
      </w:r>
    </w:p>
  </w:endnote>
  <w:endnote w:type="continuationSeparator" w:id="0">
    <w:p w14:paraId="44271A94" w14:textId="77777777" w:rsidR="008A7E0B" w:rsidRDefault="008A7E0B" w:rsidP="00167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2049" w14:textId="77777777" w:rsidR="00407A8F" w:rsidRDefault="00407A8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9244839"/>
      <w:docPartObj>
        <w:docPartGallery w:val="Page Numbers (Bottom of Page)"/>
        <w:docPartUnique/>
      </w:docPartObj>
    </w:sdtPr>
    <w:sdtContent>
      <w:p w14:paraId="6B521495" w14:textId="7A4CCCB3" w:rsidR="00407A8F" w:rsidRDefault="00407A8F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D088A6" w14:textId="185E0E2A" w:rsidR="00167616" w:rsidRDefault="0016761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9A3C" w14:textId="77777777" w:rsidR="00407A8F" w:rsidRDefault="00407A8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8932D" w14:textId="77777777" w:rsidR="008A7E0B" w:rsidRDefault="008A7E0B" w:rsidP="00167616">
      <w:pPr>
        <w:spacing w:after="0" w:line="240" w:lineRule="auto"/>
      </w:pPr>
      <w:r>
        <w:separator/>
      </w:r>
    </w:p>
  </w:footnote>
  <w:footnote w:type="continuationSeparator" w:id="0">
    <w:p w14:paraId="4B3CAE63" w14:textId="77777777" w:rsidR="008A7E0B" w:rsidRDefault="008A7E0B" w:rsidP="00167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7BC5" w14:textId="77777777" w:rsidR="00407A8F" w:rsidRDefault="00407A8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3F3AB" w14:textId="72A07CBE" w:rsidR="00167616" w:rsidRDefault="00167616">
    <w:pPr>
      <w:pStyle w:val="Kopfzeile"/>
    </w:pPr>
    <w:r>
      <w:t>AC Langenselbold e.V.</w:t>
    </w:r>
    <w:r>
      <w:ptab w:relativeTo="margin" w:alignment="center" w:leader="none"/>
    </w:r>
    <w:r>
      <w:t>Winterwartungscheckliste</w:t>
    </w:r>
    <w:r w:rsidR="0047106A">
      <w:t xml:space="preserve"> D-5104</w:t>
    </w:r>
    <w:r>
      <w:ptab w:relativeTo="margin" w:alignment="right" w:leader="none"/>
    </w:r>
    <w:r>
      <w:t>LS 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1D369" w14:textId="77777777" w:rsidR="00407A8F" w:rsidRDefault="00407A8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16"/>
    <w:rsid w:val="00030C77"/>
    <w:rsid w:val="00137888"/>
    <w:rsid w:val="00162AD5"/>
    <w:rsid w:val="00167616"/>
    <w:rsid w:val="001D238A"/>
    <w:rsid w:val="00202CF1"/>
    <w:rsid w:val="002652AC"/>
    <w:rsid w:val="002D6AC4"/>
    <w:rsid w:val="00361C88"/>
    <w:rsid w:val="003D776F"/>
    <w:rsid w:val="00405091"/>
    <w:rsid w:val="00407A8F"/>
    <w:rsid w:val="0041010A"/>
    <w:rsid w:val="0047106A"/>
    <w:rsid w:val="00514125"/>
    <w:rsid w:val="0051719E"/>
    <w:rsid w:val="00520BC3"/>
    <w:rsid w:val="00604296"/>
    <w:rsid w:val="0063309D"/>
    <w:rsid w:val="00645D39"/>
    <w:rsid w:val="006C7AF0"/>
    <w:rsid w:val="00782FAC"/>
    <w:rsid w:val="007D4487"/>
    <w:rsid w:val="008A7E0B"/>
    <w:rsid w:val="008E56E5"/>
    <w:rsid w:val="009123D8"/>
    <w:rsid w:val="009513F7"/>
    <w:rsid w:val="0096092B"/>
    <w:rsid w:val="009D271A"/>
    <w:rsid w:val="00A670D1"/>
    <w:rsid w:val="00AA6475"/>
    <w:rsid w:val="00AE5BD7"/>
    <w:rsid w:val="00AF3ADA"/>
    <w:rsid w:val="00B058ED"/>
    <w:rsid w:val="00B810CB"/>
    <w:rsid w:val="00BD2501"/>
    <w:rsid w:val="00BE2178"/>
    <w:rsid w:val="00C151E3"/>
    <w:rsid w:val="00C91D89"/>
    <w:rsid w:val="00CC231A"/>
    <w:rsid w:val="00D10AC5"/>
    <w:rsid w:val="00D75FF1"/>
    <w:rsid w:val="00E067DC"/>
    <w:rsid w:val="00E36DCC"/>
    <w:rsid w:val="00EB7CDE"/>
    <w:rsid w:val="00EC10E3"/>
    <w:rsid w:val="00EC1E7E"/>
    <w:rsid w:val="00F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69999"/>
  <w15:chartTrackingRefBased/>
  <w15:docId w15:val="{457B262E-7E09-49C6-AC60-9809204D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7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7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7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761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761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761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761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761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76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761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761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761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761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761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67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1676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67616"/>
  </w:style>
  <w:style w:type="paragraph" w:styleId="Fuzeile">
    <w:name w:val="footer"/>
    <w:basedOn w:val="Standard"/>
    <w:link w:val="FuzeileZchn"/>
    <w:uiPriority w:val="99"/>
    <w:unhideWhenUsed/>
    <w:rsid w:val="001676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67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C9F2-9DF4-4D89-9A6B-E25DD0883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Zitzelsberger</dc:creator>
  <cp:keywords/>
  <dc:description/>
  <cp:lastModifiedBy>Nils Zitzelsberger</cp:lastModifiedBy>
  <cp:revision>17</cp:revision>
  <cp:lastPrinted>2026-10-13T20:18:00Z</cp:lastPrinted>
  <dcterms:created xsi:type="dcterms:W3CDTF">2026-10-13T10:29:00Z</dcterms:created>
  <dcterms:modified xsi:type="dcterms:W3CDTF">2026-10-16T06:52:00Z</dcterms:modified>
</cp:coreProperties>
</file>