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943DA" w14:textId="77777777" w:rsidR="003B16EC" w:rsidRDefault="006D3EC8">
      <w:pPr>
        <w:spacing w:line="14" w:lineRule="exact"/>
        <w:jc w:val="center"/>
        <w:sectPr w:rsidR="003B16EC">
          <w:pgSz w:w="11900" w:h="16840"/>
          <w:pgMar w:top="1426" w:right="1537" w:bottom="992" w:left="1416" w:header="851" w:footer="992" w:gutter="0"/>
          <w:cols w:space="720"/>
        </w:sectPr>
      </w:pPr>
      <w:bookmarkStart w:id="0" w:name="_bookmark0"/>
      <w:bookmarkEnd w:id="0"/>
    </w:p>
    <w:p w14:paraId="573CC40E" w14:textId="77777777" w:rsidR="003B16EC" w:rsidRDefault="006D3EC8">
      <w:pPr>
        <w:spacing w:line="14" w:lineRule="exact"/>
        <w:jc w:val="center"/>
      </w:pPr>
      <w:r>
        <w:rPr>
          <w:noProof/>
        </w:rPr>
        <w:pict w14:anchorId="52E847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028" type="#_x0000_t75" style="position:absolute;left:0;text-align:left;margin-left:70.8pt;margin-top:396.85pt;width:487.95pt;height:280.5pt;z-index:32;mso-position-horizontal-relative:page;mso-position-vertical-relative:page">
            <v:imagedata r:id="rId6" o:title=""/>
            <w10:wrap anchorx="page" anchory="page"/>
          </v:shape>
        </w:pict>
      </w:r>
    </w:p>
    <w:p w14:paraId="54774B6E" w14:textId="77777777" w:rsidR="002B34DA" w:rsidRPr="00CE3BAF" w:rsidRDefault="002B34DA" w:rsidP="002B34DA">
      <w:pPr>
        <w:spacing w:line="14" w:lineRule="exact"/>
        <w:jc w:val="center"/>
        <w:rPr>
          <w:rFonts w:ascii="微软雅黑" w:eastAsia="微软雅黑" w:hAnsi="微软雅黑"/>
          <w:sz w:val="24"/>
          <w:szCs w:val="24"/>
        </w:rPr>
        <w:sectPr w:rsidR="002B34DA" w:rsidRPr="00CE3BAF" w:rsidSect="002B34DA">
          <w:type w:val="continuous"/>
          <w:pgSz w:w="11900" w:h="16840"/>
          <w:pgMar w:top="1426" w:right="1327" w:bottom="992" w:left="1416" w:header="851" w:footer="992" w:gutter="0"/>
          <w:cols w:space="720"/>
        </w:sectPr>
      </w:pPr>
    </w:p>
    <w:p w14:paraId="7F959326" w14:textId="77777777" w:rsidR="002B34DA" w:rsidRPr="00CE3BAF" w:rsidRDefault="002B34DA" w:rsidP="002B34DA">
      <w:pPr>
        <w:spacing w:line="14" w:lineRule="exact"/>
        <w:jc w:val="center"/>
        <w:rPr>
          <w:rFonts w:ascii="微软雅黑" w:eastAsia="微软雅黑" w:hAnsi="微软雅黑"/>
          <w:sz w:val="24"/>
          <w:szCs w:val="24"/>
        </w:rPr>
      </w:pPr>
    </w:p>
    <w:p w14:paraId="283B10FE" w14:textId="602563BA" w:rsidR="002B34DA" w:rsidRPr="00CE3BAF" w:rsidRDefault="002B34DA" w:rsidP="002B34DA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CE3BAF">
        <w:rPr>
          <w:rFonts w:ascii="微软雅黑" w:eastAsia="微软雅黑" w:hAnsi="微软雅黑"/>
          <w:b/>
          <w:bCs/>
          <w:sz w:val="24"/>
          <w:szCs w:val="24"/>
        </w:rPr>
        <w:t>CH341 编程器 "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绿</w:t>
      </w:r>
      <w:r w:rsidRPr="00CE3BAF">
        <w:rPr>
          <w:rFonts w:ascii="微软雅黑" w:eastAsia="微软雅黑" w:hAnsi="微软雅黑"/>
          <w:b/>
          <w:bCs/>
          <w:sz w:val="24"/>
          <w:szCs w:val="24"/>
        </w:rPr>
        <w:t>色双电压改造版"</w:t>
      </w:r>
    </w:p>
    <w:p w14:paraId="7D07A13C" w14:textId="77777777" w:rsidR="002B34DA" w:rsidRDefault="002B34DA" w:rsidP="002B34DA">
      <w:pPr>
        <w:rPr>
          <w:rFonts w:ascii="微软雅黑" w:eastAsia="微软雅黑" w:hAnsi="微软雅黑"/>
          <w:sz w:val="24"/>
          <w:szCs w:val="24"/>
        </w:rPr>
      </w:pPr>
    </w:p>
    <w:p w14:paraId="28C16725" w14:textId="77777777" w:rsidR="002B34DA" w:rsidRDefault="002B34DA" w:rsidP="002B34D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改造原因：</w:t>
      </w:r>
    </w:p>
    <w:p w14:paraId="1E9EC318" w14:textId="77777777" w:rsidR="002B34DA" w:rsidRPr="00CE3BAF" w:rsidRDefault="002B34DA" w:rsidP="002B34DA">
      <w:pPr>
        <w:rPr>
          <w:rFonts w:ascii="微软雅黑" w:eastAsia="微软雅黑" w:hAnsi="微软雅黑"/>
          <w:sz w:val="24"/>
          <w:szCs w:val="24"/>
        </w:rPr>
      </w:pPr>
    </w:p>
    <w:p w14:paraId="4BAF4297" w14:textId="01797E35" w:rsidR="002B34DA" w:rsidRPr="00CE3BAF" w:rsidRDefault="002B34DA" w:rsidP="002B34D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</w:t>
      </w:r>
      <w:r w:rsidRPr="00CE3BAF">
        <w:rPr>
          <w:rFonts w:ascii="微软雅黑" w:eastAsia="微软雅黑" w:hAnsi="微软雅黑"/>
          <w:sz w:val="24"/>
          <w:szCs w:val="24"/>
        </w:rPr>
        <w:t>“</w:t>
      </w:r>
      <w:r>
        <w:rPr>
          <w:rFonts w:ascii="微软雅黑" w:eastAsia="微软雅黑" w:hAnsi="微软雅黑" w:hint="eastAsia"/>
          <w:sz w:val="24"/>
          <w:szCs w:val="24"/>
        </w:rPr>
        <w:t>绿</w:t>
      </w:r>
      <w:r w:rsidRPr="00CE3BAF">
        <w:rPr>
          <w:rFonts w:ascii="微软雅黑" w:eastAsia="微软雅黑" w:hAnsi="微软雅黑" w:hint="eastAsia"/>
          <w:sz w:val="24"/>
          <w:szCs w:val="24"/>
        </w:rPr>
        <w:t>色</w:t>
      </w:r>
      <w:r>
        <w:rPr>
          <w:rFonts w:ascii="微软雅黑" w:eastAsia="微软雅黑" w:hAnsi="微软雅黑" w:hint="eastAsia"/>
          <w:sz w:val="24"/>
          <w:szCs w:val="24"/>
        </w:rPr>
        <w:t>双电压</w:t>
      </w:r>
      <w:r w:rsidRPr="00CE3BAF">
        <w:rPr>
          <w:rFonts w:ascii="微软雅黑" w:eastAsia="微软雅黑" w:hAnsi="微软雅黑" w:hint="eastAsia"/>
          <w:sz w:val="24"/>
          <w:szCs w:val="24"/>
        </w:rPr>
        <w:t>改造版</w:t>
      </w:r>
      <w:r w:rsidRPr="00CE3BAF">
        <w:rPr>
          <w:rFonts w:ascii="微软雅黑" w:eastAsia="微软雅黑" w:hAnsi="微软雅黑"/>
          <w:sz w:val="24"/>
          <w:szCs w:val="24"/>
        </w:rPr>
        <w:t>”</w:t>
      </w:r>
      <w:r w:rsidRPr="00CE3BAF">
        <w:rPr>
          <w:rFonts w:ascii="微软雅黑" w:eastAsia="微软雅黑" w:hAnsi="微软雅黑" w:hint="eastAsia"/>
          <w:sz w:val="24"/>
          <w:szCs w:val="24"/>
        </w:rPr>
        <w:t>配备了</w:t>
      </w:r>
      <w:r w:rsidRPr="00CE3BAF">
        <w:rPr>
          <w:rFonts w:ascii="微软雅黑" w:eastAsia="微软雅黑" w:hAnsi="微软雅黑"/>
          <w:sz w:val="24"/>
          <w:szCs w:val="24"/>
        </w:rPr>
        <w:t>3.3</w:t>
      </w:r>
      <w:r w:rsidRPr="00CE3BAF">
        <w:rPr>
          <w:rFonts w:ascii="微软雅黑" w:eastAsia="微软雅黑" w:hAnsi="微软雅黑" w:hint="eastAsia"/>
          <w:sz w:val="24"/>
          <w:szCs w:val="24"/>
        </w:rPr>
        <w:t>伏的电压调节器，允许降低来自</w:t>
      </w:r>
      <w:r w:rsidRPr="00CE3BAF">
        <w:rPr>
          <w:rFonts w:ascii="微软雅黑" w:eastAsia="微软雅黑" w:hAnsi="微软雅黑"/>
          <w:sz w:val="24"/>
          <w:szCs w:val="24"/>
        </w:rPr>
        <w:t>USB</w:t>
      </w:r>
      <w:r w:rsidRPr="00CE3BAF">
        <w:rPr>
          <w:rFonts w:ascii="微软雅黑" w:eastAsia="微软雅黑" w:hAnsi="微软雅黑" w:hint="eastAsia"/>
          <w:sz w:val="24"/>
          <w:szCs w:val="24"/>
        </w:rPr>
        <w:t>接口的</w:t>
      </w:r>
      <w:r w:rsidRPr="00CE3BAF">
        <w:rPr>
          <w:rFonts w:ascii="微软雅黑" w:eastAsia="微软雅黑" w:hAnsi="微软雅黑"/>
          <w:sz w:val="24"/>
          <w:szCs w:val="24"/>
        </w:rPr>
        <w:t>5</w:t>
      </w:r>
      <w:r w:rsidRPr="00CE3BAF">
        <w:rPr>
          <w:rFonts w:ascii="微软雅黑" w:eastAsia="微软雅黑" w:hAnsi="微软雅黑" w:hint="eastAsia"/>
          <w:sz w:val="24"/>
          <w:szCs w:val="24"/>
        </w:rPr>
        <w:t>伏电压。</w:t>
      </w:r>
    </w:p>
    <w:p w14:paraId="1D9A70A7" w14:textId="77777777" w:rsidR="002B34DA" w:rsidRPr="00CE3BAF" w:rsidRDefault="002B34DA" w:rsidP="002B34DA">
      <w:pPr>
        <w:rPr>
          <w:rFonts w:ascii="微软雅黑" w:eastAsia="微软雅黑" w:hAnsi="微软雅黑"/>
          <w:sz w:val="24"/>
          <w:szCs w:val="24"/>
        </w:rPr>
      </w:pPr>
    </w:p>
    <w:p w14:paraId="48E06952" w14:textId="5BCC97BD" w:rsidR="002B34DA" w:rsidRPr="00CE3BAF" w:rsidRDefault="002B34DA" w:rsidP="002B34DA">
      <w:pPr>
        <w:rPr>
          <w:rFonts w:ascii="微软雅黑" w:eastAsia="微软雅黑" w:hAnsi="微软雅黑"/>
          <w:spacing w:val="-6"/>
          <w:w w:val="105"/>
          <w:sz w:val="24"/>
          <w:szCs w:val="24"/>
        </w:rPr>
      </w:pPr>
      <w:r w:rsidRPr="00CE3BAF">
        <w:rPr>
          <w:rFonts w:ascii="微软雅黑" w:eastAsia="微软雅黑" w:hAnsi="微软雅黑" w:hint="eastAsia"/>
          <w:spacing w:val="-6"/>
          <w:w w:val="105"/>
          <w:sz w:val="24"/>
          <w:szCs w:val="24"/>
        </w:rPr>
        <w:t>有一些芯片无法在</w:t>
      </w:r>
      <w:r w:rsidRPr="00CE3BAF">
        <w:rPr>
          <w:rFonts w:ascii="微软雅黑" w:eastAsia="微软雅黑" w:hAnsi="微软雅黑" w:cs="Calibri"/>
          <w:spacing w:val="-6"/>
          <w:w w:val="105"/>
          <w:sz w:val="24"/>
          <w:szCs w:val="24"/>
        </w:rPr>
        <w:t>3.3</w:t>
      </w:r>
      <w:r w:rsidRPr="00CE3BAF">
        <w:rPr>
          <w:rFonts w:ascii="微软雅黑" w:eastAsia="微软雅黑" w:hAnsi="微软雅黑" w:hint="eastAsia"/>
          <w:spacing w:val="-6"/>
          <w:w w:val="105"/>
          <w:sz w:val="24"/>
          <w:szCs w:val="24"/>
        </w:rPr>
        <w:t>伏电压下编程，必须提供</w:t>
      </w:r>
      <w:r w:rsidRPr="00CE3BAF">
        <w:rPr>
          <w:rFonts w:ascii="微软雅黑" w:eastAsia="微软雅黑" w:hAnsi="微软雅黑" w:cs="Calibri"/>
          <w:spacing w:val="-6"/>
          <w:w w:val="105"/>
          <w:sz w:val="24"/>
          <w:szCs w:val="24"/>
        </w:rPr>
        <w:t>5</w:t>
      </w:r>
      <w:r w:rsidRPr="00CE3BAF">
        <w:rPr>
          <w:rFonts w:ascii="微软雅黑" w:eastAsia="微软雅黑" w:hAnsi="微软雅黑" w:hint="eastAsia"/>
          <w:spacing w:val="-6"/>
          <w:w w:val="105"/>
          <w:sz w:val="24"/>
          <w:szCs w:val="24"/>
        </w:rPr>
        <w:t>伏电压。</w:t>
      </w:r>
    </w:p>
    <w:p w14:paraId="64354089" w14:textId="77777777" w:rsidR="002B34DA" w:rsidRPr="00CE3BAF" w:rsidRDefault="002B34DA" w:rsidP="002B34DA">
      <w:pPr>
        <w:rPr>
          <w:rFonts w:ascii="微软雅黑" w:eastAsia="微软雅黑" w:hAnsi="微软雅黑"/>
          <w:sz w:val="24"/>
          <w:szCs w:val="24"/>
        </w:rPr>
      </w:pPr>
    </w:p>
    <w:p w14:paraId="69F9A820" w14:textId="77777777" w:rsidR="002B34DA" w:rsidRPr="00CE3BAF" w:rsidRDefault="002B34DA" w:rsidP="002B34DA">
      <w:pPr>
        <w:rPr>
          <w:rFonts w:ascii="微软雅黑" w:eastAsia="微软雅黑" w:hAnsi="微软雅黑"/>
          <w:spacing w:val="-4"/>
          <w:w w:val="104"/>
          <w:sz w:val="24"/>
          <w:szCs w:val="24"/>
        </w:rPr>
      </w:pPr>
      <w:r w:rsidRPr="00CE3BAF">
        <w:rPr>
          <w:rFonts w:ascii="微软雅黑" w:eastAsia="微软雅黑" w:hAnsi="微软雅黑" w:hint="eastAsia"/>
          <w:spacing w:val="-4"/>
          <w:w w:val="104"/>
          <w:sz w:val="24"/>
          <w:szCs w:val="24"/>
        </w:rPr>
        <w:t>本文档将指导</w:t>
      </w:r>
      <w:proofErr w:type="gramStart"/>
      <w:r w:rsidRPr="00CE3BAF">
        <w:rPr>
          <w:rFonts w:ascii="微软雅黑" w:eastAsia="微软雅黑" w:hAnsi="微软雅黑" w:hint="eastAsia"/>
          <w:spacing w:val="-4"/>
          <w:w w:val="104"/>
          <w:sz w:val="24"/>
          <w:szCs w:val="24"/>
        </w:rPr>
        <w:t>您修改</w:t>
      </w:r>
      <w:proofErr w:type="gramEnd"/>
      <w:r w:rsidRPr="00CE3BAF">
        <w:rPr>
          <w:rFonts w:ascii="微软雅黑" w:eastAsia="微软雅黑" w:hAnsi="微软雅黑" w:hint="eastAsia"/>
          <w:spacing w:val="-4"/>
          <w:w w:val="104"/>
          <w:sz w:val="24"/>
          <w:szCs w:val="24"/>
        </w:rPr>
        <w:t>我们的编程器，使其具有双可选电压，</w:t>
      </w:r>
      <w:r w:rsidRPr="00CE3BAF">
        <w:rPr>
          <w:rFonts w:ascii="微软雅黑" w:eastAsia="微软雅黑" w:hAnsi="微软雅黑" w:cs="Calibri"/>
          <w:spacing w:val="-4"/>
          <w:w w:val="104"/>
          <w:sz w:val="24"/>
          <w:szCs w:val="24"/>
        </w:rPr>
        <w:t>3.3</w:t>
      </w:r>
      <w:r w:rsidRPr="00CE3BAF">
        <w:rPr>
          <w:rFonts w:ascii="微软雅黑" w:eastAsia="微软雅黑" w:hAnsi="微软雅黑" w:hint="eastAsia"/>
          <w:spacing w:val="-4"/>
          <w:w w:val="104"/>
          <w:sz w:val="24"/>
          <w:szCs w:val="24"/>
        </w:rPr>
        <w:t>和</w:t>
      </w:r>
      <w:r w:rsidRPr="00CE3BAF">
        <w:rPr>
          <w:rFonts w:ascii="微软雅黑" w:eastAsia="微软雅黑" w:hAnsi="微软雅黑" w:cs="Calibri"/>
          <w:spacing w:val="-4"/>
          <w:w w:val="104"/>
          <w:sz w:val="24"/>
          <w:szCs w:val="24"/>
        </w:rPr>
        <w:t>5</w:t>
      </w:r>
      <w:r w:rsidRPr="00CE3BAF">
        <w:rPr>
          <w:rFonts w:ascii="微软雅黑" w:eastAsia="微软雅黑" w:hAnsi="微软雅黑" w:hint="eastAsia"/>
          <w:spacing w:val="-4"/>
          <w:w w:val="104"/>
          <w:sz w:val="24"/>
          <w:szCs w:val="24"/>
        </w:rPr>
        <w:t>伏。</w:t>
      </w:r>
    </w:p>
    <w:p w14:paraId="29B3C418" w14:textId="77777777" w:rsidR="002B34DA" w:rsidRPr="00CE3BAF" w:rsidRDefault="002B34DA" w:rsidP="002B34DA">
      <w:pPr>
        <w:autoSpaceDE w:val="0"/>
        <w:autoSpaceDN w:val="0"/>
        <w:spacing w:line="776" w:lineRule="exact"/>
        <w:jc w:val="left"/>
        <w:rPr>
          <w:rFonts w:ascii="微软雅黑" w:eastAsia="微软雅黑" w:hAnsi="微软雅黑"/>
          <w:sz w:val="24"/>
          <w:szCs w:val="24"/>
        </w:rPr>
      </w:pPr>
    </w:p>
    <w:p w14:paraId="707698D8" w14:textId="2CEB5946" w:rsidR="002B34DA" w:rsidRPr="00CE3BAF" w:rsidRDefault="002B34DA" w:rsidP="002B34DA">
      <w:pPr>
        <w:autoSpaceDE w:val="0"/>
        <w:autoSpaceDN w:val="0"/>
        <w:spacing w:line="281" w:lineRule="exact"/>
        <w:jc w:val="left"/>
        <w:rPr>
          <w:rFonts w:ascii="微软雅黑" w:eastAsia="微软雅黑" w:hAnsi="微软雅黑"/>
          <w:sz w:val="24"/>
          <w:szCs w:val="24"/>
        </w:rPr>
      </w:pPr>
      <w:r w:rsidRPr="00CE3BAF">
        <w:rPr>
          <w:rFonts w:ascii="微软雅黑" w:eastAsia="微软雅黑" w:hAnsi="微软雅黑" w:cs="宋体" w:hint="eastAsia"/>
          <w:bCs/>
          <w:color w:val="000000"/>
          <w:spacing w:val="-1"/>
          <w:w w:val="101"/>
          <w:kern w:val="0"/>
          <w:sz w:val="24"/>
          <w:szCs w:val="24"/>
        </w:rPr>
        <w:t>改造完的外观图</w:t>
      </w:r>
      <w:r w:rsidRPr="00CE3BAF">
        <w:rPr>
          <w:rFonts w:ascii="微软雅黑" w:eastAsia="微软雅黑" w:hAnsi="微软雅黑" w:cs="Calibri"/>
          <w:bCs/>
          <w:color w:val="000000"/>
          <w:spacing w:val="2"/>
          <w:w w:val="98"/>
          <w:kern w:val="0"/>
          <w:sz w:val="24"/>
          <w:szCs w:val="24"/>
        </w:rPr>
        <w:t>:</w:t>
      </w:r>
    </w:p>
    <w:p w14:paraId="13720B51" w14:textId="77777777" w:rsidR="003B16EC" w:rsidRDefault="006D3EC8">
      <w:pPr>
        <w:spacing w:line="14" w:lineRule="exact"/>
        <w:jc w:val="center"/>
        <w:sectPr w:rsidR="003B16EC">
          <w:type w:val="continuous"/>
          <w:pgSz w:w="11900" w:h="16840"/>
          <w:pgMar w:top="1426" w:right="1537" w:bottom="992" w:left="1416" w:header="851" w:footer="992" w:gutter="0"/>
          <w:cols w:space="0"/>
        </w:sectPr>
      </w:pPr>
    </w:p>
    <w:p w14:paraId="1928DCCC" w14:textId="77777777" w:rsidR="003B16EC" w:rsidRDefault="006D3EC8">
      <w:pPr>
        <w:spacing w:line="14" w:lineRule="exact"/>
        <w:jc w:val="center"/>
        <w:sectPr w:rsidR="003B16EC">
          <w:pgSz w:w="11900" w:h="16840"/>
          <w:pgMar w:top="1426" w:right="1800" w:bottom="992" w:left="1416" w:header="851" w:footer="992" w:gutter="0"/>
          <w:cols w:space="720"/>
        </w:sectPr>
      </w:pPr>
      <w:bookmarkStart w:id="1" w:name="_bookmark1"/>
      <w:bookmarkEnd w:id="1"/>
    </w:p>
    <w:p w14:paraId="4FAB44B1" w14:textId="44FDE458" w:rsidR="003B16EC" w:rsidRDefault="002B34DA">
      <w:pPr>
        <w:spacing w:line="14" w:lineRule="exact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263B1A" wp14:editId="58CB8D26">
            <wp:simplePos x="0" y="0"/>
            <wp:positionH relativeFrom="column">
              <wp:posOffset>43815</wp:posOffset>
            </wp:positionH>
            <wp:positionV relativeFrom="paragraph">
              <wp:posOffset>9525</wp:posOffset>
            </wp:positionV>
            <wp:extent cx="3581400" cy="43243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3EC8">
        <w:rPr>
          <w:noProof/>
        </w:rPr>
        <w:pict w14:anchorId="3F13AA04">
          <v:shape id="imagerId7" o:spid="_x0000_s1026" type="#_x0000_t75" style="position:absolute;left:0;text-align:left;margin-left:70.8pt;margin-top:420.45pt;width:453.35pt;height:241.4pt;z-index:10;mso-position-horizontal-relative:page;mso-position-vertical-relative:page">
            <v:imagedata r:id="rId8" o:title=""/>
            <w10:wrap anchorx="page" anchory="page"/>
          </v:shape>
        </w:pict>
      </w:r>
    </w:p>
    <w:p w14:paraId="7877182F" w14:textId="4F45D4B4" w:rsidR="003B16EC" w:rsidRDefault="006D3EC8">
      <w:pPr>
        <w:autoSpaceDE w:val="0"/>
        <w:autoSpaceDN w:val="0"/>
        <w:spacing w:line="12059" w:lineRule="exact"/>
        <w:jc w:val="left"/>
      </w:pPr>
    </w:p>
    <w:p w14:paraId="0BE7B3C5" w14:textId="0EFE3556" w:rsidR="003B16EC" w:rsidRDefault="002B34DA">
      <w:pPr>
        <w:autoSpaceDE w:val="0"/>
        <w:autoSpaceDN w:val="0"/>
        <w:spacing w:line="404" w:lineRule="exact"/>
        <w:ind w:right="6349"/>
        <w:jc w:val="left"/>
        <w:rPr>
          <w:rFonts w:ascii="宋体" w:eastAsia="宋体" w:hAnsi="宋体" w:cs="宋体"/>
          <w:bCs/>
          <w:color w:val="000000"/>
          <w:spacing w:val="-1"/>
          <w:w w:val="101"/>
          <w:kern w:val="0"/>
          <w:sz w:val="28"/>
        </w:rPr>
      </w:pPr>
      <w:r>
        <w:rPr>
          <w:rFonts w:ascii="宋体" w:eastAsia="宋体" w:hAnsi="宋体" w:cs="宋体" w:hint="eastAsia"/>
          <w:bCs/>
          <w:color w:val="000000"/>
          <w:spacing w:val="-1"/>
          <w:w w:val="101"/>
          <w:kern w:val="0"/>
          <w:sz w:val="28"/>
        </w:rPr>
        <w:t>焊接图中1和2。</w:t>
      </w:r>
    </w:p>
    <w:p w14:paraId="4950EECC" w14:textId="40E5D7AF" w:rsidR="002B34DA" w:rsidRDefault="002B34DA">
      <w:pPr>
        <w:autoSpaceDE w:val="0"/>
        <w:autoSpaceDN w:val="0"/>
        <w:spacing w:line="404" w:lineRule="exact"/>
        <w:ind w:right="6349"/>
        <w:jc w:val="left"/>
        <w:rPr>
          <w:rFonts w:ascii="宋体" w:eastAsia="宋体" w:hAnsi="宋体" w:cs="宋体"/>
          <w:bCs/>
          <w:color w:val="000000"/>
          <w:spacing w:val="-1"/>
          <w:w w:val="101"/>
          <w:kern w:val="0"/>
          <w:sz w:val="28"/>
        </w:rPr>
      </w:pPr>
    </w:p>
    <w:p w14:paraId="4C902AAB" w14:textId="3AB6E142" w:rsidR="002B34DA" w:rsidRDefault="002B34DA">
      <w:pPr>
        <w:autoSpaceDE w:val="0"/>
        <w:autoSpaceDN w:val="0"/>
        <w:spacing w:line="404" w:lineRule="exact"/>
        <w:ind w:right="6349"/>
        <w:jc w:val="left"/>
      </w:pPr>
      <w:r>
        <w:rPr>
          <w:rFonts w:ascii="宋体" w:eastAsia="宋体" w:hAnsi="宋体" w:cs="宋体" w:hint="eastAsia"/>
          <w:bCs/>
          <w:color w:val="000000"/>
          <w:spacing w:val="-1"/>
          <w:w w:val="101"/>
          <w:kern w:val="0"/>
          <w:sz w:val="28"/>
        </w:rPr>
        <w:t>完成。</w:t>
      </w:r>
    </w:p>
    <w:sectPr w:rsidR="002B34DA">
      <w:type w:val="continuous"/>
      <w:pgSz w:w="11900" w:h="16840"/>
      <w:pgMar w:top="1426" w:right="1800" w:bottom="992" w:left="1416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0FC7A" w14:textId="77777777" w:rsidR="006D3EC8" w:rsidRDefault="006D3EC8" w:rsidP="001745E8">
      <w:r>
        <w:separator/>
      </w:r>
    </w:p>
  </w:endnote>
  <w:endnote w:type="continuationSeparator" w:id="0">
    <w:p w14:paraId="518CC5EA" w14:textId="77777777" w:rsidR="006D3EC8" w:rsidRDefault="006D3EC8" w:rsidP="00174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8A7D9" w14:textId="77777777" w:rsidR="006D3EC8" w:rsidRDefault="006D3EC8" w:rsidP="001745E8">
      <w:r>
        <w:separator/>
      </w:r>
    </w:p>
  </w:footnote>
  <w:footnote w:type="continuationSeparator" w:id="0">
    <w:p w14:paraId="22150FDB" w14:textId="77777777" w:rsidR="006D3EC8" w:rsidRDefault="006D3EC8" w:rsidP="00174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4DA"/>
    <w:rsid w:val="001745E8"/>
    <w:rsid w:val="00291392"/>
    <w:rsid w:val="002B34DA"/>
    <w:rsid w:val="006D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5C8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74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45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4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45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2021-03-18T16:44:00Z</dcterms:created>
  <dcterms:modified xsi:type="dcterms:W3CDTF">2021-03-18T16:44:00Z</dcterms:modified>
</cp:coreProperties>
</file>