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Вопросы  осень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Основные свойства естественного языка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Книга “АВТОМАТИЧЕСКАЯ ОБРАБОТКА ТЕКСТОВ НА ЕСТЕСТВЕННОМ ЯЗЫКЕ И КОМПЬЮТЕРНАЯ ЛИНГВИСТИКА”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Открытость: язык постоянно меняется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Нестандартная сочетаемость единиц: большое количество грамматически правильных сочетаний реально не употребляется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Большая системность: наличие многозначности, синонимии, омонимии</w:t>
      </w:r>
    </w:p>
    <w:p w:rsidR="00000000" w:rsidDel="00000000" w:rsidP="00000000" w:rsidRDefault="00000000" w:rsidRPr="00000000">
      <w:pPr>
        <w:numPr>
          <w:ilvl w:val="0"/>
          <w:numId w:val="37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Наличие словоформ (лексем в определенной форме): значит, что есть род/число/падеж и тд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Что такое графематический анализ? Что такое лемматизация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2-17 лекции 02-2morf.ppt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Графематический анализ: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текста на слова, разделители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Выделение устойчивых оборотов, не имеющих словоизменительных вариантов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Выделение предложений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Выделение абзацев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Выделение дат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языка слова (русский, нерусский)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формата написания слова (прописные, строчные буквы)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Лемматизация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тип морфологического анализа – приведение к нормальной форме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Лесной, лесного, лесному-&gt;лесной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леса -&gt; лес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Танцующая -&gt; танцевать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Как работает словарный морфологический анализ?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18, 22-27 лекции 02-2morf.ppt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Cловарный:</w:t>
      </w:r>
    </w:p>
    <w:p w:rsidR="00000000" w:rsidDel="00000000" w:rsidP="00000000" w:rsidRDefault="00000000" w:rsidRPr="00000000">
      <w:pPr>
        <w:numPr>
          <w:ilvl w:val="0"/>
          <w:numId w:val="9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словарем словоформ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Каждой словоформе поставлена в соответствие основа или лемма</w:t>
      </w:r>
    </w:p>
    <w:p w:rsidR="00000000" w:rsidDel="00000000" w:rsidP="00000000" w:rsidRDefault="00000000" w:rsidRPr="00000000">
      <w:pPr>
        <w:numPr>
          <w:ilvl w:val="0"/>
          <w:numId w:val="9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словарем основ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Схема морфологического анализа со словарем: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неслужебных слов:</w:t>
      </w:r>
    </w:p>
    <w:p w:rsidR="00000000" w:rsidDel="00000000" w:rsidP="00000000" w:rsidRDefault="00000000" w:rsidRPr="00000000">
      <w:pPr>
        <w:numPr>
          <w:ilvl w:val="0"/>
          <w:numId w:val="8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возможные окончания слова длиной от 0 до 3 символов</w:t>
      </w:r>
    </w:p>
    <w:p w:rsidR="00000000" w:rsidDel="00000000" w:rsidP="00000000" w:rsidRDefault="00000000" w:rsidRPr="00000000">
      <w:pPr>
        <w:numPr>
          <w:ilvl w:val="0"/>
          <w:numId w:val="8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полученного окончания определить код окончания по таблице окончаний и номер флективного класса по словарю основ (лемм)</w:t>
      </w:r>
    </w:p>
    <w:p w:rsidR="00000000" w:rsidDel="00000000" w:rsidP="00000000" w:rsidRDefault="00000000" w:rsidRPr="00000000">
      <w:pPr>
        <w:numPr>
          <w:ilvl w:val="0"/>
          <w:numId w:val="8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номер флективного класса и номер окончания найдены, то проверить их согласованность по морфологической таблице</w:t>
      </w:r>
    </w:p>
    <w:p w:rsidR="00000000" w:rsidDel="00000000" w:rsidP="00000000" w:rsidRDefault="00000000" w:rsidRPr="00000000">
      <w:pPr>
        <w:numPr>
          <w:ilvl w:val="0"/>
          <w:numId w:val="8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согласованность подтверждается, то сохранить данный вариант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Проблемы: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Дают максимально полный анализ словоформы ?чем плохо?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реальных текстах дают сбои (опечатки, уникальные слова)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существует абсолютно полных словарей – лексика языка непрерывно пополняется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примера – невозможно включить в словарь всю существующую терминологию, имена, фамилии и т.д.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Как морфологические анализаторы обрабатывают слова, отсутствующие в словаре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28-32 лекции 02-2morf.ppt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метод предсказаний: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Метод предсказания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выявление аналогий со словоформами, распознаваемыми имеющимся словарем.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Алгоритм:</w:t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 префиксального образования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999.0000000000002" w:hanging="360.00000000000006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найти существующую словоформу языка, которая максимально совпадала бы справа со входным словом.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999.0000000000002" w:hanging="360.00000000000006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левая часть (потенциальный префикс) не длиннее M символов (пяти), а правая часть (совпавшая с известной словоформой) не короче N символов (четырех), то слово разбирается по образцу известной словоформы.</w:t>
        <w:br w:type="textWrapping"/>
        <w:t xml:space="preserve">[евро]технологию, [супер]коньками.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предсказание по концовке, взятой из известных словоформ</w:t>
      </w:r>
    </w:p>
    <w:p w:rsidR="00000000" w:rsidDel="00000000" w:rsidP="00000000" w:rsidRDefault="00000000" w:rsidRPr="00000000">
      <w:pPr>
        <w:numPr>
          <w:ilvl w:val="0"/>
          <w:numId w:val="102"/>
        </w:numPr>
        <w:spacing w:after="0" w:before="0" w:line="240" w:lineRule="auto"/>
        <w:ind w:left="999.0000000000002" w:hanging="360.00000000000006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Отделяются инвертированные концовки известных словоформа – длины K (пять букв),</w:t>
        <w:br w:type="textWrapping"/>
        <w:t xml:space="preserve">Сопоставляются с морфологическими характеристиками:</w:t>
        <w:br w:type="textWrapping"/>
        <w:t xml:space="preserve">«анием» - как «ср. род, ед. ч., тв. пад.»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2"/>
        </w:numPr>
        <w:spacing w:after="0" w:before="0" w:line="240" w:lineRule="auto"/>
        <w:ind w:left="999.0000000000002" w:hanging="360.00000000000006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Такая строка заносится в исходный лексикон, если она встречается: </w:t>
      </w:r>
    </w:p>
    <w:p w:rsidR="00000000" w:rsidDel="00000000" w:rsidP="00000000" w:rsidRDefault="00000000" w:rsidRPr="00000000">
      <w:pPr>
        <w:numPr>
          <w:ilvl w:val="0"/>
          <w:numId w:val="8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менее L раз (трех) и </w:t>
      </w:r>
    </w:p>
    <w:p w:rsidR="00000000" w:rsidDel="00000000" w:rsidP="00000000" w:rsidRDefault="00000000" w:rsidRPr="00000000">
      <w:pPr>
        <w:numPr>
          <w:ilvl w:val="0"/>
          <w:numId w:val="8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чаще конкурентов в пределах одной части речи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2"/>
        </w:numPr>
        <w:spacing w:after="0" w:before="0" w:line="240" w:lineRule="auto"/>
        <w:ind w:left="999.0000000000002" w:hanging="360.00000000000006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предусматривается разбор именем существительным, хотя бы неизменяемым.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Что такое постморфологический анализ. Основные методы.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\’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Нужно подробно про методы?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33-43 лекции 02-2morf.ppt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=предсинтаксический анализ</w:t>
      </w:r>
    </w:p>
    <w:p w:rsidR="00000000" w:rsidDel="00000000" w:rsidP="00000000" w:rsidRDefault="00000000" w:rsidRPr="00000000">
      <w:pPr>
        <w:numPr>
          <w:ilvl w:val="0"/>
          <w:numId w:val="8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Предназначен для устранения морфологической омонимии (многозначности) слов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правильной леммы</w:t>
      </w:r>
    </w:p>
    <w:p w:rsidR="00000000" w:rsidDel="00000000" w:rsidP="00000000" w:rsidRDefault="00000000" w:rsidRPr="00000000">
      <w:pPr>
        <w:numPr>
          <w:ilvl w:val="0"/>
          <w:numId w:val="7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Уточнение морфологических характеристик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Основные методы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Написание правил,</w:t>
      </w:r>
    </w:p>
    <w:p w:rsidR="00000000" w:rsidDel="00000000" w:rsidP="00000000" w:rsidRDefault="00000000" w:rsidRPr="00000000">
      <w:pPr>
        <w:numPr>
          <w:ilvl w:val="0"/>
          <w:numId w:val="3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Статистические методы, прежде всего, на основе морфологически размеченного корпуса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Примеры правил: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признаков служебных частей речи для однобуквенных слов, за которыми следуют точки</w:t>
      </w:r>
    </w:p>
    <w:p w:rsidR="00000000" w:rsidDel="00000000" w:rsidP="00000000" w:rsidRDefault="00000000" w:rsidRPr="00000000">
      <w:pPr>
        <w:numPr>
          <w:ilvl w:val="0"/>
          <w:numId w:val="8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омонимов слова «уже», соответствующих прилагательным, если за ним не стоит запятая или слово в родительном падеже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Морфологическая разметка корпуса: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Морфологический анализ всех словоформ текста (информация о морфологических (грамматических) характеристик в виде тегов)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Снятие неоднозначностей (или исправление ошибок)</w:t>
      </w:r>
    </w:p>
    <w:p w:rsidR="00000000" w:rsidDel="00000000" w:rsidP="00000000" w:rsidRDefault="00000000" w:rsidRPr="00000000">
      <w:pPr>
        <w:numPr>
          <w:ilvl w:val="0"/>
          <w:numId w:val="4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информации о результатах в электронное представление текста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Снимаем омонимию с помощью скрытых марковских моделей: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встречаемость каждого тега в определенном месте цепочки зависит только от предыдущего тега;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то, какое слово находится в том или ином месте цепочки, полностью определяется тегом (а не, допустим, соседними словами). </w:t>
        <w:br w:type="textWrapping"/>
        <w:t xml:space="preserve">Таким образом, порождение правильно построенной цепочки тегов уподобляется действию конечного автомата, где дуги помечены тегами с приписанными им вероятностями, а слова – это наблюдаемые реализации тегов. Состояния определяются парой «текущий тег + предыдущий тег».</w:t>
        <w:br w:type="textWrapping"/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Основные понятия информационного поиск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14-18 в лекции 01-01appl.ppt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Сфера науки, которая исследует методы поиска информации, называется информационный поиск (information retrieval (IR))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 - 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Интернет-страницы, электронные письма, книги, новости, посты форумов, патенты и многое другое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Общие свойства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Значительное текстовое содержание</w:t>
      </w:r>
    </w:p>
    <w:p w:rsidR="00000000" w:rsidDel="00000000" w:rsidP="00000000" w:rsidRDefault="00000000" w:rsidRPr="00000000">
      <w:pPr>
        <w:numPr>
          <w:ilvl w:val="0"/>
          <w:numId w:val="7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Некоторая структура: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заголовок,автор, дата - для статей;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тема, отправитель, адресат - для писем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Записи базы данных (структурированные таблицы)  состоят из хорошо определенных полей и атрибутов</w:t>
      </w:r>
    </w:p>
    <w:p w:rsidR="00000000" w:rsidDel="00000000" w:rsidP="00000000" w:rsidRDefault="00000000" w:rsidRPr="00000000">
      <w:pPr>
        <w:numPr>
          <w:ilvl w:val="0"/>
          <w:numId w:val="6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e.g., банковские записи балансы, номера счетов, имена, адреса, даты рождения, номера социального обеспечения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4"/>
        </w:numPr>
        <w:spacing w:before="16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Relevance – релевантность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Простое (и упрощающее) определение: Релевантный документ содержит информацию, которую искал пользователь, когда задавал запрос поисковой машине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релевантность оказывают влияние много различных факторов: задача, контекст, опыт пользователя, новизна, стиль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12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Тематическая релевантность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(отражение заданной темы) vs. пользовательская релевантность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(все остальные факторы)</w:t>
      </w:r>
    </w:p>
    <w:p w:rsidR="00000000" w:rsidDel="00000000" w:rsidP="00000000" w:rsidRDefault="00000000" w:rsidRPr="00000000">
      <w:pPr>
        <w:numPr>
          <w:ilvl w:val="0"/>
          <w:numId w:val="94"/>
        </w:numPr>
        <w:spacing w:before="16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 - оценка качества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Экспериментальные процедуры и меры для сравнения результатов работы систем с ожиданиями пользователей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оценки качества поиска сейчас используются во многих областях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Типично используются тестовые коллекции документов, запросов, и оценки релевантности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Полнота и точность – простые примеры оценки качества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4"/>
        </w:numPr>
        <w:spacing w:before="1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and Information Needs – потребность пользователя, информационная потребность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качества поиска – является “пользователецентричной”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слова – это слишком бедное описание действительных информационных потребностей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и контекст – важны для понимания потребности пользователя</w:t>
      </w:r>
    </w:p>
    <w:p w:rsidR="00000000" w:rsidDel="00000000" w:rsidP="00000000" w:rsidRDefault="00000000" w:rsidRPr="00000000">
      <w:pPr>
        <w:numPr>
          <w:ilvl w:val="1"/>
          <w:numId w:val="94"/>
        </w:numPr>
        <w:spacing w:before="6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уточнения запроса: расширение запроса, предложение запроса,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relevance feedback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Виды поисковых систем по охвату и направленности. Особенности разных типов поисковых систем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Что еще??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28-35 в лекции 02-1search_engines.ppt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Интернет-поиск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результаты по общедоступному Интернету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ранжирования результатов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Большие объемы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Громадная индустрия – Интернет-реклама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Активные исследования: хорошее качество</w:t>
      </w:r>
    </w:p>
    <w:p w:rsidR="00000000" w:rsidDel="00000000" w:rsidP="00000000" w:rsidRDefault="00000000" w:rsidRPr="00000000">
      <w:pPr>
        <w:numPr>
          <w:ilvl w:val="0"/>
          <w:numId w:val="3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Корпоративный поиск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информацию разных форматов  из совокупности хранилищ 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Ранжирование документов разного типа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Относительно малый объем исследований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качество поиска – сложнее проводить сравнительные исследования</w:t>
      </w:r>
    </w:p>
    <w:p w:rsidR="00000000" w:rsidDel="00000000" w:rsidP="00000000" w:rsidRDefault="00000000" w:rsidRPr="00000000">
      <w:pPr>
        <w:numPr>
          <w:ilvl w:val="1"/>
          <w:numId w:val="33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Активная сфера исследований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Особенности научного поиска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36-44 в лекции 02-1search_engines.ppt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Рост публикаций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Устаревание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литературы до интернетовской эпохи</w:t>
      </w:r>
    </w:p>
    <w:p w:rsidR="00000000" w:rsidDel="00000000" w:rsidP="00000000" w:rsidRDefault="00000000" w:rsidRPr="00000000">
      <w:pPr>
        <w:numPr>
          <w:ilvl w:val="0"/>
          <w:numId w:val="3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Цитаты, которые можно использовать как ссылки в Интернет-поиске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Большое количество ссылок на работу – фактор значимости работы</w:t>
      </w:r>
    </w:p>
    <w:p w:rsidR="00000000" w:rsidDel="00000000" w:rsidP="00000000" w:rsidRDefault="00000000" w:rsidRPr="00000000">
      <w:pPr>
        <w:numPr>
          <w:ilvl w:val="0"/>
          <w:numId w:val="6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наукометрия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Основные этапы обработки текстов в поисковой машине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Нужно ли подробно рассказывать?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9-20 в лекции 02-1search_engines.ppt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7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Извлечение текстов</w:t>
      </w:r>
    </w:p>
    <w:p w:rsidR="00000000" w:rsidDel="00000000" w:rsidP="00000000" w:rsidRDefault="00000000" w:rsidRPr="00000000">
      <w:pPr>
        <w:spacing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Идентифицирует и сохраняет тексты для индексирования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Трансформация текстов</w:t>
      </w:r>
    </w:p>
    <w:p w:rsidR="00000000" w:rsidDel="00000000" w:rsidP="00000000" w:rsidRDefault="00000000" w:rsidRPr="00000000">
      <w:pPr>
        <w:spacing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Трансформирует документы в индексные термы (parser, стоп-слова, стемминг, анализ ссылок, извлечение информации, классификация по темам)</w:t>
      </w:r>
    </w:p>
    <w:p w:rsidR="00000000" w:rsidDel="00000000" w:rsidP="00000000" w:rsidRDefault="00000000" w:rsidRPr="00000000">
      <w:pPr>
        <w:numPr>
          <w:ilvl w:val="0"/>
          <w:numId w:val="57"/>
        </w:numPr>
        <w:spacing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индексов</w:t>
      </w:r>
    </w:p>
    <w:p w:rsidR="00000000" w:rsidDel="00000000" w:rsidP="00000000" w:rsidRDefault="00000000" w:rsidRPr="00000000">
      <w:pPr>
        <w:spacing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Берет индексные термы и создает индексы для быстрого поиска (статистика по документам, определение весов, инвертирование, распределенное хранение индекса)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Основные этапы обработки запроса в поисковой машине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Нужно ли подробно рассказывать?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21-27 в лекции 02-1search_engines.ppt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пользователем</w:t>
        <w:br w:type="textWrapping"/>
        <w:t xml:space="preserve">Поддерживает создание и уточнение запроса, показ результатов (интерфейс и парсер для языка запроса, трансформация запроса: спеллчек, подсказки, расширение запроса; выдача результатов: подсветка, релевантная реклама и пр)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Ранжирование</w:t>
        <w:br w:type="textWrapping"/>
        <w:t xml:space="preserve">Использует запрос и индексы, чтобы породить ранжированный лист документов (для каждого документа есть вес соответствия запросу; оптимизация выполнения запроса; распределенное выполнение)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качества</w:t>
        <w:br w:type="textWrapping"/>
        <w:t xml:space="preserve">Мониторит и измеряет качество поиска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Алгоритм сопоставления запроса с документами (Алгоритм Merge)</w:t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16 в лекции 03search.ppt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01478" cy="3130986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313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длины списков x и y, то  пересечение O(x+y) операций</w:t>
        <w:br w:type="textWrapping"/>
        <w:t xml:space="preserve">Необходимо: записи в списке должны быть отсортированы по docId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Булевская модель информационного поиска. Преимущества и недостатки булевской модели поиска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Нужно ли подробно рассказывать?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3-23 в лекции 03search.ppt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возможных результата для сопоставления запроса и документа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 и FALSE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по полному совпадению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Простейшая форма ранжирования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может специфицироваться посредством Булевых операторов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AND, OR, NOT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быть использоваться операторы близости (proximity)</w:t>
      </w:r>
    </w:p>
    <w:p w:rsidR="00000000" w:rsidDel="00000000" w:rsidP="00000000" w:rsidRDefault="00000000" w:rsidRPr="00000000">
      <w:pPr>
        <w:numPr>
          <w:ilvl w:val="0"/>
          <w:numId w:val="3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Инвертированный индекс</w:t>
      </w:r>
    </w:p>
    <w:p w:rsidR="00000000" w:rsidDel="00000000" w:rsidP="00000000" w:rsidRDefault="00000000" w:rsidRPr="00000000">
      <w:pPr>
        <w:numPr>
          <w:ilvl w:val="1"/>
          <w:numId w:val="3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терма храним список номеров документов, где этот терм встречается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Преимущества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предсказуемы, их легко объяснить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быть встроены многие различные признаки</w:t>
      </w:r>
    </w:p>
    <w:p w:rsidR="00000000" w:rsidDel="00000000" w:rsidP="00000000" w:rsidRDefault="00000000" w:rsidRPr="00000000">
      <w:pPr>
        <w:numPr>
          <w:ilvl w:val="0"/>
          <w:numId w:val="6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Эффективная обработка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Недостатки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Качество выдачи зависит исключительно от пользователя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Простые запросы дают слишком много документов (нет упорядочения)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Длинные запросы сложно составить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Как измеряется качество булевского поиска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9-10 в лекции 04-01eval.ppt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Оценка булевского поиска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Специфика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булевский поиск не имеет ранжирования (упорядочения)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Поисковая система разделяет коллекцию на два множества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по принципу выдано в ответ на запрос или нет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по принципу релевантен документ или нет</w:t>
      </w:r>
    </w:p>
    <w:p w:rsidR="00000000" w:rsidDel="00000000" w:rsidP="00000000" w:rsidRDefault="00000000" w:rsidRPr="00000000">
      <w:pPr>
        <w:numPr>
          <w:ilvl w:val="0"/>
          <w:numId w:val="6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Вычисляются меры качества:</w:t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Обозначения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Доли различных видов документов среди всех</w:t>
      </w:r>
    </w:p>
    <w:tbl>
      <w:tblPr>
        <w:tblStyle w:val="Table1"/>
        <w:bidiVisual w:val="0"/>
        <w:tblW w:w="445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05"/>
        <w:gridCol w:w="1470"/>
        <w:tblGridChange w:id="0">
          <w:tblGrid>
            <w:gridCol w:w="1680"/>
            <w:gridCol w:w="1305"/>
            <w:gridCol w:w="147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Nonrelevant</w:t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Retrieved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fp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Retrieved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tn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Точность (Precision, P)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релевантных документов в выдаче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P(relevant | retrieved) =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 + fp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Полнота (Recall, R)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Доля выданных документов среди релевантных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P(retrieved | relevant) =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R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 + fn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F-мера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F1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1/R + 1/P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2PR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 + 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Алгоритм сопоставления запроса с документами (Алгоритм Merge)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см. 11.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Векторная модель информационного поиска.  Показатели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idf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tf.idf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30, 34-36, 38-39, 45-47 (в основном) в лекции 03search.ppt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Общие сведения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v-мерное векторное пространство, v - количество слов. Слова - отдельные позиции (оси) в векторах. Каждый документ и запрос - вектор в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Введем понятие близости документов. Предположение: чем меньше угол между векторами, тем больше они похожи.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48729" cy="1677353"/>
            <wp:effectExtent b="0" l="0" r="0" t="0"/>
            <wp:docPr descr="Untitled.png" id="1" name="image01.png"/>
            <a:graphic>
              <a:graphicData uri="http://schemas.openxmlformats.org/drawingml/2006/picture">
                <pic:pic>
                  <pic:nvPicPr>
                    <pic:cNvPr descr="Untitled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729" cy="1677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Мера сходства документов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определения близости документов определяется, насколько одинаково направлены соответствующие вектора документов (то есть, насколько мал угол между ними). 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спользуется косинусная мера: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 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/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|v|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=&gt;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(q,d) =cos(q,d)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q*d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|q|*|d|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q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i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i</m:t>
                    </m:r>
                  </m:sub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q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i</m:t>
                    </m:r>
                  </m:sub>
                  <m:sup/>
                </m:nary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32"/>
                            <w:szCs w:val="32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32"/>
                        <w:szCs w:val="32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векторы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q 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</m:t>
            </m:r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нормализованы, то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ρ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(q,d) =cos(q,d) = 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q*d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|q|*|d|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Построение векторного пространства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Определим представление документа в векторном пространстве. Необходимо учесть долю пересечения слов запроса с документом. Векторное представлением строится на основе двух факторов.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Первый фактор: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матрица частоты употребления терма в документе. Рассмотрим число вхождений терма в документ. Если всего v термов, каждый документ - вектор частот в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обозначается tf (term frequency). Совокупность векторов частот порождает матрицу частот всех термов во всех документов.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Второй фактор: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подокументная частотность.  Частотные слова менее информативны, чем редкие, самые частотные слова в документе - служебные. Сверхчастотные слова типа: предлоги, союза, которые есть во многих документах вообще иногда рассматриваются как стоп-слова и выбрасываются из документа.Чтобы учесть эту распространенность - вводится фактор, df - количество документов, в которых употреблялось это слово - подокументная частотность.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Применение факторов для построения представления</w:t>
      </w:r>
    </w:p>
    <w:p w:rsidR="00000000" w:rsidDel="00000000" w:rsidP="00000000" w:rsidRDefault="00000000" w:rsidRPr="00000000">
      <w:pPr>
        <w:numPr>
          <w:ilvl w:val="0"/>
          <w:numId w:val="5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 - терм,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подокументная частотность t: количество документов, содержащих t. Таким образом, df - обратная мера информативност, df&lt;=N, N - число документов. Определяем idf (обратная подокументная частота): 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lo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(N/d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Логарифм используется для смягчения разницы в употреблении более и менее частотных слов. Данная величина вычисляется для каждого слова во всех коллекции документов</w:t>
      </w:r>
    </w:p>
    <w:p w:rsidR="00000000" w:rsidDel="00000000" w:rsidP="00000000" w:rsidRDefault="00000000" w:rsidRPr="00000000">
      <w:pPr>
        <w:numPr>
          <w:ilvl w:val="0"/>
          <w:numId w:val="6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tf.idf взвешивание.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Произведение tf на idf. Tf - количество входждений терма в документ, вычисляется отдельно для каждого документа и терма (первый фактор).Увеличивается при росте количества упоминаний в документе. Увеличивается для редких терминов в коллекции. Каждый документ представлен вещественным вектором размерностью число разных слов в коллекции.</w:t>
      </w:r>
    </w:p>
    <w:p w:rsidR="00000000" w:rsidDel="00000000" w:rsidP="00000000" w:rsidRDefault="00000000" w:rsidRPr="00000000">
      <w:pPr>
        <w:numPr>
          <w:ilvl w:val="0"/>
          <w:numId w:val="6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Модификация 1 tf.idf.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t,d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log(1+t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t,d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)*id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89452" cy="2144078"/>
            <wp:effectExtent b="0" l="0" r="0" t="0"/>
            <wp:docPr descr="Снимок экрана 2016-10-27 в 21.32.19.png" id="3" name="image06.png"/>
            <a:graphic>
              <a:graphicData uri="http://schemas.openxmlformats.org/drawingml/2006/picture">
                <pic:pic>
                  <pic:nvPicPr>
                    <pic:cNvPr descr="Снимок экрана 2016-10-27 в 21.32.19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452" cy="2144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914827" cy="2239328"/>
            <wp:effectExtent b="0" l="0" r="0" t="0"/>
            <wp:docPr descr="Снимок экрана 2016-10-27 в 21.32.31.png" id="2" name="image05.png"/>
            <a:graphic>
              <a:graphicData uri="http://schemas.openxmlformats.org/drawingml/2006/picture">
                <pic:pic>
                  <pic:nvPicPr>
                    <pic:cNvPr descr="Снимок экрана 2016-10-27 в 21.32.31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827" cy="2239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Классическая процедура оценки качества информационно поиска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Нужны ли слайды 2,3,5? Слайды 6,8,12 в лекции 04-01eval.ppt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Классическая процедура оценки (Cranfield, Крендфилдские эксперименты) :</w:t>
      </w:r>
    </w:p>
    <w:p w:rsidR="00000000" w:rsidDel="00000000" w:rsidP="00000000" w:rsidRDefault="00000000" w:rsidRPr="00000000">
      <w:pPr>
        <w:numPr>
          <w:ilvl w:val="0"/>
          <w:numId w:val="8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Составим список запросов и ограничим коллекцию документов</w:t>
      </w:r>
    </w:p>
    <w:p w:rsidR="00000000" w:rsidDel="00000000" w:rsidP="00000000" w:rsidRDefault="00000000" w:rsidRPr="00000000">
      <w:pPr>
        <w:numPr>
          <w:ilvl w:val="0"/>
          <w:numId w:val="8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каждой пары запрос/документ выставим экспертную оценку “релевантности”</w:t>
      </w:r>
    </w:p>
    <w:p w:rsidR="00000000" w:rsidDel="00000000" w:rsidP="00000000" w:rsidRDefault="00000000" w:rsidRPr="00000000">
      <w:pPr>
        <w:numPr>
          <w:ilvl w:val="0"/>
          <w:numId w:val="8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Будем рассматривать ответ системы как множество/последовательность оценок релевантности </w:t>
      </w:r>
    </w:p>
    <w:p w:rsidR="00000000" w:rsidDel="00000000" w:rsidP="00000000" w:rsidRDefault="00000000" w:rsidRPr="00000000">
      <w:pPr>
        <w:numPr>
          <w:ilvl w:val="0"/>
          <w:numId w:val="8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полученной последовательности/множестве оценок релевантности построим метрики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релевантности выдачи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Информационная потребность выражается запросом</w:t>
      </w:r>
    </w:p>
    <w:p w:rsidR="00000000" w:rsidDel="00000000" w:rsidP="00000000" w:rsidRDefault="00000000" w:rsidRPr="00000000">
      <w:pPr>
        <w:numPr>
          <w:ilvl w:val="0"/>
          <w:numId w:val="10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Релевантность оценивается по отношению к информационной потребности, а не к словам запроса (даже, если все слова запроса присутствуют в тексте, текст может быть не релевантен)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ранжированных результатов: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системы выдают упорядоченные результаты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Выдача может быть достаточно большой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Релевантные документы должны выдаваться раньше нерелевантных</w:t>
      </w:r>
    </w:p>
    <w:p w:rsidR="00000000" w:rsidDel="00000000" w:rsidP="00000000" w:rsidRDefault="00000000" w:rsidRPr="00000000">
      <w:pPr>
        <w:numPr>
          <w:ilvl w:val="0"/>
          <w:numId w:val="100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измерять точность на каждом уровне полноты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Что такое РОМИП, какие задачи в нем решаются?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5 в лекции 04-01eval.ppt + википедия + слайды 2-18 в лекции 04-02eval.ppt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Российский семинар по оценке Методов Информационного Поиска (РОМИП) (2003) - это открытый семинар, проводимый ежегодно с 2003 года группой российских исследователей и разработчиков, занимающихся информационным поиском. Основная цель семинара — создание плацдарма для проведения независимой оценки методов информационного поиска, ориентированных на работу с русскоязычной информацией.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Структурно семинар представляет собой набор дорожек — секций, посвященных конкретным проектам с определенной задачей и правилами оценки. Оргкомитет формирует тестовые наборы данных, заданий и распространяет их участникам.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задач: 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текстовый поиск (поиск по запросу)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текстовая классификация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веб-сайты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веб-страницы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контекстно-зависимое аннотирование (составление аннотации документа по запросу)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 изображения по образцу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выявление нечетких дубликатов изображений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построение текстовых меток по изображению</w:t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автоматический анализ тональности текста (2011г) (эмоциональная оценка, выраженная в тексте)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Кривая полнота-точность.  11-точечный график TREC?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?? Слайды 13-20 в лекции 04-01eval.ppt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Усреднение по запросам: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Кривая полнота-точность для одного запроса не очень интересна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построить кривую полнота-точность для совокупности запросов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Кривая – это совокупность точек</w:t>
      </w:r>
    </w:p>
    <w:p w:rsidR="00000000" w:rsidDel="00000000" w:rsidP="00000000" w:rsidRDefault="00000000" w:rsidRPr="00000000">
      <w:pPr>
        <w:numPr>
          <w:ilvl w:val="1"/>
          <w:numId w:val="19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интерполировать?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09975" cy="249555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0800" y="755249"/>
                          <a:ext cx="3609975" cy="2495550"/>
                          <a:chOff x="240800" y="755249"/>
                          <a:chExt cx="3588250" cy="2478974"/>
                        </a:xfrm>
                      </wpg:grpSpPr>
                      <pic:pic>
                        <pic:nvPicPr>
                          <pic:cNvPr id="8" name="Shape 8"/>
                          <pic:cNvPicPr preferRelativeResize="0"/>
                        </pic:nvPicPr>
                        <pic:blipFill/>
                        <pic:spPr>
                          <a:xfrm>
                            <a:off x="240800" y="755249"/>
                            <a:ext cx="3588250" cy="247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2495550"/>
                <wp:effectExtent b="0" l="0" r="0" t="0"/>
                <wp:docPr id="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2495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Кривая полнота-точность.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Интерполированная точность: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Идея: Если локально точность возросла с увеличением полноты, то засчитаем ее максимум…</w:t>
        <w:br w:type="textWrapping"/>
        <w:t xml:space="preserve">Т.е. берем максимум точности справа на графике</w:t>
        <w:br w:type="textWrapping"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609975" cy="14573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24074" y="1305725"/>
                          <a:ext cx="3609975" cy="1457325"/>
                          <a:chOff x="2124074" y="1305725"/>
                          <a:chExt cx="3590925" cy="1435525"/>
                        </a:xfrm>
                      </wpg:grpSpPr>
                      <pic:pic>
                        <pic:nvPicPr>
                          <pic:cNvPr id="9" name="Shape 9"/>
                          <pic:cNvPicPr preferRelativeResize="0"/>
                        </pic:nvPicPr>
                        <pic:blipFill/>
                        <pic:spPr>
                          <a:xfrm>
                            <a:off x="2124074" y="1305725"/>
                            <a:ext cx="3590925" cy="143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09975" cy="1457325"/>
                <wp:effectExtent b="0" l="0" r="0" t="0"/>
                <wp:docPr id="1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9975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11-точный график TREC: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 полноты от 0 до 1 с шагом 0.1</w:t>
      </w:r>
    </w:p>
    <w:p w:rsidR="00000000" w:rsidDel="00000000" w:rsidP="00000000" w:rsidRDefault="00000000" w:rsidRPr="00000000">
      <w:pPr>
        <w:numPr>
          <w:ilvl w:val="0"/>
          <w:numId w:val="7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Интерполяция точности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&gt; recall(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 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recall(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),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= ma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(precision(n)), n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pos(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514725" cy="24479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9700" y="1166823"/>
                          <a:ext cx="3514725" cy="2447925"/>
                          <a:chOff x="1409700" y="1166823"/>
                          <a:chExt cx="3497849" cy="2433625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/>
                        <pic:spPr>
                          <a:xfrm>
                            <a:off x="1409700" y="1166823"/>
                            <a:ext cx="3497849" cy="24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4725" cy="2447925"/>
                <wp:effectExtent b="0" l="0" r="0" t="0"/>
                <wp:docPr id="13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447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Что такое пулинг в информационном поиске? Сложности, связанные с пулингом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WTF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??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32-36 в лекции 04-01eval.ppt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запроса: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Собрать результаты систем участников глубины A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из полученных результатов B первых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Удалить дубликаты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Проставить оценки релевантности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оцененные документы считать нерелевантными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весь ответ системы (с глубиной А)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Сложности:</w:t>
      </w:r>
    </w:p>
    <w:p w:rsidR="00000000" w:rsidDel="00000000" w:rsidP="00000000" w:rsidRDefault="00000000" w:rsidRPr="00000000">
      <w:pPr>
        <w:numPr>
          <w:ilvl w:val="0"/>
          <w:numId w:val="9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Взаимное усиление систем</w:t>
      </w:r>
    </w:p>
    <w:p w:rsidR="00000000" w:rsidDel="00000000" w:rsidP="00000000" w:rsidRDefault="00000000" w:rsidRPr="00000000">
      <w:pPr>
        <w:numPr>
          <w:ilvl w:val="0"/>
          <w:numId w:val="9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Недооценка систем, не участвовавших в оценке</w:t>
      </w:r>
    </w:p>
    <w:p w:rsidR="00000000" w:rsidDel="00000000" w:rsidP="00000000" w:rsidRDefault="00000000" w:rsidRPr="00000000">
      <w:pPr>
        <w:numPr>
          <w:ilvl w:val="0"/>
          <w:numId w:val="9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Получаемая оценка – оценка снизу</w:t>
      </w:r>
    </w:p>
    <w:p w:rsidR="00000000" w:rsidDel="00000000" w:rsidP="00000000" w:rsidRDefault="00000000" w:rsidRPr="00000000">
      <w:pPr>
        <w:numPr>
          <w:ilvl w:val="0"/>
          <w:numId w:val="9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Но: участники относительно в равных условиях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Оценка качества в поисковых машинах Интернет.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WTF??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39 в лекции 04-01eval.ppt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Полноту невозможно измерить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K- первых документов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Релевантные документы должны показываться раньше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NDCG (Normalized Cumulative Discounted Gain)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кликов пользователей</w:t>
      </w:r>
    </w:p>
    <w:p w:rsidR="00000000" w:rsidDel="00000000" w:rsidP="00000000" w:rsidRDefault="00000000" w:rsidRPr="00000000">
      <w:pPr>
        <w:numPr>
          <w:ilvl w:val="1"/>
          <w:numId w:val="24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A/B testing</w:t>
        <w:br w:type="textWrapping"/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Шкалы оценок. Мера NDCG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40-43 в лекции 04-01eval.ppt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Шкалы оценок: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прошлом: TReC – бинарные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TReC: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релевантный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Релевантный</w:t>
      </w:r>
    </w:p>
    <w:p w:rsidR="00000000" w:rsidDel="00000000" w:rsidP="00000000" w:rsidRDefault="00000000" w:rsidRPr="00000000">
      <w:pPr>
        <w:numPr>
          <w:ilvl w:val="0"/>
          <w:numId w:val="6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Нерелевантный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РОМИП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Соответствует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соответствует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 соответствует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соответствует</w:t>
      </w:r>
    </w:p>
    <w:p w:rsidR="00000000" w:rsidDel="00000000" w:rsidP="00000000" w:rsidRDefault="00000000" w:rsidRPr="00000000">
      <w:pPr>
        <w:numPr>
          <w:ilvl w:val="0"/>
          <w:numId w:val="41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быть оценен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качества выдачи по небинарным оценкам: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Предположения</w:t>
      </w:r>
    </w:p>
    <w:p w:rsidR="00000000" w:rsidDel="00000000" w:rsidP="00000000" w:rsidRDefault="00000000" w:rsidRPr="00000000">
      <w:pPr>
        <w:numPr>
          <w:ilvl w:val="0"/>
          <w:numId w:val="9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Лучше, если релевантные документы находятся в начале списка</w:t>
      </w:r>
    </w:p>
    <w:p w:rsidR="00000000" w:rsidDel="00000000" w:rsidP="00000000" w:rsidRDefault="00000000" w:rsidRPr="00000000">
      <w:pPr>
        <w:numPr>
          <w:ilvl w:val="0"/>
          <w:numId w:val="9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есть несколько типов релевантных документов, то лучше, чтобы документы с высокими оценками были раньше в списке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наилучшее упорядочение расположения оценок от лучших к худшим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суммированной оценке выдачи каждая следующая позиция в списке должна давать меньший вклад, чем предыдущая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Discounted Cumulative Gain: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DC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λ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 = 2</m:t>
            </m:r>
          </m:sub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>λ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lo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g</m:t>
                </m:r>
              </m:e>
              <m:sub/>
            </m:sSub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значение релевантности для i-ого документа в выдаче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nDCG: Нормализация DCG по отношению к лучшему упорядочению по данному запросу: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nDC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IDC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Что такое информационно-поисковые тезаурусы? Зачем они нужны? Где применяются сейчас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Надо ли 34-37??? Слайды 28-33 в лекции 05-01exp.ppt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Тезаурус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словарь, в котором</w:t>
      </w:r>
    </w:p>
    <w:p w:rsidR="00000000" w:rsidDel="00000000" w:rsidP="00000000" w:rsidRDefault="00000000" w:rsidRPr="00000000">
      <w:pPr>
        <w:numPr>
          <w:ilvl w:val="0"/>
          <w:numId w:val="10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Единицы соответствуют близким по смыслу словам (понятия, дескрипторы и др.)</w:t>
      </w:r>
    </w:p>
    <w:p w:rsidR="00000000" w:rsidDel="00000000" w:rsidP="00000000" w:rsidRDefault="00000000" w:rsidRPr="00000000">
      <w:pPr>
        <w:numPr>
          <w:ilvl w:val="0"/>
          <w:numId w:val="10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Между единицами установлены формализованные отношения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Типы тезаурусов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Информационно-поисковые тезаурусы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Тезаурусы типа WordNet</w:t>
      </w:r>
    </w:p>
    <w:p w:rsidR="00000000" w:rsidDel="00000000" w:rsidP="00000000" w:rsidRDefault="00000000" w:rsidRPr="00000000">
      <w:pPr>
        <w:numPr>
          <w:ilvl w:val="0"/>
          <w:numId w:val="8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др.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Информационно-поисковый тезаурус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нормативный словарь терминов предметной области, создаваемый для улучшения качества информационного поиска в данной предметной области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Нормативные ключевые слова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Национальные и международные стандарты</w:t>
      </w:r>
    </w:p>
    <w:p w:rsidR="00000000" w:rsidDel="00000000" w:rsidP="00000000" w:rsidRDefault="00000000" w:rsidRPr="00000000">
      <w:pPr>
        <w:numPr>
          <w:ilvl w:val="0"/>
          <w:numId w:val="4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Используются в ряде международных организаций и парламентский организаций</w:t>
      </w:r>
    </w:p>
    <w:p w:rsidR="00000000" w:rsidDel="00000000" w:rsidP="00000000" w:rsidRDefault="00000000" w:rsidRPr="00000000">
      <w:pPr>
        <w:numPr>
          <w:ilvl w:val="1"/>
          <w:numId w:val="45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Европейский парламент – EUROVOC</w:t>
      </w:r>
    </w:p>
    <w:p w:rsidR="00000000" w:rsidDel="00000000" w:rsidP="00000000" w:rsidRDefault="00000000" w:rsidRPr="00000000">
      <w:pPr>
        <w:numPr>
          <w:ilvl w:val="1"/>
          <w:numId w:val="45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ООН – UNBIS Thesaurus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Цели: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Перевод языка авторов на нормативный язык, используемый для индексации и поиска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Обеспечение последовательности в присваивании индексных терминов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Обозначение отношений между терминами</w:t>
      </w:r>
    </w:p>
    <w:p w:rsidR="00000000" w:rsidDel="00000000" w:rsidP="00000000" w:rsidRDefault="00000000" w:rsidRPr="00000000">
      <w:pPr>
        <w:numPr>
          <w:ilvl w:val="0"/>
          <w:numId w:val="77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Облегчение информационного поиска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 популярны в 60-80х годах 20 века</w:t>
      </w:r>
    </w:p>
    <w:p w:rsidR="00000000" w:rsidDel="00000000" w:rsidP="00000000" w:rsidRDefault="00000000" w:rsidRPr="00000000">
      <w:pPr>
        <w:numPr>
          <w:ilvl w:val="0"/>
          <w:numId w:val="4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Повышение интереса в последнее время за счет роста интереса к предметно-ориентированному и корпоративному поиску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ИПТ: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понятия предметной области - дескрипторы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Условные синонимы - аскрипторы</w:t>
      </w:r>
    </w:p>
    <w:p w:rsidR="00000000" w:rsidDel="00000000" w:rsidP="00000000" w:rsidRDefault="00000000" w:rsidRPr="00000000">
      <w:pPr>
        <w:numPr>
          <w:ilvl w:val="1"/>
          <w:numId w:val="5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отношение эквивалентности</w:t>
      </w:r>
    </w:p>
    <w:p w:rsidR="00000000" w:rsidDel="00000000" w:rsidP="00000000" w:rsidRDefault="00000000" w:rsidRPr="00000000">
      <w:pPr>
        <w:numPr>
          <w:ilvl w:val="1"/>
          <w:numId w:val="5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аскриптор - дескриптор</w:t>
      </w:r>
    </w:p>
    <w:p w:rsidR="00000000" w:rsidDel="00000000" w:rsidP="00000000" w:rsidRDefault="00000000" w:rsidRPr="00000000">
      <w:pPr>
        <w:numPr>
          <w:ilvl w:val="0"/>
          <w:numId w:val="5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Отношения между дескрипторами</w:t>
      </w:r>
    </w:p>
    <w:p w:rsidR="00000000" w:rsidDel="00000000" w:rsidP="00000000" w:rsidRDefault="00000000" w:rsidRPr="00000000">
      <w:pPr>
        <w:numPr>
          <w:ilvl w:val="1"/>
          <w:numId w:val="5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родовидовые отношения (выше-ниже): BT (broader term) - NT (narrower 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ассоциации (транспорт-путешествие и пр): RT (related 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- целое (органы тела, географические объекты, дисциплины, иерархические структуры)</w:t>
        <w:br w:type="textWrapping"/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Назовите методы расширения запросов пользователей при информационном поиске.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Подробности??? Слайды 2-3, 26, 41 в лекции 05-01exp.ppt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Несовпадение слова запроса: 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самолет – лайнер</w:t>
      </w:r>
    </w:p>
    <w:p w:rsidR="00000000" w:rsidDel="00000000" w:rsidP="00000000" w:rsidRDefault="00000000" w:rsidRPr="00000000">
      <w:pPr>
        <w:numPr>
          <w:ilvl w:val="0"/>
          <w:numId w:val="70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расширения запроса: </w:t>
      </w:r>
    </w:p>
    <w:p w:rsidR="00000000" w:rsidDel="00000000" w:rsidP="00000000" w:rsidRDefault="00000000" w:rsidRPr="00000000">
      <w:pPr>
        <w:numPr>
          <w:ilvl w:val="1"/>
          <w:numId w:val="70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Глобальные методы</w:t>
      </w:r>
    </w:p>
    <w:p w:rsidR="00000000" w:rsidDel="00000000" w:rsidP="00000000" w:rsidRDefault="00000000" w:rsidRPr="00000000">
      <w:pPr>
        <w:numPr>
          <w:ilvl w:val="2"/>
          <w:numId w:val="70"/>
        </w:numPr>
        <w:spacing w:after="0" w:before="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Ручные тезаурусы</w:t>
      </w:r>
    </w:p>
    <w:p w:rsidR="00000000" w:rsidDel="00000000" w:rsidP="00000000" w:rsidRDefault="00000000" w:rsidRPr="00000000">
      <w:pPr>
        <w:numPr>
          <w:ilvl w:val="2"/>
          <w:numId w:val="70"/>
        </w:numPr>
        <w:spacing w:after="0" w:before="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Автоматически порождаемый тезаурус</w:t>
      </w:r>
    </w:p>
    <w:p w:rsidR="00000000" w:rsidDel="00000000" w:rsidP="00000000" w:rsidRDefault="00000000" w:rsidRPr="00000000">
      <w:pPr>
        <w:numPr>
          <w:ilvl w:val="1"/>
          <w:numId w:val="70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Локальные методы (по конкретному запросу)</w:t>
      </w:r>
    </w:p>
    <w:p w:rsidR="00000000" w:rsidDel="00000000" w:rsidP="00000000" w:rsidRDefault="00000000" w:rsidRPr="00000000">
      <w:pPr>
        <w:numPr>
          <w:ilvl w:val="2"/>
          <w:numId w:val="70"/>
        </w:numPr>
        <w:spacing w:after="0" w:before="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Relevance feedback (обратная связь по релевантности)</w:t>
      </w:r>
    </w:p>
    <w:p w:rsidR="00000000" w:rsidDel="00000000" w:rsidP="00000000" w:rsidRDefault="00000000" w:rsidRPr="00000000">
      <w:pPr>
        <w:numPr>
          <w:ilvl w:val="2"/>
          <w:numId w:val="70"/>
        </w:numPr>
        <w:spacing w:after="0" w:before="0" w:line="24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 Relevance feedback (обратная связь по псевдорелевантности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Relevance FeedBack: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оценивает документы в поисковой выдаче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задает относительно простой, короткий запрос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пользователь размечает часть результатов как релевантные и нерелевантные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вычисляет улучшает соответствие документов запросу на основе пользовательской разметки</w:t>
      </w:r>
    </w:p>
    <w:p w:rsidR="00000000" w:rsidDel="00000000" w:rsidP="00000000" w:rsidRDefault="00000000" w:rsidRPr="00000000">
      <w:pPr>
        <w:numPr>
          <w:ilvl w:val="0"/>
          <w:numId w:val="63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Процедура может выполняться итеративно.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Основная идея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сформулировать хороший запрос трудно, если пользователь не знаком с коллекцией, поэтому – итеративное построение запроса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Pseudo Relevance FeedBack: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Pseudo-relevance feedback автоматизирует «ручную» часть реального relevance feedback.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Pseudo-relevance алгоритм: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Строит поисковую выдачу по запросу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Предполагает, что первые k документов - релевантны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 relevance feedback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среднем хорошо работает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может получить очень плохие результаты для некоторых запросов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итераций могут вызвать «искажение запроса»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Ручной тезаурус: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термина t в запросе происходит расширение синонимичными словами или близкими по смыслу (связанными отношениями с исходным словом) – из тезауруса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feline → feline cat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расширять: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добавлять в вектор запроса (с более низкими весами и в зависимости от типа отношения к слову запроса)</w:t>
      </w:r>
    </w:p>
    <w:p w:rsidR="00000000" w:rsidDel="00000000" w:rsidP="00000000" w:rsidRDefault="00000000" w:rsidRPr="00000000">
      <w:pPr>
        <w:numPr>
          <w:ilvl w:val="0"/>
          <w:numId w:val="78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вставлять в булевское выражение</w:t>
      </w:r>
    </w:p>
    <w:p w:rsidR="00000000" w:rsidDel="00000000" w:rsidP="00000000" w:rsidRDefault="00000000" w:rsidRPr="00000000">
      <w:pPr>
        <w:numPr>
          <w:ilvl w:val="0"/>
          <w:numId w:val="78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Налог →( НАЛОГ или НАЛОГОВЫЙ)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Используется в предметно-ориентированных системах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after="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тезаурусы, встроенные в ПО поисковые системы, могут иметь другие формы, чем описано в стандартах, например, только список синонимов и вариантов</w:t>
        <w:br w:type="textWrapping"/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Алгоритм Роккио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relevance feedback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13-14, 17 в лекции 05-01exp.ppt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Ключевые понятия:</w:t>
      </w:r>
    </w:p>
    <w:p w:rsidR="00000000" w:rsidDel="00000000" w:rsidP="00000000" w:rsidRDefault="00000000" w:rsidRPr="00000000">
      <w:pPr>
        <w:numPr>
          <w:ilvl w:val="0"/>
          <w:numId w:val="9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Центроид – это центр масс совокупности точек</w:t>
      </w:r>
    </w:p>
    <w:p w:rsidR="00000000" w:rsidDel="00000000" w:rsidP="00000000" w:rsidRDefault="00000000" w:rsidRPr="00000000">
      <w:pPr>
        <w:numPr>
          <w:ilvl w:val="0"/>
          <w:numId w:val="9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Документы – это точки в многомерном пространстве</w:t>
      </w:r>
    </w:p>
    <w:p w:rsidR="00000000" w:rsidDel="00000000" w:rsidP="00000000" w:rsidRDefault="00000000" w:rsidRPr="00000000">
      <w:pPr>
        <w:numPr>
          <w:ilvl w:val="0"/>
          <w:numId w:val="90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Определение: Центроид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915478" cy="77227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38337" y="1976437"/>
                          <a:ext cx="1915478" cy="772272"/>
                          <a:chOff x="1938337" y="1976437"/>
                          <a:chExt cx="2981325" cy="1190625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/>
                        <pic:spPr>
                          <a:xfrm>
                            <a:off x="1938337" y="1976437"/>
                            <a:ext cx="29813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15478" cy="772272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478" cy="7722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C – множество документов.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Алгоритм Роккио: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Rocchio использует векторное пространства найти наилучший запрос на основе пользовательской разметки</w:t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Rocchio ищет запрос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opt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который максимизирует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268153" cy="565659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4775" y="2138362"/>
                          <a:ext cx="4268153" cy="565659"/>
                          <a:chOff x="104775" y="2138362"/>
                          <a:chExt cx="6648450" cy="8667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04775" y="2138362"/>
                            <a:ext cx="66484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68153" cy="565659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8153" cy="56565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отделить релевантные и нерелевантные документы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782253" cy="715901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95362" y="1952625"/>
                          <a:ext cx="2782253" cy="715901"/>
                          <a:chOff x="995362" y="1952625"/>
                          <a:chExt cx="4867275" cy="1238250"/>
                        </a:xfrm>
                      </wpg:grpSpPr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995362" y="1952625"/>
                            <a:ext cx="48672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82253" cy="715901"/>
                <wp:effectExtent b="0" l="0" r="0" t="0"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2253" cy="7159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Проблема: мы не знаем все релевантные документы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Алгоритм Роккио (SMART):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практике используется: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25353" cy="908722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923641"/>
                          <a:ext cx="4725353" cy="908722"/>
                          <a:chOff x="0" y="1923641"/>
                          <a:chExt cx="6858000" cy="1296217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/>
                        <pic:spPr>
                          <a:xfrm>
                            <a:off x="0" y="1923641"/>
                            <a:ext cx="6858000" cy="1296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25353" cy="908722"/>
                <wp:effectExtent b="0" l="0" r="0" t="0"/>
                <wp:docPr id="1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5353" cy="908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= множество известных релевантных doc векторов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множество известных нерелевантных doc векторов</w:t>
      </w:r>
    </w:p>
    <w:p w:rsidR="00000000" w:rsidDel="00000000" w:rsidP="00000000" w:rsidRDefault="00000000" w:rsidRPr="00000000">
      <w:pPr>
        <w:numPr>
          <w:ilvl w:val="0"/>
          <w:numId w:val="68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Отличны от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модифицированный вектор запроса;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исходный вектор запроса; α,β,γ: веса</w:t>
      </w:r>
    </w:p>
    <w:p w:rsidR="00000000" w:rsidDel="00000000" w:rsidP="00000000" w:rsidRDefault="00000000" w:rsidRPr="00000000">
      <w:pPr>
        <w:numPr>
          <w:ilvl w:val="0"/>
          <w:numId w:val="76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Новый запрос «сдвигается» по направлению к релевантным документам и «уходит» от нерелевантных документов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Назовите проблемы расширения запроса при помощи обратной связи по релевантности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Слайды 21-24 в лекции 05-01exp.ppt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Длинные запросы – неэффективны для типичной поисковой машины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Большее ожидание для пользователя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стоимость для поисковой системы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Частичное решение: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только слов с наиболее высоким весом: Например, 20 первых по весу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Пользователи часто не хотят размечать документы</w:t>
      </w:r>
    </w:p>
    <w:p w:rsidR="00000000" w:rsidDel="00000000" w:rsidP="00000000" w:rsidRDefault="00000000" w:rsidRPr="00000000">
      <w:pPr>
        <w:numPr>
          <w:ilvl w:val="0"/>
          <w:numId w:val="10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Трудно понять, почему данный документ был выдан после relevance feedback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Предположения для relevance feedback (тоже нарушаются):</w:t>
      </w:r>
    </w:p>
    <w:p w:rsidR="00000000" w:rsidDel="00000000" w:rsidP="00000000" w:rsidRDefault="00000000" w:rsidRPr="00000000">
      <w:pPr>
        <w:numPr>
          <w:ilvl w:val="0"/>
          <w:numId w:val="9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A1: Пользователь имеет достаточно знаний для исходного запроса</w:t>
      </w:r>
    </w:p>
    <w:p w:rsidR="00000000" w:rsidDel="00000000" w:rsidP="00000000" w:rsidRDefault="00000000" w:rsidRPr="00000000">
      <w:pPr>
        <w:numPr>
          <w:ilvl w:val="0"/>
          <w:numId w:val="9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A2: Прототипы релевантных/нерелевантных документов “ведут себя хорошо”</w:t>
      </w:r>
    </w:p>
    <w:p w:rsidR="00000000" w:rsidDel="00000000" w:rsidP="00000000" w:rsidRDefault="00000000" w:rsidRPr="00000000">
      <w:pPr>
        <w:numPr>
          <w:ilvl w:val="1"/>
          <w:numId w:val="99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слов в релевантных документах сходно</w:t>
      </w:r>
    </w:p>
    <w:p w:rsidR="00000000" w:rsidDel="00000000" w:rsidP="00000000" w:rsidRDefault="00000000" w:rsidRPr="00000000">
      <w:pPr>
        <w:numPr>
          <w:ilvl w:val="1"/>
          <w:numId w:val="99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Распределение слов в нерелевантных документах отлично от распределения слов в релевантных документах</w:t>
      </w:r>
    </w:p>
    <w:p w:rsidR="00000000" w:rsidDel="00000000" w:rsidP="00000000" w:rsidRDefault="00000000" w:rsidRPr="00000000">
      <w:pPr>
        <w:numPr>
          <w:ilvl w:val="2"/>
          <w:numId w:val="99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Все релевантные документы похожи на один прототип</w:t>
      </w:r>
    </w:p>
    <w:p w:rsidR="00000000" w:rsidDel="00000000" w:rsidP="00000000" w:rsidRDefault="00000000" w:rsidRPr="00000000">
      <w:pPr>
        <w:numPr>
          <w:ilvl w:val="2"/>
          <w:numId w:val="99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Имеется несколько прототипов, но у них значительное пересечение по составу</w:t>
      </w:r>
    </w:p>
    <w:p w:rsidR="00000000" w:rsidDel="00000000" w:rsidP="00000000" w:rsidRDefault="00000000" w:rsidRPr="00000000">
      <w:pPr>
        <w:numPr>
          <w:ilvl w:val="2"/>
          <w:numId w:val="99"/>
        </w:numPr>
        <w:spacing w:after="0" w:before="0" w:line="24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Сходство между релевантными и нерелевантными документами относительно небольшое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Вопросно-ответные системы: постановка задачи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основные компоненты, особенности тестирования.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 Тестирование?? Постановка??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11-12 в лекции 06-02qa.ppt + вики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Вопросно-ответная система (QA-система; от англ. QA — англ. Question-answering system) — информационная система, способная принимать вопросы и отвечать на них на естественном языке, другими словами, это система с естественно-языковым интерфейсом.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работы: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Анализ вопроса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определяется тип вопроса (вопрос времени, места, количества и другие) и тип ответа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Формируется запрос в информационно-поисковую систему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Поиск релевантных документов или абзацев информационно-поисковой системой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формируется упорядоченный список наиболее релевантных документов (абзацев)</w:t>
      </w:r>
    </w:p>
    <w:p w:rsidR="00000000" w:rsidDel="00000000" w:rsidP="00000000" w:rsidRDefault="00000000" w:rsidRPr="00000000">
      <w:pPr>
        <w:numPr>
          <w:ilvl w:val="0"/>
          <w:numId w:val="4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выбирается первых n (например, n=100-1000) документов  (абзацев) для дальнейшей обработки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Анализ полученных документов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ли документ требуемый тип ответа</w:t>
      </w:r>
    </w:p>
    <w:p w:rsidR="00000000" w:rsidDel="00000000" w:rsidP="00000000" w:rsidRDefault="00000000" w:rsidRPr="00000000">
      <w:pPr>
        <w:numPr>
          <w:ilvl w:val="0"/>
          <w:numId w:val="47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предложений: близость слов ответа и вопроса, сходство синтаксических структур и т.п. 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Извлечение ответа заданного типа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суммирование ответов от разных документов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Классификация вопросов в вопросо-ответных системах. Типы вопросов и типы ответов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7, 14-19 в лекции 06-02qa.ppt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Типы вопросов: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Фактоидные вопросы - краткий ответ</w:t>
      </w:r>
    </w:p>
    <w:p w:rsidR="00000000" w:rsidDel="00000000" w:rsidP="00000000" w:rsidRDefault="00000000" w:rsidRPr="00000000">
      <w:pPr>
        <w:numPr>
          <w:ilvl w:val="0"/>
          <w:numId w:val="9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Нефактоидные (нарративные) вопросы - ответ включает одно или более предложений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Типы вопросов: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почему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какой причине, на каком основании, с какой целью, какова причина, какова цель,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зачем, для чего, из-за чего, благодаря чему, и т.п. все предлоги из типа фрагм.</w:t>
      </w:r>
    </w:p>
    <w:p w:rsidR="00000000" w:rsidDel="00000000" w:rsidP="00000000" w:rsidRDefault="00000000" w:rsidRPr="00000000">
      <w:pPr>
        <w:numPr>
          <w:ilvl w:val="0"/>
          <w:numId w:val="79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+ (вызвать/ вызывать/ обуславливать/ обусловить/ определить/ определять/ повлечь/ повлиять/ породить/  порождать/  привести/  приводить/ способствовать) 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когда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какое время (_ / случиться / происходить / быть / произойти /cовершиться / случаться / приключиться / приключаться ; с какого времени, до какого времени /  к какому сроку / к какому времени) 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«где»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«как»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«кто»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«что такое»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«куда»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«сколько»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«какой параметр»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«что»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типа «как называется»</w:t>
      </w:r>
    </w:p>
    <w:p w:rsidR="00000000" w:rsidDel="00000000" w:rsidP="00000000" w:rsidRDefault="00000000" w:rsidRPr="00000000">
      <w:pPr>
        <w:numPr>
          <w:ilvl w:val="0"/>
          <w:numId w:val="72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на сравнение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Типы ответов на вопрос “когда”: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типа ФРАГМЕНТ 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 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…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типа СПИСОК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ночь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Утро…</w:t>
      </w:r>
    </w:p>
    <w:p w:rsidR="00000000" w:rsidDel="00000000" w:rsidP="00000000" w:rsidRDefault="00000000" w:rsidRPr="00000000">
      <w:pPr>
        <w:numPr>
          <w:ilvl w:val="0"/>
          <w:numId w:val="5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 типа ЧИСЛО </w:t>
      </w:r>
    </w:p>
    <w:p w:rsidR="00000000" w:rsidDel="00000000" w:rsidP="00000000" w:rsidRDefault="00000000" w:rsidRPr="00000000">
      <w:pPr>
        <w:numPr>
          <w:ilvl w:val="1"/>
          <w:numId w:val="5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Даты, точное время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Таксономия ответов: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классов верхнего уровня</w:t>
      </w:r>
    </w:p>
    <w:p w:rsidR="00000000" w:rsidDel="00000000" w:rsidP="00000000" w:rsidRDefault="00000000" w:rsidRPr="00000000">
      <w:pPr>
        <w:numPr>
          <w:ilvl w:val="0"/>
          <w:numId w:val="97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Сокращение, сущность,  определение,  человек, место, число</w:t>
      </w:r>
    </w:p>
    <w:p w:rsidR="00000000" w:rsidDel="00000000" w:rsidP="00000000" w:rsidRDefault="00000000" w:rsidRPr="00000000">
      <w:pPr>
        <w:numPr>
          <w:ilvl w:val="0"/>
          <w:numId w:val="9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классов второго уровня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Место: город, страна, гора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Человек: группа, титул, персона,</w:t>
      </w:r>
    </w:p>
    <w:p w:rsidR="00000000" w:rsidDel="00000000" w:rsidP="00000000" w:rsidRDefault="00000000" w:rsidRPr="00000000">
      <w:pPr>
        <w:numPr>
          <w:ilvl w:val="0"/>
          <w:numId w:val="5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Сущность: животное, тело, цвет, валюта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Исправление несловарных ошибок на основе применения правила Байеса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11, 13-31  в лекции 06-01spell.ppt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Распознавание: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Любое слово, которое не найдено в словаре, - это ошибка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больше словарь, тем лучше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Исправление: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Порождение кандидатов: реальных слов, которые похожи на ошибку</w:t>
      </w:r>
    </w:p>
    <w:p w:rsidR="00000000" w:rsidDel="00000000" w:rsidP="00000000" w:rsidRDefault="00000000" w:rsidRPr="00000000">
      <w:pPr>
        <w:numPr>
          <w:ilvl w:val="0"/>
          <w:numId w:val="35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наилучшего слова: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Сходство </w:t>
      </w:r>
    </w:p>
    <w:p w:rsidR="00000000" w:rsidDel="00000000" w:rsidP="00000000" w:rsidRDefault="00000000" w:rsidRPr="00000000">
      <w:pPr>
        <w:numPr>
          <w:ilvl w:val="0"/>
          <w:numId w:val="93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написанию -  наикратчайшее редакционное расстояние (=расстояние Левенштейна - измеряется в количестве минимальных редакционных операций (вставка, удаление, замена, swap соседних), которые требуются для преобразования одного слова в другое)</w:t>
      </w:r>
    </w:p>
    <w:p w:rsidR="00000000" w:rsidDel="00000000" w:rsidP="00000000" w:rsidRDefault="00000000" w:rsidRPr="00000000">
      <w:pPr>
        <w:numPr>
          <w:ilvl w:val="0"/>
          <w:numId w:val="93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звучанию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по методу зашумленного канала (noisy channel)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Теорема Байеса: </w:t>
      </w:r>
      <m:oMath>
        <m:r>
          <w:rPr>
            <w:rFonts w:ascii="Times New Roman" w:cs="Times New Roman" w:eastAsia="Times New Roman" w:hAnsi="Times New Roman"/>
            <w:i w:val="1"/>
            <w:sz w:val="36"/>
            <w:szCs w:val="36"/>
          </w:rPr>
          <m:t xml:space="preserve">P(A|B) = </m:t>
        </m:r>
        <m:f>
          <m:fPr>
            <m:ctrlP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  <m:t xml:space="preserve">P(B|A)P(A)</m:t>
            </m:r>
          </m:num>
          <m:den>
            <m:r>
              <w:rPr>
                <w:rFonts w:ascii="Times New Roman" w:cs="Times New Roman" w:eastAsia="Times New Roman" w:hAnsi="Times New Roman"/>
                <w:i w:val="1"/>
                <w:sz w:val="36"/>
                <w:szCs w:val="36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NoisyChannel + Байес:</w:t>
      </w:r>
    </w:p>
    <w:p w:rsidR="00000000" w:rsidDel="00000000" w:rsidP="00000000" w:rsidRDefault="00000000" w:rsidRPr="00000000">
      <w:pPr>
        <w:numPr>
          <w:ilvl w:val="0"/>
          <w:numId w:val="87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видим неправильно написанное слово x</w:t>
      </w:r>
    </w:p>
    <w:p w:rsidR="00000000" w:rsidDel="00000000" w:rsidP="00000000" w:rsidRDefault="00000000" w:rsidRPr="00000000">
      <w:pPr>
        <w:numPr>
          <w:ilvl w:val="0"/>
          <w:numId w:val="87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Найдем правильное слово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w</m:t>
            </m:r>
          </m:e>
        </m:ba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 argma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P(w|x) = argma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w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P(x|w)P(w)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P(x)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=argma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w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P(x|w)P(w)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Вероятность ошибки: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943225" cy="18002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6775" y="2352675"/>
                          <a:ext cx="2943225" cy="1800225"/>
                          <a:chOff x="866775" y="2352675"/>
                          <a:chExt cx="2921575" cy="1781175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866775" y="2352675"/>
                            <a:ext cx="2921575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43225" cy="1800225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del[x,y]:  количество (xy написано как x)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ins[x,y]: количество(x написано как xy)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sub[x,y]: количество(y написано как x)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trans[x,y]: количество(xy написано как yx)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сгладить, добавив 1 в числитель и нормализовав, А - алфавит символов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705100" cy="6477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200" y="1962150"/>
                          <a:ext cx="2705100" cy="647700"/>
                          <a:chOff x="838200" y="1962150"/>
                          <a:chExt cx="2686050" cy="632024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/>
                        <pic:spPr>
                          <a:xfrm>
                            <a:off x="838200" y="1962150"/>
                            <a:ext cx="2686050" cy="63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5100" cy="647700"/>
                <wp:effectExtent b="0" l="0" r="0" t="0"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1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Языковая статистическая модель:</w:t>
      </w:r>
    </w:p>
    <w:p w:rsidR="00000000" w:rsidDel="00000000" w:rsidP="00000000" w:rsidRDefault="00000000" w:rsidRPr="00000000">
      <w:pPr>
        <w:numPr>
          <w:ilvl w:val="0"/>
          <w:numId w:val="101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собрать большой корпус.</w:t>
      </w:r>
    </w:p>
    <w:p w:rsidR="00000000" w:rsidDel="00000000" w:rsidP="00000000" w:rsidRDefault="00000000" w:rsidRPr="00000000">
      <w:pPr>
        <w:numPr>
          <w:ilvl w:val="0"/>
          <w:numId w:val="101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C(w) = # количество вхождений w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P(w)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C(w)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1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запросов – корпусом  может быть множество всех заданных пользователем запросов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Исправление ошибок перехода в другое словарное слова на основе применения правила Бай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са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12, 36-44  в лекции 06-01spell.ppt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каждого слова порождается множество кандидатов: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похожим произношением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похожим написанием (все слова с небольшим редакционным расстоянием 1-2)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Текущее слово w включается в множество</w:t>
      </w:r>
    </w:p>
    <w:p w:rsidR="00000000" w:rsidDel="00000000" w:rsidP="00000000" w:rsidRDefault="00000000" w:rsidRPr="00000000">
      <w:pPr>
        <w:numPr>
          <w:ilvl w:val="0"/>
          <w:numId w:val="44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лучшего кандидата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Подход зашумленного канала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контекста</w:t>
      </w:r>
    </w:p>
    <w:p w:rsidR="00000000" w:rsidDel="00000000" w:rsidP="00000000" w:rsidRDefault="00000000" w:rsidRPr="00000000">
      <w:pPr>
        <w:numPr>
          <w:ilvl w:val="1"/>
          <w:numId w:val="44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Flying form Heathrow to LAX  Flying from Heathrow to LAX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Noisy Channel:</w:t>
      </w:r>
    </w:p>
    <w:p w:rsidR="00000000" w:rsidDel="00000000" w:rsidP="00000000" w:rsidRDefault="00000000" w:rsidRPr="00000000">
      <w:pPr>
        <w:numPr>
          <w:ilvl w:val="0"/>
          <w:numId w:val="8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Дано предложение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,…,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кандидатов для каждого слова wi</w:t>
      </w:r>
    </w:p>
    <w:p w:rsidR="00000000" w:rsidDel="00000000" w:rsidP="00000000" w:rsidRDefault="00000000" w:rsidRPr="00000000">
      <w:pPr>
        <w:numPr>
          <w:ilvl w:val="1"/>
          <w:numId w:val="8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{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w'''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,…}</w:t>
      </w:r>
    </w:p>
    <w:p w:rsidR="00000000" w:rsidDel="00000000" w:rsidP="00000000" w:rsidRDefault="00000000" w:rsidRPr="00000000">
      <w:pPr>
        <w:numPr>
          <w:ilvl w:val="1"/>
          <w:numId w:val="8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{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w'''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,…}</w:t>
      </w:r>
    </w:p>
    <w:p w:rsidR="00000000" w:rsidDel="00000000" w:rsidP="00000000" w:rsidRDefault="00000000" w:rsidRPr="00000000">
      <w:pPr>
        <w:numPr>
          <w:ilvl w:val="1"/>
          <w:numId w:val="88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{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w'''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,…}</w:t>
      </w:r>
    </w:p>
    <w:p w:rsidR="00000000" w:rsidDel="00000000" w:rsidP="00000000" w:rsidRDefault="00000000" w:rsidRPr="00000000">
      <w:pPr>
        <w:numPr>
          <w:ilvl w:val="0"/>
          <w:numId w:val="8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выбрать последовательность W, которая максимизирует P(W)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Упрощение: одна ошибка на предложение.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Строим список всех возможных предложений.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Подсчет вероятностей:</w:t>
      </w:r>
    </w:p>
    <w:p w:rsidR="00000000" w:rsidDel="00000000" w:rsidP="00000000" w:rsidRDefault="00000000" w:rsidRPr="00000000">
      <w:pPr>
        <w:numPr>
          <w:ilvl w:val="0"/>
          <w:numId w:val="89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Подсчет вероятностей по корпусу</w:t>
      </w:r>
    </w:p>
    <w:p w:rsidR="00000000" w:rsidDel="00000000" w:rsidP="00000000" w:rsidRDefault="00000000" w:rsidRPr="00000000">
      <w:pPr>
        <w:numPr>
          <w:ilvl w:val="1"/>
          <w:numId w:val="89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Униграммы</w:t>
      </w:r>
    </w:p>
    <w:p w:rsidR="00000000" w:rsidDel="00000000" w:rsidP="00000000" w:rsidRDefault="00000000" w:rsidRPr="00000000">
      <w:pPr>
        <w:numPr>
          <w:ilvl w:val="1"/>
          <w:numId w:val="89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Биграммы</w:t>
      </w:r>
    </w:p>
    <w:p w:rsidR="00000000" w:rsidDel="00000000" w:rsidP="00000000" w:rsidRDefault="00000000" w:rsidRPr="00000000">
      <w:pPr>
        <w:numPr>
          <w:ilvl w:val="1"/>
          <w:numId w:val="89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др.</w:t>
      </w:r>
    </w:p>
    <w:p w:rsidR="00000000" w:rsidDel="00000000" w:rsidP="00000000" w:rsidRDefault="00000000" w:rsidRPr="00000000">
      <w:pPr>
        <w:numPr>
          <w:ilvl w:val="0"/>
          <w:numId w:val="89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Channel model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же самое, как для несловарной ошибки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after="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Плюс нужна вероятность отсутствия ошибки: P(w|w)</w:t>
      </w:r>
    </w:p>
    <w:p w:rsidR="00000000" w:rsidDel="00000000" w:rsidP="00000000" w:rsidRDefault="00000000" w:rsidRPr="00000000">
      <w:pPr>
        <w:numPr>
          <w:ilvl w:val="1"/>
          <w:numId w:val="89"/>
        </w:numPr>
        <w:spacing w:after="0" w:before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Оценивается вероятность отсутствия ошибки в слове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0.9-0.99</w:t>
        <w:br w:type="textWrapping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4"/>
        </w:numPr>
        <w:spacing w:after="0" w:before="0"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Учет контекста при исправлении ошибок написания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Слайды 32-35,  в лекции 06-01spell.ppt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контекста: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Учет условных вероятностей появления одного слова после другого</w:t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)…P(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83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Вероятности насчитываются на некотором корпусе. Нужно насчитать: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вероятность униграмм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– вероятность биграмм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униграмм P(w) всегда ненулевое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наш словарь построен на текстовой коллекции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P(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k-1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может быть нулевым.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сглаживание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before="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применить сглаживание add-1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Задачи на следующие темы: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Точность, полнота, F-мера – меры качества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Точность: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P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 + fp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(доля релевантных в выдаче)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Полнота: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R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tp + fn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(доля выданных среди релевантных)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F-мера: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F1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1/R + 1/P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2PR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 + 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Мера качества упорядочения: средняя точность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AP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rel</m:t>
                </m:r>
              </m:sub>
              <m:sup/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re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l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k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rel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re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l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k</m:t>
                </m:r>
              </m:sub>
            </m:sSub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точность в момент k, когда в выдаче релевантный документ.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rel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число релевантных документов.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Нахождение близости между запросом и документом по векторной модели,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vertAlign w:val="baseline"/>
          <w:rtl w:val="0"/>
        </w:rPr>
        <w:t xml:space="preserve">языковой модели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Строим вектора для документов и запроса tf или tf-idf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t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t,i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количество вхождений терма t в i-ый документ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id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=lo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(N/d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 - число документов,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количество документов, содержащих терм t</w:t>
      </w:r>
    </w:p>
    <w:p w:rsidR="00000000" w:rsidDel="00000000" w:rsidP="00000000" w:rsidRDefault="00000000" w:rsidRPr="00000000">
      <w:pPr>
        <w:numPr>
          <w:ilvl w:val="0"/>
          <w:numId w:val="4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t,i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t,i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.id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t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t,i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id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Находим косинус между ними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cos(d, q) = 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(d, q)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|d|*|q|</m:t>
            </m:r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; (d, q)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;|d|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+...+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n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Мера упорядочения: NDCG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nDC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IDC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DC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+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 = 2</m:t>
            </m:r>
          </m:sub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sup>
        </m:nary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lo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g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значение релевантности для i-ого документа в выдаче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IDC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p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для наилучшего расположения документов по релевантности</w:t>
        <w:br w:type="textWrapping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Расширение запроса методов relevance feedback.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Строим вектора для документов и запроса</w:t>
      </w:r>
    </w:p>
    <w:p w:rsidR="00000000" w:rsidDel="00000000" w:rsidP="00000000" w:rsidRDefault="00000000" w:rsidRPr="00000000">
      <w:pPr>
        <w:numPr>
          <w:ilvl w:val="0"/>
          <w:numId w:val="6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Рассчитываем новый запрос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формуле: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=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α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 +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β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r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|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j in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r</m:t>
                    </m:r>
                  </m:sub>
                </m:sSub>
              </m:sub>
            </m:sSub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-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γ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*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|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nr</m:t>
                </m:r>
              </m:sub>
            </m:s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|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j in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D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36"/>
                        <w:szCs w:val="36"/>
                      </w:rPr>
                      <m:t xml:space="preserve">nr</m:t>
                    </m:r>
                  </m:sub>
                </m:sSub>
              </m:sub>
            </m:sSub>
          </m:sub>
          <m:sup/>
        </m:nary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исходных запрос,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релевантных документов,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nr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нерелевантных документов,</w:t>
      </w:r>
      <m:oMath>
        <m:r>
          <m:t>α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β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,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γ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веса</w:t>
      </w:r>
    </w:p>
    <w:sectPr>
      <w:footerReference r:id="rId18" w:type="default"/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7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2.png"/><Relationship Id="rId10" Type="http://schemas.openxmlformats.org/officeDocument/2006/relationships/image" Target="media/image28.png"/><Relationship Id="rId13" Type="http://schemas.openxmlformats.org/officeDocument/2006/relationships/image" Target="media/image09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23.png"/><Relationship Id="rId14" Type="http://schemas.openxmlformats.org/officeDocument/2006/relationships/image" Target="media/image18.png"/><Relationship Id="rId17" Type="http://schemas.openxmlformats.org/officeDocument/2006/relationships/image" Target="media/image20.png"/><Relationship Id="rId16" Type="http://schemas.openxmlformats.org/officeDocument/2006/relationships/image" Target="media/image11.png"/><Relationship Id="rId5" Type="http://schemas.openxmlformats.org/officeDocument/2006/relationships/image" Target="media/image07.png"/><Relationship Id="rId6" Type="http://schemas.openxmlformats.org/officeDocument/2006/relationships/image" Target="media/image01.png"/><Relationship Id="rId18" Type="http://schemas.openxmlformats.org/officeDocument/2006/relationships/footer" Target="footer1.xml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