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Protocol-Emulator ISA: Detailed Plan</w:t>
      </w:r>
    </w:p>
    <w:p>
      <w:pPr>
        <w:keepNext w:val="false"/>
        <w:spacing w:after="240" w:line="276"/>
      </w:pPr>
      <w:r>
        <w:rPr>
          <w:i/>
          <w:iCs/>
        </w:rPr>
        <w:t xml:space="preserve">Design proposal — Jane Street protocol-emulator ASIC challenge (IHP 130 nm CMOS5L via Tiny Tapeout)</w:t>
      </w:r>
    </w:p>
    <w:p>
      <w:pPr>
        <w:keepNext w:val="false"/>
        <w:spacing w:after="140" w:line="276"/>
      </w:pPr>
      <w:r>
        <w:t xml:space="preserve">This document is a concrete proposal: the microarchitecture the ISA assumes, the exact instruction encoding, the configuration space, worked programs for UART, I²C, CAN and USB that test whether the ISA holds up, a rough area budget, and the decisions still open. The reasoning behind each choice is included so the team can argue with it rather than just accept it.</w:t>
      </w:r>
    </w:p>
    <w:p>
      <w:pPr>
        <w:pStyle w:val="Heading1"/>
      </w:pPr>
      <w:r>
        <w:t xml:space="preserve">1. Architectural model</w:t>
      </w:r>
    </w:p>
    <w:p>
      <w:pPr>
        <w:pStyle w:val="Heading2"/>
      </w:pPr>
      <w:r>
        <w:t xml:space="preserve">1.1 Division of labor</w:t>
      </w:r>
    </w:p>
    <w:p>
      <w:pPr>
        <w:keepNext w:val="false"/>
        <w:spacing w:after="140" w:line="276"/>
      </w:pPr>
      <w:r>
        <w:t xml:space="preserve">Draw this boundary first, because it constrains everything else. The emulator implements the </w:t>
      </w:r>
      <w:r>
        <w:rPr>
          <w:b/>
          <w:bCs/>
        </w:rPr>
        <w:t xml:space="preserve">link layer and below</w:t>
      </w:r>
      <w:r>
        <w:t xml:space="preserve">: pin behavior, bit timing, line coding, stuffing, CRC, framing, handshakes, arbitration. Everything above that, such as USB enumeration, I²C register semantics, JTAG debug logic or Ethernet/IP, stays on the host MCU (the RP2040 on the demo board, or whatever drives the chip).</w:t>
      </w:r>
    </w:p>
    <w:p>
      <w:pPr>
        <w:keepNext w:val="false"/>
        <w:spacing w:after="140" w:line="276"/>
      </w:pPr>
      <w:r>
        <w:t xml:space="preserve">That boundary justifies having </w:t>
      </w:r>
      <w:r>
        <w:rPr>
          <w:b/>
          <w:bCs/>
        </w:rPr>
        <w:t xml:space="preserve">no data memory and no load/store</w:t>
      </w:r>
      <w:r>
        <w:t xml:space="preserve">. Protocol state at the link layer fits in a handful of registers and two shift registers. Adding data memory would add area, address-generation logic, and a whole class of verification state for no protocol that actually needs it.</w:t>
      </w:r>
    </w:p>
    <w:p>
      <w:pPr>
        <w:pStyle w:val="Heading2"/>
      </w:pPr>
      <w:r>
        <w:t xml:space="preserve">1.2 Execution units: state machines</w:t>
      </w:r>
    </w:p>
    <w:p>
      <w:pPr>
        <w:keepNext w:val="false"/>
        <w:spacing w:after="140" w:line="276"/>
      </w:pPr>
      <w:r>
        <w:t xml:space="preserve">The recommendation is </w:t>
      </w:r>
      <w:r>
        <w:rPr>
          <w:b/>
          <w:bCs/>
        </w:rPr>
        <w:t xml:space="preserve">2 independent state machines (SMs)</w:t>
      </w:r>
      <w:r>
        <w:t xml:space="preserve"> sharing a pin space, IRQ flags and the host interface. Each SM has:</w:t>
      </w:r>
    </w:p>
    <w:p>
      <w:pPr>
        <w:pStyle w:val="ListParagraph"/>
        <w:numPr>
          <w:ilvl w:val="0"/>
          <w:numId w:val="2"/>
        </w:numPr>
        <w:spacing w:after="70" w:line="264"/>
      </w:pPr>
      <w:r>
        <w:t xml:space="preserve">its own instruction memory bank</w:t>
      </w:r>
    </w:p>
    <w:p>
      <w:pPr>
        <w:pStyle w:val="ListParagraph"/>
        <w:numPr>
          <w:ilvl w:val="0"/>
          <w:numId w:val="2"/>
        </w:numPr>
        <w:spacing w:after="70" w:line="264"/>
      </w:pPr>
      <w:r>
        <w:t xml:space="preserve">PC, a 2-deep call stack, delay counter and clock divider</w:t>
      </w:r>
    </w:p>
    <w:p>
      <w:pPr>
        <w:pStyle w:val="ListParagraph"/>
        <w:numPr>
          <w:ilvl w:val="0"/>
          <w:numId w:val="2"/>
        </w:numPr>
        <w:spacing w:after="70" w:line="264"/>
      </w:pPr>
      <w:r>
        <w:t xml:space="preserve">4 × 16-bit general registers (R0–R3) and a small ALU</w:t>
      </w:r>
    </w:p>
    <w:p>
      <w:pPr>
        <w:pStyle w:val="ListParagraph"/>
        <w:numPr>
          <w:ilvl w:val="0"/>
          <w:numId w:val="2"/>
        </w:numPr>
        <w:spacing w:after="70" w:line="264"/>
      </w:pPr>
      <w:r>
        <w:t xml:space="preserve">a 32-bit output shift register (OSR) and input shift register (ISR), with TX and RX FIFOs to the host</w:t>
      </w:r>
    </w:p>
    <w:p>
      <w:pPr>
        <w:pStyle w:val="ListParagraph"/>
        <w:numPr>
          <w:ilvl w:val="0"/>
          <w:numId w:val="2"/>
        </w:numPr>
        <w:spacing w:after="70" w:line="264"/>
      </w:pPr>
      <w:r>
        <w:t xml:space="preserve">a </w:t>
      </w:r>
      <w:r>
        <w:rPr>
          <w:b/>
          <w:bCs/>
        </w:rPr>
        <w:t xml:space="preserve">bit-timing unit</w:t>
      </w:r>
      <w:r>
        <w:t xml:space="preserve">: an NCO with edge resynchronization</w:t>
      </w:r>
    </w:p>
    <w:p>
      <w:pPr>
        <w:pStyle w:val="ListParagraph"/>
        <w:numPr>
          <w:ilvl w:val="0"/>
          <w:numId w:val="2"/>
        </w:numPr>
        <w:spacing w:after="70" w:line="264"/>
      </w:pPr>
      <w:r>
        <w:t xml:space="preserve">a </w:t>
      </w:r>
      <w:r>
        <w:rPr>
          <w:b/>
          <w:bCs/>
        </w:rPr>
        <w:t xml:space="preserve">line pipeline</w:t>
      </w:r>
      <w:r>
        <w:t xml:space="preserve">: CRC/parity tap, bit stuffer/destuffer, NRZ/NRZI/Manchester coder, differential driver/receiver</w:t>
      </w:r>
    </w:p>
    <w:p>
      <w:pPr>
        <w:pStyle w:val="ListParagraph"/>
        <w:numPr>
          <w:ilvl w:val="0"/>
          <w:numId w:val="2"/>
        </w:numPr>
        <w:spacing w:after="70" w:line="264"/>
      </w:pPr>
      <w:r>
        <w:t xml:space="preserve">a pattern-match unit on the ISR</w:t>
      </w:r>
    </w:p>
    <w:p>
      <w:pPr>
        <w:pStyle w:val="ListParagraph"/>
        <w:numPr>
          <w:ilvl w:val="0"/>
          <w:numId w:val="2"/>
        </w:numPr>
        <w:spacing w:after="70" w:line="264"/>
      </w:pPr>
      <w:r>
        <w:t xml:space="preserve">a 16-bit timer with prescaler</w:t>
      </w:r>
    </w:p>
    <w:p>
      <w:pPr>
        <w:pStyle w:val="ListParagraph"/>
        <w:numPr>
          <w:ilvl w:val="0"/>
          <w:numId w:val="2"/>
        </w:numPr>
        <w:spacing w:after="70" w:line="264"/>
      </w:pPr>
      <w:r>
        <w:t xml:space="preserve">sticky status flags</w:t>
      </w:r>
    </w:p>
    <w:p>
      <w:pPr>
        <w:keepNext w:val="false"/>
        <w:spacing w:after="140" w:line="276"/>
      </w:pPr>
      <w:r>
        <w:t xml:space="preserve">Why two and not one or four:</w:t>
      </w:r>
    </w:p>
    <w:p>
      <w:pPr>
        <w:pStyle w:val="ListParagraph"/>
        <w:numPr>
          <w:ilvl w:val="0"/>
          <w:numId w:val="2"/>
        </w:numPr>
        <w:spacing w:after="70" w:line="264"/>
      </w:pPr>
      <w:r>
        <w:rPr>
          <w:b/>
          <w:bCs/>
        </w:rPr>
        <w:t xml:space="preserve">One</w:t>
      </w:r>
      <w:r>
        <w:t xml:space="preserve"> can't run a JTAG probe alongside a UART console, which is a realistic debug-probe use case. It also can't run Ethernet TX framing alongside link-pulse or RX handling.</w:t>
      </w:r>
    </w:p>
    <w:p>
      <w:pPr>
        <w:pStyle w:val="ListParagraph"/>
        <w:numPr>
          <w:ilvl w:val="0"/>
          <w:numId w:val="2"/>
        </w:numPr>
        <w:spacing w:after="70" w:line="264"/>
      </w:pPr>
      <w:r>
        <w:rPr>
          <w:b/>
          <w:bCs/>
        </w:rPr>
        <w:t xml:space="preserve">Four</w:t>
      </w:r>
      <w:r>
        <w:t xml:space="preserve"> (as in PIO) roughly doubles the per-SM area. These SMs are much heavier than PIO's because each carries a CRC unit, an NCO and a line pipeline.</w:t>
      </w:r>
    </w:p>
    <w:p>
      <w:pPr>
        <w:keepNext w:val="false"/>
        <w:spacing w:after="140" w:line="276"/>
      </w:pPr>
      <w:r>
        <w:t xml:space="preserve">Parameterize the RTL on SM count and decide after the first synthesis run.</w:t>
      </w:r>
    </w:p>
    <w:p>
      <w:pPr>
        <w:pStyle w:val="Heading2"/>
      </w:pPr>
      <w:r>
        <w:t xml:space="preserve">1.3 Pipeline and determinism</w:t>
      </w:r>
    </w:p>
    <w:p>
      <w:pPr>
        <w:keepNext w:val="false"/>
        <w:spacing w:after="140" w:line="276"/>
      </w:pPr>
      <w:r>
        <w:t xml:space="preserve">The ISA is only useful if timing is statically analyzable from the program text. The rules:</w:t>
      </w:r>
    </w:p>
    <w:p>
      <w:pPr>
        <w:pStyle w:val="ListParagraph"/>
        <w:numPr>
          <w:ilvl w:val="0"/>
          <w:numId w:val="3"/>
        </w:numPr>
        <w:spacing w:after="70" w:line="264"/>
      </w:pPr>
      <w:r>
        <w:rPr>
          <w:b/>
          <w:bCs/>
        </w:rPr>
        <w:t xml:space="preserve">Every instruction takes exactly 1 SM cycle plus its delay field.</w:t>
      </w:r>
      <w:r>
        <w:t xml:space="preserve"> Exceptions are instructions that explicitly stall (</w:t>
      </w:r>
      <w:r>
        <w:rPr>
          <w:rFonts w:ascii="Consolas" w:cs="Consolas" w:eastAsia="Consolas" w:hAnsi="Consolas"/>
          <w:color w:val="1F3864"/>
        </w:rPr>
        <w:t xml:space="preserve">WAIT</w:t>
      </w:r>
      <w:r>
        <w:t xml:space="preserve">, blocking </w:t>
      </w:r>
      <w:r>
        <w:rPr>
          <w:rFonts w:ascii="Consolas" w:cs="Consolas" w:eastAsia="Consolas" w:hAnsi="Consolas"/>
          <w:color w:val="1F3864"/>
        </w:rPr>
        <w:t xml:space="preserve">PUSH</w:t>
      </w:r>
      <w:r>
        <w:t xml:space="preserve">/</w:t>
      </w:r>
      <w:r>
        <w:rPr>
          <w:rFonts w:ascii="Consolas" w:cs="Consolas" w:eastAsia="Consolas" w:hAnsi="Consolas"/>
          <w:color w:val="1F3864"/>
        </w:rPr>
        <w:t xml:space="preserve">PULL</w:t>
      </w:r>
      <w:r>
        <w:t xml:space="preserve">, blocking </w:t>
      </w:r>
      <w:r>
        <w:rPr>
          <w:rFonts w:ascii="Consolas" w:cs="Consolas" w:eastAsia="Consolas" w:hAnsi="Consolas"/>
          <w:color w:val="1F3864"/>
        </w:rPr>
        <w:t xml:space="preserve">STREAM</w:t>
      </w:r>
      <w:r>
        <w:t xml:space="preserve">). Those resume a </w:t>
      </w:r>
      <w:r>
        <w:rPr>
          <w:b/>
          <w:bCs/>
        </w:rPr>
        <w:t xml:space="preserve">fixed, documented number of core cycles</w:t>
      </w:r>
      <w:r>
        <w:t xml:space="preserve"> after the stall condition becomes true.</w:t>
      </w:r>
    </w:p>
    <w:p>
      <w:pPr>
        <w:pStyle w:val="ListParagraph"/>
        <w:numPr>
          <w:ilvl w:val="0"/>
          <w:numId w:val="3"/>
        </w:numPr>
        <w:spacing w:after="70" w:line="264"/>
      </w:pPr>
      <w:r>
        <w:rPr>
          <w:b/>
          <w:bCs/>
        </w:rPr>
        <w:t xml:space="preserve">No branch penalty.</w:t>
      </w:r>
      <w:r>
        <w:t xml:space="preserve"> Instruction memory is a synchronous-read SRAM, so a naive fetch/execute pipeline costs one bubble per taken branch. That bubble is deterministic, but it complicates every cycle count. Instead, compute </w:t>
      </w:r>
      <w:r>
        <w:rPr>
          <w:rFonts w:ascii="Consolas" w:cs="Consolas" w:eastAsia="Consolas" w:hAnsi="Consolas"/>
          <w:color w:val="1F3864"/>
        </w:rPr>
        <w:t xml:space="preserve">next_pc</w:t>
      </w:r>
      <w:r>
        <w:t xml:space="preserve"> combinationally in the execute stage, including condition evaluation, and drive it straight into the SRAM address port. The SRAM's registered output becomes the next cycle's instruction. The cost is one critical path: instruction register → decode → condition mux → next-PC mux → SRAM address setup. Conditions are all single flags or simple 16-bit zero tests, so that should close comfortably at the clock rates under discussion. </w:t>
      </w:r>
      <w:r>
        <w:rPr>
          <w:b/>
          <w:bCs/>
        </w:rPr>
        <w:t xml:space="preserve">Verify it in the first synthesis/P&amp;R pass.</w:t>
      </w:r>
    </w:p>
    <w:p>
      <w:pPr>
        <w:pStyle w:val="ListParagraph"/>
        <w:numPr>
          <w:ilvl w:val="0"/>
          <w:numId w:val="3"/>
        </w:numPr>
        <w:spacing w:after="70" w:line="264"/>
      </w:pPr>
      <w:r>
        <w:rPr>
          <w:b/>
          <w:bCs/>
        </w:rPr>
        <w:t xml:space="preserve">No interrupts inside an SM.</w:t>
      </w:r>
      <w:r>
        <w:t xml:space="preserve"> Asynchronous events become sticky flags that the program polls with </w:t>
      </w:r>
      <w:r>
        <w:rPr>
          <w:rFonts w:ascii="Consolas" w:cs="Consolas" w:eastAsia="Consolas" w:hAnsi="Consolas"/>
          <w:color w:val="1F3864"/>
        </w:rPr>
        <w:t xml:space="preserve">JMP</w:t>
      </w:r>
      <w:r>
        <w:t xml:space="preserve"> or blocks on with </w:t>
      </w:r>
      <w:r>
        <w:rPr>
          <w:rFonts w:ascii="Consolas" w:cs="Consolas" w:eastAsia="Consolas" w:hAnsi="Consolas"/>
          <w:color w:val="1F3864"/>
        </w:rPr>
        <w:t xml:space="preserve">WAIT</w:t>
      </w:r>
      <w:r>
        <w:t xml:space="preserve">. This is what makes formal timing proofs possible.</w:t>
      </w:r>
    </w:p>
    <w:p>
      <w:pPr>
        <w:pStyle w:val="ListParagraph"/>
        <w:numPr>
          <w:ilvl w:val="0"/>
          <w:numId w:val="3"/>
        </w:numPr>
        <w:spacing w:after="70" w:line="264"/>
      </w:pPr>
      <w:r>
        <w:rPr>
          <w:b/>
          <w:bCs/>
        </w:rPr>
        <w:t xml:space="preserve">Pin I/O latency is fixed and documented.</w:t>
      </w:r>
      <w:r>
        <w:t xml:space="preserve"> Inputs pass through a 2-flop synchronizer and outputs are registered. An instruction that samples a pin sees the pad's value from a fixed number of core cycles earlier, and an output appears a fixed number of cycles after the instruction that drives it. The assembler and the documentation must state both numbers, because they eat into turnaround budgets.</w:t>
      </w:r>
    </w:p>
    <w:p>
      <w:pPr>
        <w:keepNext w:val="false"/>
        <w:spacing w:after="140" w:line="276"/>
      </w:pPr>
      <w:r>
        <w:t xml:space="preserve">The single-port SRAM is the consequence for SM count: </w:t>
      </w:r>
      <w:r>
        <w:rPr>
          <w:b/>
          <w:bCs/>
        </w:rPr>
        <w:t xml:space="preserve">each SM needs its own instruction bank.</w:t>
      </w:r>
      <w:r>
        <w:t xml:space="preserve"> Time-multiplexing one port halves every SM's instruction rate, which kills the USB budget. Find out which IHP SRAM macros Tiny Tapeout actually exposes on this node, and their sizes, before committing. If the smallest macro is much larger than 256 × 32, consider one macro shared through a wide word, or latch-based instruction memory.</w:t>
      </w:r>
    </w:p>
    <w:p>
      <w:pPr>
        <w:pStyle w:val="Heading2"/>
      </w:pPr>
      <w:r>
        <w:t xml:space="preserve">1.4 Two timing regimes, one programming model</w:t>
      </w:r>
    </w:p>
    <w:p>
      <w:pPr>
        <w:keepNext w:val="false"/>
        <w:spacing w:after="140" w:line="276"/>
      </w:pPr>
      <w:r>
        <w:t xml:space="preserve">This is the central design decision.</w:t>
      </w:r>
    </w:p>
    <w:p>
      <w:pPr>
        <w:pStyle w:val="ListParagraph"/>
        <w:numPr>
          <w:ilvl w:val="0"/>
          <w:numId w:val="2"/>
        </w:numPr>
        <w:spacing w:after="70" w:line="264"/>
      </w:pPr>
      <w:r>
        <w:rPr>
          <w:b/>
          <w:bCs/>
        </w:rPr>
        <w:t xml:space="preserve">Program-timed (bit-banged):</w:t>
      </w:r>
      <w:r>
        <w:t xml:space="preserve"> every bit is produced or consumed by an instruction, and the timing comes from the delay fields and the clock divider. This suits I²C, SPI, JTAG, SWD and PS/2, plus CAN when combined with the bit-timing unit. It is exactly the PIO model.</w:t>
      </w:r>
    </w:p>
    <w:p>
      <w:pPr>
        <w:pStyle w:val="ListParagraph"/>
        <w:numPr>
          <w:ilvl w:val="0"/>
          <w:numId w:val="2"/>
        </w:numPr>
        <w:spacing w:after="70" w:line="264"/>
      </w:pPr>
      <w:r>
        <w:rPr>
          <w:b/>
          <w:bCs/>
        </w:rPr>
        <w:t xml:space="preserve">Engine-timed (streamed):</w:t>
      </w:r>
      <w:r>
        <w:t xml:space="preserve"> the </w:t>
      </w:r>
      <w:r>
        <w:rPr>
          <w:rFonts w:ascii="Consolas" w:cs="Consolas" w:eastAsia="Consolas" w:hAnsi="Consolas"/>
          <w:color w:val="1F3864"/>
        </w:rPr>
        <w:t xml:space="preserve">STREAM</w:t>
      </w:r>
      <w:r>
        <w:t xml:space="preserve"> instruction tells the line pipeline to clock N bits, or bits until an event, autonomously at the bit-timing unit's rate. It pulls from the OSR/TX FIFO or pushes into the ISR/RX FIFO, inserting and removing stuff bits and updating the CRC, while the SM stalls or does other work. This is how LS USB stays within its cycle budget and how 10BASE-T becomes possible at all.</w:t>
      </w:r>
    </w:p>
    <w:p>
      <w:pPr>
        <w:keepNext w:val="false"/>
        <w:spacing w:after="140" w:line="276"/>
      </w:pPr>
      <w:r>
        <w:t xml:space="preserve">Both regimes share the same OSR/ISR, CRC, stuffer, coder and pins, so a single program can bit-bang a SYNC pattern, </w:t>
      </w:r>
      <w:r>
        <w:rPr>
          <w:rFonts w:ascii="Consolas" w:cs="Consolas" w:eastAsia="Consolas" w:hAnsi="Consolas"/>
          <w:color w:val="1F3864"/>
        </w:rPr>
        <w:t xml:space="preserve">STREAM</w:t>
      </w:r>
      <w:r>
        <w:t xml:space="preserve"> a payload, and bit-bang an EOP. A separate fixed "USB serializer" peripheral would be less general and less novel.</w:t>
      </w:r>
    </w:p>
    <w:p>
      <w:pPr>
        <w:pStyle w:val="Heading1"/>
      </w:pPr>
      <w:r>
        <w:t xml:space="preserve">2. Instruction format</w:t>
      </w:r>
    </w:p>
    <w:p>
      <w:pPr>
        <w:keepNext w:val="false"/>
        <w:spacing w:after="140" w:line="276"/>
      </w:pPr>
      <w:r>
        <w:t xml:space="preserve">The format is a fixed 32 bits. PIO uses 16 bits, but PIO has no CRC, stuffing, NCO or streaming controls, and cramming those into 16 bits would force mode registers, which is the "configure, don't program" trap again. With 256–512 words per bank, 32-bit width is 1–2 KB of SRAM per SM, which a macro handles fine.</w:t>
      </w:r>
    </w:p>
    <w:p>
      <w:pPr>
        <w:keepNext/>
        <w:shd w:fill="F3F4F6" w:color="auto" w:val="clear"/>
        <w:spacing w:after="0" w:before="80" w:line="240"/>
        <w:ind w:left="120" w:right="120"/>
      </w:pPr>
      <w:r>
        <w:rPr>
          <w:rFonts w:ascii="Consolas" w:cs="Consolas" w:eastAsia="Consolas" w:hAnsi="Consolas"/>
          <w:sz w:val="14"/>
          <w:szCs w:val="14"/>
        </w:rPr>
        <w:t xml:space="preserve"> 31      27 26  25   23 22     19 18                                    0</w:t>
      </w:r>
    </w:p>
    <w:p>
      <w:pPr>
        <w:keepNext/>
        <w:shd w:fill="F3F4F6" w:color="auto" w:val="clear"/>
        <w:spacing w:after="0" w:before="0" w:line="240"/>
        <w:ind w:left="120" w:right="120"/>
      </w:pPr>
      <w:r>
        <w:rPr>
          <w:rFonts w:ascii="Consolas" w:cs="Consolas" w:eastAsia="Consolas" w:hAnsi="Consolas"/>
          <w:sz w:val="14"/>
          <w:szCs w:val="14"/>
        </w:rPr>
        <w:t xml:space="preserve">+----------+---+-------+---------+---------------------------------------+</w:t>
      </w:r>
    </w:p>
    <w:p>
      <w:pPr>
        <w:keepNext/>
        <w:shd w:fill="F3F4F6" w:color="auto" w:val="clear"/>
        <w:spacing w:after="0" w:before="0" w:line="240"/>
        <w:ind w:left="120" w:right="120"/>
      </w:pPr>
      <w:r>
        <w:rPr>
          <w:rFonts w:ascii="Consolas" w:cs="Consolas" w:eastAsia="Consolas" w:hAnsi="Consolas"/>
          <w:sz w:val="14"/>
          <w:szCs w:val="14"/>
        </w:rPr>
        <w:t xml:space="preserve">|  OPCODE  |SE | SIDE  |  DELAY  |           OPERANDS (19 bits)          |</w:t>
      </w:r>
    </w:p>
    <w:p>
      <w:pPr>
        <w:keepNext/>
        <w:shd w:fill="F3F4F6" w:color="auto" w:val="clear"/>
        <w:spacing w:after="0" w:before="0" w:line="240"/>
        <w:ind w:left="120" w:right="120"/>
      </w:pPr>
      <w:r>
        <w:rPr>
          <w:rFonts w:ascii="Consolas" w:cs="Consolas" w:eastAsia="Consolas" w:hAnsi="Consolas"/>
          <w:sz w:val="14"/>
          <w:szCs w:val="14"/>
        </w:rPr>
        <w:t xml:space="preserve">+----------+---+-------+---------+---------------------------------------+</w:t>
      </w:r>
    </w:p>
    <w:p>
      <w:pPr>
        <w:keepNext w:val="false"/>
        <w:shd w:fill="F3F4F6" w:color="auto" w:val="clear"/>
        <w:spacing w:after="160" w:before="0" w:line="240"/>
        <w:ind w:left="120" w:right="120"/>
      </w:pPr>
      <w:r>
        <w:rPr>
          <w:rFonts w:ascii="Consolas" w:cs="Consolas" w:eastAsia="Consolas" w:hAnsi="Consolas"/>
          <w:sz w:val="14"/>
          <w:szCs w:val="14"/>
        </w:rPr>
        <w:t xml:space="preserve">    5b      1b   3b       4b</w:t>
      </w:r>
    </w:p>
    <w:p>
      <w:pPr>
        <w:pStyle w:val="ListParagraph"/>
        <w:numPr>
          <w:ilvl w:val="0"/>
          <w:numId w:val="2"/>
        </w:numPr>
        <w:spacing w:after="70" w:line="264"/>
      </w:pPr>
      <w:r>
        <w:rPr>
          <w:b/>
          <w:bCs/>
        </w:rPr>
        <w:t xml:space="preserve">OPCODE (5 bits):</w:t>
      </w:r>
      <w:r>
        <w:t xml:space="preserve"> 13 opcodes are defined below, which leaves 19 slots for later additions. If the encoding needs the space, this could shrink to 4 bits and give operands 20 bits.</w:t>
      </w:r>
    </w:p>
    <w:p>
      <w:pPr>
        <w:pStyle w:val="ListParagraph"/>
        <w:numPr>
          <w:ilvl w:val="0"/>
          <w:numId w:val="2"/>
        </w:numPr>
        <w:spacing w:after="70" w:line="264"/>
      </w:pPr>
      <w:r>
        <w:rPr>
          <w:b/>
          <w:bCs/>
        </w:rPr>
        <w:t xml:space="preserve">SE + SIDE (side-set):</w:t>
      </w:r>
      <w:r>
        <w:t xml:space="preserve"> when SE = 1, the 3 SIDE bits are applied to the configured side-set pins (up to 3 consecutive logical pins) </w:t>
      </w:r>
      <w:r>
        <w:rPr>
          <w:b/>
          <w:bCs/>
        </w:rPr>
        <w:t xml:space="preserve">in the same cycle the instruction issues</w:t>
      </w:r>
      <w:r>
        <w:t xml:space="preserve">, even if the instruction then stalls. This is how a clock edge and a data change stay atomically coordinated (SCK/MOSI, TCK/TMS, SCL/SDA).</w:t>
      </w:r>
    </w:p>
    <w:p>
      <w:pPr>
        <w:pStyle w:val="ListParagraph"/>
        <w:numPr>
          <w:ilvl w:val="0"/>
          <w:numId w:val="2"/>
        </w:numPr>
        <w:spacing w:after="70" w:line="264"/>
      </w:pPr>
      <w:r>
        <w:rPr>
          <w:b/>
          <w:bCs/>
        </w:rPr>
        <w:t xml:space="preserve">DELAY (4 bits):</w:t>
      </w:r>
      <w:r>
        <w:t xml:space="preserve"> 0–15 extra SM cycles of idle after the instruction completes. Longer delays use the timer.</w:t>
      </w:r>
    </w:p>
    <w:p>
      <w:pPr>
        <w:pStyle w:val="Heading2"/>
      </w:pPr>
      <w:r>
        <w:t xml:space="preserve">Pin semantics: the open-drain abstraction</w:t>
      </w:r>
    </w:p>
    <w:p>
      <w:pPr>
        <w:keepNext w:val="false"/>
        <w:spacing w:after="140" w:line="276"/>
      </w:pPr>
      <w:r>
        <w:t xml:space="preserve">Each logical pin has a </w:t>
      </w:r>
      <w:r>
        <w:rPr>
          <w:b/>
          <w:bCs/>
        </w:rPr>
        <w:t xml:space="preserve">pad mode</w:t>
      </w:r>
      <w:r>
        <w:t xml:space="preserve"> configuration bit: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53"/>
        <w:gridCol w:w="3458"/>
        <w:gridCol w:w="3249"/>
      </w:tblGrid>
      <w:tr>
        <w:trPr>
          <w:cantSplit/>
          <w:tblHeader/>
        </w:trPr>
        <w:tc>
          <w:tcPr>
            <w:tcW w:type="dxa" w:w="265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b/>
                <w:bCs/>
                <w:color w:val="FFFFFF"/>
                <w:sz w:val="18"/>
                <w:szCs w:val="18"/>
              </w:rPr>
              <w:t xml:space="preserve">Pad mode</w:t>
            </w:r>
          </w:p>
        </w:tc>
        <w:tc>
          <w:tcPr>
            <w:tcW w:type="dxa" w:w="345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b/>
                <w:bCs/>
                <w:color w:val="FFFFFF"/>
                <w:sz w:val="18"/>
                <w:szCs w:val="18"/>
              </w:rPr>
              <w:t xml:space="preserve">Logical 1</w:t>
            </w:r>
          </w:p>
        </w:tc>
        <w:tc>
          <w:tcPr>
            <w:tcW w:type="dxa" w:w="3249"/>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b/>
                <w:bCs/>
                <w:color w:val="FFFFFF"/>
                <w:sz w:val="18"/>
                <w:szCs w:val="18"/>
              </w:rPr>
              <w:t xml:space="preserve">Logical 0</w:t>
            </w:r>
          </w:p>
        </w:tc>
      </w:tr>
      <w:tr>
        <w:trPr>
          <w:cantSplit/>
          <w:tblHeader w:val="false"/>
        </w:trPr>
        <w:tc>
          <w:tcPr>
            <w:tcW w:type="dxa" w:w="26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8"/>
                <w:szCs w:val="18"/>
              </w:rPr>
              <w:t xml:space="preserve">Push-pull</w:t>
            </w:r>
          </w:p>
        </w:tc>
        <w:tc>
          <w:tcPr>
            <w:tcW w:type="dxa" w:w="34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onsolas" w:cs="Consolas" w:eastAsia="Consolas" w:hAnsi="Consolas"/>
                <w:color w:val="1F3864"/>
                <w:sz w:val="18"/>
                <w:szCs w:val="18"/>
              </w:rPr>
              <w:t xml:space="preserve">out = 1</w:t>
            </w:r>
            <w:r>
              <w:rPr>
                <w:sz w:val="18"/>
                <w:szCs w:val="18"/>
              </w:rPr>
              <w:t xml:space="preserve">, </w:t>
            </w:r>
            <w:r>
              <w:rPr>
                <w:rFonts w:ascii="Consolas" w:cs="Consolas" w:eastAsia="Consolas" w:hAnsi="Consolas"/>
                <w:color w:val="1F3864"/>
                <w:sz w:val="18"/>
                <w:szCs w:val="18"/>
              </w:rPr>
              <w:t xml:space="preserve">oe = 1</w:t>
            </w:r>
          </w:p>
        </w:tc>
        <w:tc>
          <w:tcPr>
            <w:tcW w:type="dxa" w:w="32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onsolas" w:cs="Consolas" w:eastAsia="Consolas" w:hAnsi="Consolas"/>
                <w:color w:val="1F3864"/>
                <w:sz w:val="18"/>
                <w:szCs w:val="18"/>
              </w:rPr>
              <w:t xml:space="preserve">out = 0</w:t>
            </w:r>
            <w:r>
              <w:rPr>
                <w:sz w:val="18"/>
                <w:szCs w:val="18"/>
              </w:rPr>
              <w:t xml:space="preserve">, </w:t>
            </w:r>
            <w:r>
              <w:rPr>
                <w:rFonts w:ascii="Consolas" w:cs="Consolas" w:eastAsia="Consolas" w:hAnsi="Consolas"/>
                <w:color w:val="1F3864"/>
                <w:sz w:val="18"/>
                <w:szCs w:val="18"/>
              </w:rPr>
              <w:t xml:space="preserve">oe = 1</w:t>
            </w:r>
          </w:p>
        </w:tc>
      </w:tr>
      <w:tr>
        <w:trPr>
          <w:cantSplit/>
          <w:tblHeader w:val="false"/>
        </w:trPr>
        <w:tc>
          <w:tcPr>
            <w:tcW w:type="dxa" w:w="2653"/>
            <w:tcBorders>
              <w:top w:val="single" w:color="A6A6A6" w:sz="4"/>
              <w:left w:val="single" w:color="A6A6A6" w:sz="4"/>
              <w:bottom w:val="single" w:color="A6A6A6" w:sz="4"/>
              <w:right w:val="single" w:color="A6A6A6" w:sz="4"/>
            </w:tcBorders>
            <w:shd w:fill="EEF2F7" w:color="auto" w:val="clear"/>
            <w:tcMar>
              <w:top w:type="dxa" w:w="50"/>
              <w:left w:type="dxa" w:w="90"/>
              <w:bottom w:type="dxa" w:w="50"/>
              <w:right w:type="dxa" w:w="90"/>
            </w:tcMar>
          </w:tcPr>
          <w:p>
            <w:r>
              <w:rPr>
                <w:sz w:val="18"/>
                <w:szCs w:val="18"/>
              </w:rPr>
              <w:t xml:space="preserve">Open-drain</w:t>
            </w:r>
          </w:p>
        </w:tc>
        <w:tc>
          <w:tcPr>
            <w:tcW w:type="dxa" w:w="3458"/>
            <w:tcBorders>
              <w:top w:val="single" w:color="A6A6A6" w:sz="4"/>
              <w:left w:val="single" w:color="A6A6A6" w:sz="4"/>
              <w:bottom w:val="single" w:color="A6A6A6" w:sz="4"/>
              <w:right w:val="single" w:color="A6A6A6" w:sz="4"/>
            </w:tcBorders>
            <w:shd w:fill="EEF2F7" w:color="auto" w:val="clear"/>
            <w:tcMar>
              <w:top w:type="dxa" w:w="50"/>
              <w:left w:type="dxa" w:w="90"/>
              <w:bottom w:type="dxa" w:w="50"/>
              <w:right w:type="dxa" w:w="90"/>
            </w:tcMar>
          </w:tcPr>
          <w:p>
            <w:r>
              <w:rPr>
                <w:rFonts w:ascii="Consolas" w:cs="Consolas" w:eastAsia="Consolas" w:hAnsi="Consolas"/>
                <w:color w:val="1F3864"/>
                <w:sz w:val="18"/>
                <w:szCs w:val="18"/>
              </w:rPr>
              <w:t xml:space="preserve">oe = 0</w:t>
            </w:r>
            <w:r>
              <w:rPr>
                <w:sz w:val="18"/>
                <w:szCs w:val="18"/>
              </w:rPr>
              <w:t xml:space="preserve"> (released)</w:t>
            </w:r>
          </w:p>
        </w:tc>
        <w:tc>
          <w:tcPr>
            <w:tcW w:type="dxa" w:w="3249"/>
            <w:tcBorders>
              <w:top w:val="single" w:color="A6A6A6" w:sz="4"/>
              <w:left w:val="single" w:color="A6A6A6" w:sz="4"/>
              <w:bottom w:val="single" w:color="A6A6A6" w:sz="4"/>
              <w:right w:val="single" w:color="A6A6A6" w:sz="4"/>
            </w:tcBorders>
            <w:shd w:fill="EEF2F7" w:color="auto" w:val="clear"/>
            <w:tcMar>
              <w:top w:type="dxa" w:w="50"/>
              <w:left w:type="dxa" w:w="90"/>
              <w:bottom w:type="dxa" w:w="50"/>
              <w:right w:type="dxa" w:w="90"/>
            </w:tcMar>
          </w:tcPr>
          <w:p>
            <w:r>
              <w:rPr>
                <w:rFonts w:ascii="Consolas" w:cs="Consolas" w:eastAsia="Consolas" w:hAnsi="Consolas"/>
                <w:color w:val="1F3864"/>
                <w:sz w:val="18"/>
                <w:szCs w:val="18"/>
              </w:rPr>
              <w:t xml:space="preserve">out = 0</w:t>
            </w:r>
            <w:r>
              <w:rPr>
                <w:sz w:val="18"/>
                <w:szCs w:val="18"/>
              </w:rPr>
              <w:t xml:space="preserve">, </w:t>
            </w:r>
            <w:r>
              <w:rPr>
                <w:rFonts w:ascii="Consolas" w:cs="Consolas" w:eastAsia="Consolas" w:hAnsi="Consolas"/>
                <w:color w:val="1F3864"/>
                <w:sz w:val="18"/>
                <w:szCs w:val="18"/>
              </w:rPr>
              <w:t xml:space="preserve">oe = 1</w:t>
            </w:r>
          </w:p>
        </w:tc>
      </w:tr>
    </w:tbl>
    <w:p>
      <w:pPr>
        <w:spacing w:after="100"/>
      </w:pPr>
    </w:p>
    <w:p>
      <w:pPr>
        <w:keepNext w:val="false"/>
        <w:spacing w:after="140" w:line="276"/>
      </w:pPr>
      <w:r>
        <w:t xml:space="preserve">The ISA always writes logical levels. On an open-drain pin, "1" automatically means release. I²C, PS/2 and 1-Wire firmware therefore never touch output enables. Push-pull bus turnaround (SWD, USB, SPI 3-wire) uses </w:t>
      </w:r>
      <w:r>
        <w:rPr>
          <w:rFonts w:ascii="Consolas" w:cs="Consolas" w:eastAsia="Consolas" w:hAnsi="Consolas"/>
          <w:color w:val="1F3864"/>
        </w:rPr>
        <w:t xml:space="preserve">PINDIRS</w:t>
      </w:r>
      <w:r>
        <w:t xml:space="preserve"> explicitly.</w:t>
      </w:r>
    </w:p>
    <w:p>
      <w:pPr>
        <w:pStyle w:val="Heading1"/>
      </w:pPr>
      <w:r>
        <w:t xml:space="preserve">3. Instruction set</w:t>
      </w:r>
    </w:p>
    <w:p>
      <w:pPr>
        <w:pStyle w:val="Heading2"/>
      </w:pPr>
      <w:r>
        <w:t xml:space="preserve">3.1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19"/>
        <w:gridCol w:w="2006"/>
        <w:gridCol w:w="5935"/>
      </w:tblGrid>
      <w:tr>
        <w:trPr>
          <w:cantSplit/>
          <w:tblHeader/>
        </w:trPr>
        <w:tc>
          <w:tcPr>
            <w:tcW w:type="dxa" w:w="1419"/>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b/>
                <w:bCs/>
                <w:color w:val="FFFFFF"/>
                <w:sz w:val="18"/>
                <w:szCs w:val="18"/>
              </w:rPr>
              <w:t xml:space="preserve">Op</w:t>
            </w:r>
          </w:p>
        </w:tc>
        <w:tc>
          <w:tcPr>
            <w:tcW w:type="dxa" w:w="200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b/>
                <w:bCs/>
                <w:color w:val="FFFFFF"/>
                <w:sz w:val="18"/>
                <w:szCs w:val="18"/>
              </w:rPr>
              <w:t xml:space="preserve">Mnemonic</w:t>
            </w:r>
          </w:p>
        </w:tc>
        <w:tc>
          <w:tcPr>
            <w:tcW w:type="dxa" w:w="5935"/>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b/>
                <w:bCs/>
                <w:color w:val="FFFFFF"/>
                <w:sz w:val="18"/>
                <w:szCs w:val="18"/>
              </w:rPr>
              <w:t xml:space="preserve">Purpose</w:t>
            </w:r>
          </w:p>
        </w:tc>
      </w:tr>
      <w:tr>
        <w:trPr>
          <w:cantSplit/>
          <w:tblHeader w:val="false"/>
        </w:trPr>
        <w:tc>
          <w:tcPr>
            <w:tcW w:type="dxa" w:w="14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8"/>
                <w:szCs w:val="18"/>
              </w:rPr>
              <w:t xml:space="preserve">00</w:t>
            </w:r>
          </w:p>
        </w:tc>
        <w:tc>
          <w:tcPr>
            <w:tcW w:type="dxa" w:w="2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onsolas" w:cs="Consolas" w:eastAsia="Consolas" w:hAnsi="Consolas"/>
                <w:color w:val="1F3864"/>
                <w:sz w:val="18"/>
                <w:szCs w:val="18"/>
              </w:rPr>
              <w:t xml:space="preserve">JMP</w:t>
            </w:r>
          </w:p>
        </w:tc>
        <w:tc>
          <w:tcPr>
            <w:tcW w:type="dxa" w:w="5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8"/>
                <w:szCs w:val="18"/>
              </w:rPr>
              <w:t xml:space="preserve">Conditional branch</w:t>
            </w:r>
          </w:p>
        </w:tc>
      </w:tr>
      <w:tr>
        <w:trPr>
          <w:cantSplit/>
          <w:tblHeader w:val="false"/>
        </w:trPr>
        <w:tc>
          <w:tcPr>
            <w:tcW w:type="dxa" w:w="1419"/>
            <w:tcBorders>
              <w:top w:val="single" w:color="A6A6A6" w:sz="4"/>
              <w:left w:val="single" w:color="A6A6A6" w:sz="4"/>
              <w:bottom w:val="single" w:color="A6A6A6" w:sz="4"/>
              <w:right w:val="single" w:color="A6A6A6" w:sz="4"/>
            </w:tcBorders>
            <w:shd w:fill="EEF2F7" w:color="auto" w:val="clear"/>
            <w:tcMar>
              <w:top w:type="dxa" w:w="50"/>
              <w:left w:type="dxa" w:w="90"/>
              <w:bottom w:type="dxa" w:w="50"/>
              <w:right w:type="dxa" w:w="90"/>
            </w:tcMar>
          </w:tcPr>
          <w:p>
            <w:r>
              <w:rPr>
                <w:sz w:val="18"/>
                <w:szCs w:val="18"/>
              </w:rPr>
              <w:t xml:space="preserve">01</w:t>
            </w:r>
          </w:p>
        </w:tc>
        <w:tc>
          <w:tcPr>
            <w:tcW w:type="dxa" w:w="2006"/>
            <w:tcBorders>
              <w:top w:val="single" w:color="A6A6A6" w:sz="4"/>
              <w:left w:val="single" w:color="A6A6A6" w:sz="4"/>
              <w:bottom w:val="single" w:color="A6A6A6" w:sz="4"/>
              <w:right w:val="single" w:color="A6A6A6" w:sz="4"/>
            </w:tcBorders>
            <w:shd w:fill="EEF2F7" w:color="auto" w:val="clear"/>
            <w:tcMar>
              <w:top w:type="dxa" w:w="50"/>
              <w:left w:type="dxa" w:w="90"/>
              <w:bottom w:type="dxa" w:w="50"/>
              <w:right w:type="dxa" w:w="90"/>
            </w:tcMar>
          </w:tcPr>
          <w:p>
            <w:r>
              <w:rPr>
                <w:rFonts w:ascii="Consolas" w:cs="Consolas" w:eastAsia="Consolas" w:hAnsi="Consolas"/>
                <w:color w:val="1F3864"/>
                <w:sz w:val="18"/>
                <w:szCs w:val="18"/>
              </w:rPr>
              <w:t xml:space="preserve">CALL</w:t>
            </w:r>
          </w:p>
        </w:tc>
        <w:tc>
          <w:tcPr>
            <w:tcW w:type="dxa" w:w="5935"/>
            <w:tcBorders>
              <w:top w:val="single" w:color="A6A6A6" w:sz="4"/>
              <w:left w:val="single" w:color="A6A6A6" w:sz="4"/>
              <w:bottom w:val="single" w:color="A6A6A6" w:sz="4"/>
              <w:right w:val="single" w:color="A6A6A6" w:sz="4"/>
            </w:tcBorders>
            <w:shd w:fill="EEF2F7" w:color="auto" w:val="clear"/>
            <w:tcMar>
              <w:top w:type="dxa" w:w="50"/>
              <w:left w:type="dxa" w:w="90"/>
              <w:bottom w:type="dxa" w:w="50"/>
              <w:right w:type="dxa" w:w="90"/>
            </w:tcMar>
          </w:tcPr>
          <w:p>
            <w:r>
              <w:rPr>
                <w:sz w:val="18"/>
                <w:szCs w:val="18"/>
              </w:rPr>
              <w:t xml:space="preserve">Push PC+1 onto the 2-deep stack and branch</w:t>
            </w:r>
          </w:p>
        </w:tc>
      </w:tr>
      <w:tr>
        <w:trPr>
          <w:cantSplit/>
          <w:tblHeader w:val="false"/>
        </w:trPr>
        <w:tc>
          <w:tcPr>
            <w:tcW w:type="dxa" w:w="14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8"/>
                <w:szCs w:val="18"/>
              </w:rPr>
              <w:t xml:space="preserve">02</w:t>
            </w:r>
          </w:p>
        </w:tc>
        <w:tc>
          <w:tcPr>
            <w:tcW w:type="dxa" w:w="2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onsolas" w:cs="Consolas" w:eastAsia="Consolas" w:hAnsi="Consolas"/>
                <w:color w:val="1F3864"/>
                <w:sz w:val="18"/>
                <w:szCs w:val="18"/>
              </w:rPr>
              <w:t xml:space="preserve">RET</w:t>
            </w:r>
          </w:p>
        </w:tc>
        <w:tc>
          <w:tcPr>
            <w:tcW w:type="dxa" w:w="5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8"/>
                <w:szCs w:val="18"/>
              </w:rPr>
              <w:t xml:space="preserve">Pop the stack</w:t>
            </w:r>
          </w:p>
        </w:tc>
      </w:tr>
      <w:tr>
        <w:trPr>
          <w:cantSplit/>
          <w:tblHeader w:val="false"/>
        </w:trPr>
        <w:tc>
          <w:tcPr>
            <w:tcW w:type="dxa" w:w="1419"/>
            <w:tcBorders>
              <w:top w:val="single" w:color="A6A6A6" w:sz="4"/>
              <w:left w:val="single" w:color="A6A6A6" w:sz="4"/>
              <w:bottom w:val="single" w:color="A6A6A6" w:sz="4"/>
              <w:right w:val="single" w:color="A6A6A6" w:sz="4"/>
            </w:tcBorders>
            <w:shd w:fill="EEF2F7" w:color="auto" w:val="clear"/>
            <w:tcMar>
              <w:top w:type="dxa" w:w="50"/>
              <w:left w:type="dxa" w:w="90"/>
              <w:bottom w:type="dxa" w:w="50"/>
              <w:right w:type="dxa" w:w="90"/>
            </w:tcMar>
          </w:tcPr>
          <w:p>
            <w:r>
              <w:rPr>
                <w:sz w:val="18"/>
                <w:szCs w:val="18"/>
              </w:rPr>
              <w:t xml:space="preserve">03</w:t>
            </w:r>
          </w:p>
        </w:tc>
        <w:tc>
          <w:tcPr>
            <w:tcW w:type="dxa" w:w="2006"/>
            <w:tcBorders>
              <w:top w:val="single" w:color="A6A6A6" w:sz="4"/>
              <w:left w:val="single" w:color="A6A6A6" w:sz="4"/>
              <w:bottom w:val="single" w:color="A6A6A6" w:sz="4"/>
              <w:right w:val="single" w:color="A6A6A6" w:sz="4"/>
            </w:tcBorders>
            <w:shd w:fill="EEF2F7" w:color="auto" w:val="clear"/>
            <w:tcMar>
              <w:top w:type="dxa" w:w="50"/>
              <w:left w:type="dxa" w:w="90"/>
              <w:bottom w:type="dxa" w:w="50"/>
              <w:right w:type="dxa" w:w="90"/>
            </w:tcMar>
          </w:tcPr>
          <w:p>
            <w:r>
              <w:rPr>
                <w:rFonts w:ascii="Consolas" w:cs="Consolas" w:eastAsia="Consolas" w:hAnsi="Consolas"/>
                <w:color w:val="1F3864"/>
                <w:sz w:val="18"/>
                <w:szCs w:val="18"/>
              </w:rPr>
              <w:t xml:space="preserve">WAIT</w:t>
            </w:r>
          </w:p>
        </w:tc>
        <w:tc>
          <w:tcPr>
            <w:tcW w:type="dxa" w:w="5935"/>
            <w:tcBorders>
              <w:top w:val="single" w:color="A6A6A6" w:sz="4"/>
              <w:left w:val="single" w:color="A6A6A6" w:sz="4"/>
              <w:bottom w:val="single" w:color="A6A6A6" w:sz="4"/>
              <w:right w:val="single" w:color="A6A6A6" w:sz="4"/>
            </w:tcBorders>
            <w:shd w:fill="EEF2F7" w:color="auto" w:val="clear"/>
            <w:tcMar>
              <w:top w:type="dxa" w:w="50"/>
              <w:left w:type="dxa" w:w="90"/>
              <w:bottom w:type="dxa" w:w="50"/>
              <w:right w:type="dxa" w:w="90"/>
            </w:tcMar>
          </w:tcPr>
          <w:p>
            <w:r>
              <w:rPr>
                <w:sz w:val="18"/>
                <w:szCs w:val="18"/>
              </w:rPr>
              <w:t xml:space="preserve">Stall until a pin, tick, timer, IRQ or engine event (optional timeout)</w:t>
            </w:r>
          </w:p>
        </w:tc>
      </w:tr>
      <w:tr>
        <w:trPr>
          <w:cantSplit/>
          <w:tblHeader w:val="false"/>
        </w:trPr>
        <w:tc>
          <w:tcPr>
            <w:tcW w:type="dxa" w:w="14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8"/>
                <w:szCs w:val="18"/>
              </w:rPr>
              <w:t xml:space="preserve">04</w:t>
            </w:r>
          </w:p>
        </w:tc>
        <w:tc>
          <w:tcPr>
            <w:tcW w:type="dxa" w:w="2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onsolas" w:cs="Consolas" w:eastAsia="Consolas" w:hAnsi="Consolas"/>
                <w:color w:val="1F3864"/>
                <w:sz w:val="18"/>
                <w:szCs w:val="18"/>
              </w:rPr>
              <w:t xml:space="preserve">OUT</w:t>
            </w:r>
          </w:p>
        </w:tc>
        <w:tc>
          <w:tcPr>
            <w:tcW w:type="dxa" w:w="5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8"/>
                <w:szCs w:val="18"/>
              </w:rPr>
              <w:t xml:space="preserve">Shift bits from the OSR to a destination</w:t>
            </w:r>
          </w:p>
        </w:tc>
      </w:tr>
      <w:tr>
        <w:trPr>
          <w:cantSplit/>
          <w:tblHeader w:val="false"/>
        </w:trPr>
        <w:tc>
          <w:tcPr>
            <w:tcW w:type="dxa" w:w="1419"/>
            <w:tcBorders>
              <w:top w:val="single" w:color="A6A6A6" w:sz="4"/>
              <w:left w:val="single" w:color="A6A6A6" w:sz="4"/>
              <w:bottom w:val="single" w:color="A6A6A6" w:sz="4"/>
              <w:right w:val="single" w:color="A6A6A6" w:sz="4"/>
            </w:tcBorders>
            <w:shd w:fill="EEF2F7" w:color="auto" w:val="clear"/>
            <w:tcMar>
              <w:top w:type="dxa" w:w="50"/>
              <w:left w:type="dxa" w:w="90"/>
              <w:bottom w:type="dxa" w:w="50"/>
              <w:right w:type="dxa" w:w="90"/>
            </w:tcMar>
          </w:tcPr>
          <w:p>
            <w:r>
              <w:rPr>
                <w:sz w:val="18"/>
                <w:szCs w:val="18"/>
              </w:rPr>
              <w:t xml:space="preserve">05</w:t>
            </w:r>
          </w:p>
        </w:tc>
        <w:tc>
          <w:tcPr>
            <w:tcW w:type="dxa" w:w="2006"/>
            <w:tcBorders>
              <w:top w:val="single" w:color="A6A6A6" w:sz="4"/>
              <w:left w:val="single" w:color="A6A6A6" w:sz="4"/>
              <w:bottom w:val="single" w:color="A6A6A6" w:sz="4"/>
              <w:right w:val="single" w:color="A6A6A6" w:sz="4"/>
            </w:tcBorders>
            <w:shd w:fill="EEF2F7" w:color="auto" w:val="clear"/>
            <w:tcMar>
              <w:top w:type="dxa" w:w="50"/>
              <w:left w:type="dxa" w:w="90"/>
              <w:bottom w:type="dxa" w:w="50"/>
              <w:right w:type="dxa" w:w="90"/>
            </w:tcMar>
          </w:tcPr>
          <w:p>
            <w:r>
              <w:rPr>
                <w:rFonts w:ascii="Consolas" w:cs="Consolas" w:eastAsia="Consolas" w:hAnsi="Consolas"/>
                <w:color w:val="1F3864"/>
                <w:sz w:val="18"/>
                <w:szCs w:val="18"/>
              </w:rPr>
              <w:t xml:space="preserve">IN</w:t>
            </w:r>
          </w:p>
        </w:tc>
        <w:tc>
          <w:tcPr>
            <w:tcW w:type="dxa" w:w="5935"/>
            <w:tcBorders>
              <w:top w:val="single" w:color="A6A6A6" w:sz="4"/>
              <w:left w:val="single" w:color="A6A6A6" w:sz="4"/>
              <w:bottom w:val="single" w:color="A6A6A6" w:sz="4"/>
              <w:right w:val="single" w:color="A6A6A6" w:sz="4"/>
            </w:tcBorders>
            <w:shd w:fill="EEF2F7" w:color="auto" w:val="clear"/>
            <w:tcMar>
              <w:top w:type="dxa" w:w="50"/>
              <w:left w:type="dxa" w:w="90"/>
              <w:bottom w:type="dxa" w:w="50"/>
              <w:right w:type="dxa" w:w="90"/>
            </w:tcMar>
          </w:tcPr>
          <w:p>
            <w:r>
              <w:rPr>
                <w:sz w:val="18"/>
                <w:szCs w:val="18"/>
              </w:rPr>
              <w:t xml:space="preserve">Shift bits from a source into the ISR</w:t>
            </w:r>
          </w:p>
        </w:tc>
      </w:tr>
      <w:tr>
        <w:trPr>
          <w:cantSplit/>
          <w:tblHeader w:val="false"/>
        </w:trPr>
        <w:tc>
          <w:tcPr>
            <w:tcW w:type="dxa" w:w="14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8"/>
                <w:szCs w:val="18"/>
              </w:rPr>
              <w:t xml:space="preserve">06</w:t>
            </w:r>
          </w:p>
        </w:tc>
        <w:tc>
          <w:tcPr>
            <w:tcW w:type="dxa" w:w="2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onsolas" w:cs="Consolas" w:eastAsia="Consolas" w:hAnsi="Consolas"/>
                <w:color w:val="1F3864"/>
                <w:sz w:val="18"/>
                <w:szCs w:val="18"/>
              </w:rPr>
              <w:t xml:space="preserve">XFER</w:t>
            </w:r>
          </w:p>
        </w:tc>
        <w:tc>
          <w:tcPr>
            <w:tcW w:type="dxa" w:w="5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8"/>
                <w:szCs w:val="18"/>
              </w:rPr>
              <w:t xml:space="preserve">PUSH (ISR → RX FIFO) / PULL (TX FIFO → OSR)</w:t>
            </w:r>
          </w:p>
        </w:tc>
      </w:tr>
      <w:tr>
        <w:trPr>
          <w:cantSplit/>
          <w:tblHeader w:val="false"/>
        </w:trPr>
        <w:tc>
          <w:tcPr>
            <w:tcW w:type="dxa" w:w="1419"/>
            <w:tcBorders>
              <w:top w:val="single" w:color="A6A6A6" w:sz="4"/>
              <w:left w:val="single" w:color="A6A6A6" w:sz="4"/>
              <w:bottom w:val="single" w:color="A6A6A6" w:sz="4"/>
              <w:right w:val="single" w:color="A6A6A6" w:sz="4"/>
            </w:tcBorders>
            <w:shd w:fill="EEF2F7" w:color="auto" w:val="clear"/>
            <w:tcMar>
              <w:top w:type="dxa" w:w="50"/>
              <w:left w:type="dxa" w:w="90"/>
              <w:bottom w:type="dxa" w:w="50"/>
              <w:right w:type="dxa" w:w="90"/>
            </w:tcMar>
          </w:tcPr>
          <w:p>
            <w:r>
              <w:rPr>
                <w:sz w:val="18"/>
                <w:szCs w:val="18"/>
              </w:rPr>
              <w:t xml:space="preserve">07</w:t>
            </w:r>
          </w:p>
        </w:tc>
        <w:tc>
          <w:tcPr>
            <w:tcW w:type="dxa" w:w="2006"/>
            <w:tcBorders>
              <w:top w:val="single" w:color="A6A6A6" w:sz="4"/>
              <w:left w:val="single" w:color="A6A6A6" w:sz="4"/>
              <w:bottom w:val="single" w:color="A6A6A6" w:sz="4"/>
              <w:right w:val="single" w:color="A6A6A6" w:sz="4"/>
            </w:tcBorders>
            <w:shd w:fill="EEF2F7" w:color="auto" w:val="clear"/>
            <w:tcMar>
              <w:top w:type="dxa" w:w="50"/>
              <w:left w:type="dxa" w:w="90"/>
              <w:bottom w:type="dxa" w:w="50"/>
              <w:right w:type="dxa" w:w="90"/>
            </w:tcMar>
          </w:tcPr>
          <w:p>
            <w:r>
              <w:rPr>
                <w:rFonts w:ascii="Consolas" w:cs="Consolas" w:eastAsia="Consolas" w:hAnsi="Consolas"/>
                <w:color w:val="1F3864"/>
                <w:sz w:val="18"/>
                <w:szCs w:val="18"/>
              </w:rPr>
              <w:t xml:space="preserve">MOV</w:t>
            </w:r>
          </w:p>
        </w:tc>
        <w:tc>
          <w:tcPr>
            <w:tcW w:type="dxa" w:w="5935"/>
            <w:tcBorders>
              <w:top w:val="single" w:color="A6A6A6" w:sz="4"/>
              <w:left w:val="single" w:color="A6A6A6" w:sz="4"/>
              <w:bottom w:val="single" w:color="A6A6A6" w:sz="4"/>
              <w:right w:val="single" w:color="A6A6A6" w:sz="4"/>
            </w:tcBorders>
            <w:shd w:fill="EEF2F7" w:color="auto" w:val="clear"/>
            <w:tcMar>
              <w:top w:type="dxa" w:w="50"/>
              <w:left w:type="dxa" w:w="90"/>
              <w:bottom w:type="dxa" w:w="50"/>
              <w:right w:type="dxa" w:w="90"/>
            </w:tcMar>
          </w:tcPr>
          <w:p>
            <w:r>
              <w:rPr>
                <w:sz w:val="18"/>
                <w:szCs w:val="18"/>
              </w:rPr>
              <w:t xml:space="preserve">Register-to-register move with optional invert or bit reversal</w:t>
            </w:r>
          </w:p>
        </w:tc>
      </w:tr>
      <w:tr>
        <w:trPr>
          <w:cantSplit/>
          <w:tblHeader w:val="false"/>
        </w:trPr>
        <w:tc>
          <w:tcPr>
            <w:tcW w:type="dxa" w:w="14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8"/>
                <w:szCs w:val="18"/>
              </w:rPr>
              <w:t xml:space="preserve">08</w:t>
            </w:r>
          </w:p>
        </w:tc>
        <w:tc>
          <w:tcPr>
            <w:tcW w:type="dxa" w:w="2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onsolas" w:cs="Consolas" w:eastAsia="Consolas" w:hAnsi="Consolas"/>
                <w:color w:val="1F3864"/>
                <w:sz w:val="18"/>
                <w:szCs w:val="18"/>
              </w:rPr>
              <w:t xml:space="preserve">SET</w:t>
            </w:r>
          </w:p>
        </w:tc>
        <w:tc>
          <w:tcPr>
            <w:tcW w:type="dxa" w:w="5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8"/>
                <w:szCs w:val="18"/>
              </w:rPr>
              <w:t xml:space="preserve">Load a 16-bit immediate into a register, pins, pindirs, timer or IRQ</w:t>
            </w:r>
          </w:p>
        </w:tc>
      </w:tr>
      <w:tr>
        <w:trPr>
          <w:cantSplit/>
          <w:tblHeader w:val="false"/>
        </w:trPr>
        <w:tc>
          <w:tcPr>
            <w:tcW w:type="dxa" w:w="1419"/>
            <w:tcBorders>
              <w:top w:val="single" w:color="A6A6A6" w:sz="4"/>
              <w:left w:val="single" w:color="A6A6A6" w:sz="4"/>
              <w:bottom w:val="single" w:color="A6A6A6" w:sz="4"/>
              <w:right w:val="single" w:color="A6A6A6" w:sz="4"/>
            </w:tcBorders>
            <w:shd w:fill="EEF2F7" w:color="auto" w:val="clear"/>
            <w:tcMar>
              <w:top w:type="dxa" w:w="50"/>
              <w:left w:type="dxa" w:w="90"/>
              <w:bottom w:type="dxa" w:w="50"/>
              <w:right w:type="dxa" w:w="90"/>
            </w:tcMar>
          </w:tcPr>
          <w:p>
            <w:r>
              <w:rPr>
                <w:sz w:val="18"/>
                <w:szCs w:val="18"/>
              </w:rPr>
              <w:t xml:space="preserve">09</w:t>
            </w:r>
          </w:p>
        </w:tc>
        <w:tc>
          <w:tcPr>
            <w:tcW w:type="dxa" w:w="2006"/>
            <w:tcBorders>
              <w:top w:val="single" w:color="A6A6A6" w:sz="4"/>
              <w:left w:val="single" w:color="A6A6A6" w:sz="4"/>
              <w:bottom w:val="single" w:color="A6A6A6" w:sz="4"/>
              <w:right w:val="single" w:color="A6A6A6" w:sz="4"/>
            </w:tcBorders>
            <w:shd w:fill="EEF2F7" w:color="auto" w:val="clear"/>
            <w:tcMar>
              <w:top w:type="dxa" w:w="50"/>
              <w:left w:type="dxa" w:w="90"/>
              <w:bottom w:type="dxa" w:w="50"/>
              <w:right w:type="dxa" w:w="90"/>
            </w:tcMar>
          </w:tcPr>
          <w:p>
            <w:r>
              <w:rPr>
                <w:rFonts w:ascii="Consolas" w:cs="Consolas" w:eastAsia="Consolas" w:hAnsi="Consolas"/>
                <w:color w:val="1F3864"/>
                <w:sz w:val="18"/>
                <w:szCs w:val="18"/>
              </w:rPr>
              <w:t xml:space="preserve">ALU</w:t>
            </w:r>
          </w:p>
        </w:tc>
        <w:tc>
          <w:tcPr>
            <w:tcW w:type="dxa" w:w="5935"/>
            <w:tcBorders>
              <w:top w:val="single" w:color="A6A6A6" w:sz="4"/>
              <w:left w:val="single" w:color="A6A6A6" w:sz="4"/>
              <w:bottom w:val="single" w:color="A6A6A6" w:sz="4"/>
              <w:right w:val="single" w:color="A6A6A6" w:sz="4"/>
            </w:tcBorders>
            <w:shd w:fill="EEF2F7" w:color="auto" w:val="clear"/>
            <w:tcMar>
              <w:top w:type="dxa" w:w="50"/>
              <w:left w:type="dxa" w:w="90"/>
              <w:bottom w:type="dxa" w:w="50"/>
              <w:right w:type="dxa" w:w="90"/>
            </w:tcMar>
          </w:tcPr>
          <w:p>
            <w:r>
              <w:rPr>
                <w:sz w:val="18"/>
                <w:szCs w:val="18"/>
              </w:rPr>
              <w:t xml:space="preserve">16-bit add, subtract, logic and shift ops</w:t>
            </w:r>
          </w:p>
        </w:tc>
      </w:tr>
      <w:tr>
        <w:trPr>
          <w:cantSplit/>
          <w:tblHeader w:val="false"/>
        </w:trPr>
        <w:tc>
          <w:tcPr>
            <w:tcW w:type="dxa" w:w="14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8"/>
                <w:szCs w:val="18"/>
              </w:rPr>
              <w:t xml:space="preserve">0A</w:t>
            </w:r>
          </w:p>
        </w:tc>
        <w:tc>
          <w:tcPr>
            <w:tcW w:type="dxa" w:w="2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onsolas" w:cs="Consolas" w:eastAsia="Consolas" w:hAnsi="Consolas"/>
                <w:color w:val="1F3864"/>
                <w:sz w:val="18"/>
                <w:szCs w:val="18"/>
              </w:rPr>
              <w:t xml:space="preserve">PIPE</w:t>
            </w:r>
          </w:p>
        </w:tc>
        <w:tc>
          <w:tcPr>
            <w:tcW w:type="dxa" w:w="5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8"/>
                <w:szCs w:val="18"/>
              </w:rPr>
              <w:t xml:space="preserve">Line-pipeline control: enables, CRC init, sticky clears, line forcing</w:t>
            </w:r>
          </w:p>
        </w:tc>
      </w:tr>
      <w:tr>
        <w:trPr>
          <w:cantSplit/>
          <w:tblHeader w:val="false"/>
        </w:trPr>
        <w:tc>
          <w:tcPr>
            <w:tcW w:type="dxa" w:w="1419"/>
            <w:tcBorders>
              <w:top w:val="single" w:color="A6A6A6" w:sz="4"/>
              <w:left w:val="single" w:color="A6A6A6" w:sz="4"/>
              <w:bottom w:val="single" w:color="A6A6A6" w:sz="4"/>
              <w:right w:val="single" w:color="A6A6A6" w:sz="4"/>
            </w:tcBorders>
            <w:shd w:fill="EEF2F7" w:color="auto" w:val="clear"/>
            <w:tcMar>
              <w:top w:type="dxa" w:w="50"/>
              <w:left w:type="dxa" w:w="90"/>
              <w:bottom w:type="dxa" w:w="50"/>
              <w:right w:type="dxa" w:w="90"/>
            </w:tcMar>
          </w:tcPr>
          <w:p>
            <w:r>
              <w:rPr>
                <w:sz w:val="18"/>
                <w:szCs w:val="18"/>
              </w:rPr>
              <w:t xml:space="preserve">0B</w:t>
            </w:r>
          </w:p>
        </w:tc>
        <w:tc>
          <w:tcPr>
            <w:tcW w:type="dxa" w:w="2006"/>
            <w:tcBorders>
              <w:top w:val="single" w:color="A6A6A6" w:sz="4"/>
              <w:left w:val="single" w:color="A6A6A6" w:sz="4"/>
              <w:bottom w:val="single" w:color="A6A6A6" w:sz="4"/>
              <w:right w:val="single" w:color="A6A6A6" w:sz="4"/>
            </w:tcBorders>
            <w:shd w:fill="EEF2F7" w:color="auto" w:val="clear"/>
            <w:tcMar>
              <w:top w:type="dxa" w:w="50"/>
              <w:left w:type="dxa" w:w="90"/>
              <w:bottom w:type="dxa" w:w="50"/>
              <w:right w:type="dxa" w:w="90"/>
            </w:tcMar>
          </w:tcPr>
          <w:p>
            <w:r>
              <w:rPr>
                <w:rFonts w:ascii="Consolas" w:cs="Consolas" w:eastAsia="Consolas" w:hAnsi="Consolas"/>
                <w:color w:val="1F3864"/>
                <w:sz w:val="18"/>
                <w:szCs w:val="18"/>
              </w:rPr>
              <w:t xml:space="preserve">CFG</w:t>
            </w:r>
          </w:p>
        </w:tc>
        <w:tc>
          <w:tcPr>
            <w:tcW w:type="dxa" w:w="5935"/>
            <w:tcBorders>
              <w:top w:val="single" w:color="A6A6A6" w:sz="4"/>
              <w:left w:val="single" w:color="A6A6A6" w:sz="4"/>
              <w:bottom w:val="single" w:color="A6A6A6" w:sz="4"/>
              <w:right w:val="single" w:color="A6A6A6" w:sz="4"/>
            </w:tcBorders>
            <w:shd w:fill="EEF2F7" w:color="auto" w:val="clear"/>
            <w:tcMar>
              <w:top w:type="dxa" w:w="50"/>
              <w:left w:type="dxa" w:w="90"/>
              <w:bottom w:type="dxa" w:w="50"/>
              <w:right w:type="dxa" w:w="90"/>
            </w:tcMar>
          </w:tcPr>
          <w:p>
            <w:r>
              <w:rPr>
                <w:sz w:val="18"/>
                <w:szCs w:val="18"/>
              </w:rPr>
              <w:t xml:space="preserve">Read or write a configuration register from or to a GPR</w:t>
            </w:r>
          </w:p>
        </w:tc>
      </w:tr>
      <w:tr>
        <w:trPr>
          <w:cantSplit/>
          <w:tblHeader w:val="false"/>
        </w:trPr>
        <w:tc>
          <w:tcPr>
            <w:tcW w:type="dxa" w:w="14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8"/>
                <w:szCs w:val="18"/>
              </w:rPr>
              <w:t xml:space="preserve">0C</w:t>
            </w:r>
          </w:p>
        </w:tc>
        <w:tc>
          <w:tcPr>
            <w:tcW w:type="dxa" w:w="2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onsolas" w:cs="Consolas" w:eastAsia="Consolas" w:hAnsi="Consolas"/>
                <w:color w:val="1F3864"/>
                <w:sz w:val="18"/>
                <w:szCs w:val="18"/>
              </w:rPr>
              <w:t xml:space="preserve">STREAM</w:t>
            </w:r>
          </w:p>
        </w:tc>
        <w:tc>
          <w:tcPr>
            <w:tcW w:type="dxa" w:w="5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8"/>
                <w:szCs w:val="18"/>
              </w:rPr>
              <w:t xml:space="preserve">Autonomous engine-timed TX/RX of N bits or until an event</w:t>
            </w:r>
          </w:p>
        </w:tc>
      </w:tr>
    </w:tbl>
    <w:p>
      <w:pPr>
        <w:spacing w:after="100"/>
      </w:pPr>
    </w:p>
    <w:p>
      <w:pPr>
        <w:pStyle w:val="Heading2"/>
      </w:pPr>
      <w:r>
        <w:t xml:space="preserve">3.2 Encodings (operand field [18:0])</w:t>
      </w:r>
    </w:p>
    <w:p>
      <w:pPr>
        <w:keepNext/>
        <w:spacing w:after="140" w:line="276"/>
      </w:pPr>
      <w:r>
        <w:rPr>
          <w:b/>
          <w:bCs/>
        </w:rPr>
        <w:t xml:space="preserve">JMP</w:t>
      </w:r>
    </w:p>
    <w:p>
      <w:pPr>
        <w:keepNext w:val="false"/>
        <w:shd w:fill="F3F4F6" w:color="auto" w:val="clear"/>
        <w:spacing w:after="160" w:before="80" w:line="240"/>
        <w:ind w:left="120" w:right="120"/>
      </w:pPr>
      <w:r>
        <w:rPr>
          <w:rFonts w:ascii="Consolas" w:cs="Consolas" w:eastAsia="Consolas" w:hAnsi="Consolas"/>
          <w:sz w:val="14"/>
          <w:szCs w:val="14"/>
        </w:rPr>
        <w:t xml:space="preserve">[18] INV  [17:14] COND  [13:10] PSEL  [9] rsvd  [8:0] TARGET</w:t>
      </w:r>
    </w:p>
    <w:p>
      <w:pPr>
        <w:keepNext w:val="false"/>
        <w:spacing w:after="140" w:line="276"/>
      </w:pPr>
      <w:r>
        <w:t xml:space="preserve">PSEL selects a pin, register or IRQ index, depending on the condition. TARGET gives a 512-word reach.</w:t>
      </w:r>
    </w:p>
    <w:p>
      <w:pPr>
        <w:keepNext w:val="false"/>
        <w:spacing w:after="140" w:line="276"/>
      </w:pPr>
      <w:r>
        <w:rPr>
          <w:b/>
          <w:bCs/>
        </w:rPr>
        <w:t xml:space="preserve">Conditions</w:t>
      </w:r>
      <w:r>
        <w:t xml:space="preserve"> (with INV, 32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87"/>
        <w:gridCol w:w="1943"/>
        <w:gridCol w:w="5830"/>
      </w:tblGrid>
      <w:tr>
        <w:trPr>
          <w:cantSplit/>
          <w:tblHeader/>
        </w:trPr>
        <w:tc>
          <w:tcPr>
            <w:tcW w:type="dxa" w:w="158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b/>
                <w:bCs/>
                <w:color w:val="FFFFFF"/>
                <w:sz w:val="18"/>
                <w:szCs w:val="18"/>
              </w:rPr>
              <w:t xml:space="preserve">Code</w:t>
            </w:r>
          </w:p>
        </w:tc>
        <w:tc>
          <w:tcPr>
            <w:tcW w:type="dxa" w:w="194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b/>
                <w:bCs/>
                <w:color w:val="FFFFFF"/>
                <w:sz w:val="18"/>
                <w:szCs w:val="18"/>
              </w:rPr>
              <w:t xml:space="preserve">Name</w:t>
            </w:r>
          </w:p>
        </w:tc>
        <w:tc>
          <w:tcPr>
            <w:tcW w:type="dxa" w:w="583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b/>
                <w:bCs/>
                <w:color w:val="FFFFFF"/>
                <w:sz w:val="18"/>
                <w:szCs w:val="18"/>
              </w:rPr>
              <w:t xml:space="preserve">True when</w:t>
            </w:r>
          </w:p>
        </w:tc>
      </w:tr>
      <w:tr>
        <w:trPr>
          <w:cantSplit/>
          <w:tblHeader w:val="false"/>
        </w:trPr>
        <w:tc>
          <w:tcPr>
            <w:tcW w:type="dxa" w:w="15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8"/>
                <w:szCs w:val="18"/>
              </w:rPr>
              <w:t xml:space="preserve">0</w:t>
            </w:r>
          </w:p>
        </w:tc>
        <w:tc>
          <w:tcPr>
            <w:tcW w:type="dxa" w:w="1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onsolas" w:cs="Consolas" w:eastAsia="Consolas" w:hAnsi="Consolas"/>
                <w:color w:val="1F3864"/>
                <w:sz w:val="18"/>
                <w:szCs w:val="18"/>
              </w:rPr>
              <w:t xml:space="preserve">ALWAYS</w:t>
            </w:r>
          </w:p>
        </w:tc>
        <w:tc>
          <w:tcPr>
            <w:tcW w:type="dxa" w:w="5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8"/>
                <w:szCs w:val="18"/>
              </w:rPr>
              <w:t xml:space="preserve">Always</w:t>
            </w:r>
          </w:p>
        </w:tc>
      </w:tr>
      <w:tr>
        <w:trPr>
          <w:cantSplit/>
          <w:tblHeader w:val="false"/>
        </w:trPr>
        <w:tc>
          <w:tcPr>
            <w:tcW w:type="dxa" w:w="1587"/>
            <w:tcBorders>
              <w:top w:val="single" w:color="A6A6A6" w:sz="4"/>
              <w:left w:val="single" w:color="A6A6A6" w:sz="4"/>
              <w:bottom w:val="single" w:color="A6A6A6" w:sz="4"/>
              <w:right w:val="single" w:color="A6A6A6" w:sz="4"/>
            </w:tcBorders>
            <w:shd w:fill="EEF2F7" w:color="auto" w:val="clear"/>
            <w:tcMar>
              <w:top w:type="dxa" w:w="50"/>
              <w:left w:type="dxa" w:w="90"/>
              <w:bottom w:type="dxa" w:w="50"/>
              <w:right w:type="dxa" w:w="90"/>
            </w:tcMar>
          </w:tcPr>
          <w:p>
            <w:r>
              <w:rPr>
                <w:sz w:val="18"/>
                <w:szCs w:val="18"/>
              </w:rPr>
              <w:t xml:space="preserve">1</w:t>
            </w:r>
          </w:p>
        </w:tc>
        <w:tc>
          <w:tcPr>
            <w:tcW w:type="dxa" w:w="1943"/>
            <w:tcBorders>
              <w:top w:val="single" w:color="A6A6A6" w:sz="4"/>
              <w:left w:val="single" w:color="A6A6A6" w:sz="4"/>
              <w:bottom w:val="single" w:color="A6A6A6" w:sz="4"/>
              <w:right w:val="single" w:color="A6A6A6" w:sz="4"/>
            </w:tcBorders>
            <w:shd w:fill="EEF2F7" w:color="auto" w:val="clear"/>
            <w:tcMar>
              <w:top w:type="dxa" w:w="50"/>
              <w:left w:type="dxa" w:w="90"/>
              <w:bottom w:type="dxa" w:w="50"/>
              <w:right w:type="dxa" w:w="90"/>
            </w:tcMar>
          </w:tcPr>
          <w:p>
            <w:r>
              <w:rPr>
                <w:rFonts w:ascii="Consolas" w:cs="Consolas" w:eastAsia="Consolas" w:hAnsi="Consolas"/>
                <w:color w:val="1F3864"/>
                <w:sz w:val="18"/>
                <w:szCs w:val="18"/>
              </w:rPr>
              <w:t xml:space="preserve">PIN</w:t>
            </w:r>
          </w:p>
        </w:tc>
        <w:tc>
          <w:tcPr>
            <w:tcW w:type="dxa" w:w="5830"/>
            <w:tcBorders>
              <w:top w:val="single" w:color="A6A6A6" w:sz="4"/>
              <w:left w:val="single" w:color="A6A6A6" w:sz="4"/>
              <w:bottom w:val="single" w:color="A6A6A6" w:sz="4"/>
              <w:right w:val="single" w:color="A6A6A6" w:sz="4"/>
            </w:tcBorders>
            <w:shd w:fill="EEF2F7" w:color="auto" w:val="clear"/>
            <w:tcMar>
              <w:top w:type="dxa" w:w="50"/>
              <w:left w:type="dxa" w:w="90"/>
              <w:bottom w:type="dxa" w:w="50"/>
              <w:right w:type="dxa" w:w="90"/>
            </w:tcMar>
          </w:tcPr>
          <w:p>
            <w:r>
              <w:rPr>
                <w:sz w:val="18"/>
                <w:szCs w:val="18"/>
              </w:rPr>
              <w:t xml:space="preserve">Logical pin [PSEL] reads 1</w:t>
            </w:r>
          </w:p>
        </w:tc>
      </w:tr>
      <w:tr>
        <w:trPr>
          <w:cantSplit/>
          <w:tblHeader w:val="false"/>
        </w:trPr>
        <w:tc>
          <w:tcPr>
            <w:tcW w:type="dxa" w:w="15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8"/>
                <w:szCs w:val="18"/>
              </w:rPr>
              <w:t xml:space="preserve">2</w:t>
            </w:r>
          </w:p>
        </w:tc>
        <w:tc>
          <w:tcPr>
            <w:tcW w:type="dxa" w:w="1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onsolas" w:cs="Consolas" w:eastAsia="Consolas" w:hAnsi="Consolas"/>
                <w:color w:val="1F3864"/>
                <w:sz w:val="18"/>
                <w:szCs w:val="18"/>
              </w:rPr>
              <w:t xml:space="preserve">RZ</w:t>
            </w:r>
          </w:p>
        </w:tc>
        <w:tc>
          <w:tcPr>
            <w:tcW w:type="dxa" w:w="5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8"/>
                <w:szCs w:val="18"/>
              </w:rPr>
              <w:t xml:space="preserve">R[PSEL[1:0]] == 0</w:t>
            </w:r>
          </w:p>
        </w:tc>
      </w:tr>
      <w:tr>
        <w:trPr>
          <w:cantSplit/>
          <w:tblHeader w:val="false"/>
        </w:trPr>
        <w:tc>
          <w:tcPr>
            <w:tcW w:type="dxa" w:w="1587"/>
            <w:tcBorders>
              <w:top w:val="single" w:color="A6A6A6" w:sz="4"/>
              <w:left w:val="single" w:color="A6A6A6" w:sz="4"/>
              <w:bottom w:val="single" w:color="A6A6A6" w:sz="4"/>
              <w:right w:val="single" w:color="A6A6A6" w:sz="4"/>
            </w:tcBorders>
            <w:shd w:fill="EEF2F7" w:color="auto" w:val="clear"/>
            <w:tcMar>
              <w:top w:type="dxa" w:w="50"/>
              <w:left w:type="dxa" w:w="90"/>
              <w:bottom w:type="dxa" w:w="50"/>
              <w:right w:type="dxa" w:w="90"/>
            </w:tcMar>
          </w:tcPr>
          <w:p>
            <w:r>
              <w:rPr>
                <w:sz w:val="18"/>
                <w:szCs w:val="18"/>
              </w:rPr>
              <w:t xml:space="preserve">3</w:t>
            </w:r>
          </w:p>
        </w:tc>
        <w:tc>
          <w:tcPr>
            <w:tcW w:type="dxa" w:w="1943"/>
            <w:tcBorders>
              <w:top w:val="single" w:color="A6A6A6" w:sz="4"/>
              <w:left w:val="single" w:color="A6A6A6" w:sz="4"/>
              <w:bottom w:val="single" w:color="A6A6A6" w:sz="4"/>
              <w:right w:val="single" w:color="A6A6A6" w:sz="4"/>
            </w:tcBorders>
            <w:shd w:fill="EEF2F7" w:color="auto" w:val="clear"/>
            <w:tcMar>
              <w:top w:type="dxa" w:w="50"/>
              <w:left w:type="dxa" w:w="90"/>
              <w:bottom w:type="dxa" w:w="50"/>
              <w:right w:type="dxa" w:w="90"/>
            </w:tcMar>
          </w:tcPr>
          <w:p>
            <w:r>
              <w:rPr>
                <w:rFonts w:ascii="Consolas" w:cs="Consolas" w:eastAsia="Consolas" w:hAnsi="Consolas"/>
                <w:color w:val="1F3864"/>
                <w:sz w:val="18"/>
                <w:szCs w:val="18"/>
              </w:rPr>
              <w:t xml:space="preserve">RDEC</w:t>
            </w:r>
          </w:p>
        </w:tc>
        <w:tc>
          <w:tcPr>
            <w:tcW w:type="dxa" w:w="5830"/>
            <w:tcBorders>
              <w:top w:val="single" w:color="A6A6A6" w:sz="4"/>
              <w:left w:val="single" w:color="A6A6A6" w:sz="4"/>
              <w:bottom w:val="single" w:color="A6A6A6" w:sz="4"/>
              <w:right w:val="single" w:color="A6A6A6" w:sz="4"/>
            </w:tcBorders>
            <w:shd w:fill="EEF2F7" w:color="auto" w:val="clear"/>
            <w:tcMar>
              <w:top w:type="dxa" w:w="50"/>
              <w:left w:type="dxa" w:w="90"/>
              <w:bottom w:type="dxa" w:w="50"/>
              <w:right w:type="dxa" w:w="90"/>
            </w:tcMar>
          </w:tcPr>
          <w:p>
            <w:r>
              <w:rPr>
                <w:sz w:val="18"/>
                <w:szCs w:val="18"/>
              </w:rPr>
              <w:t xml:space="preserve">R[PSEL[1:0]] ≠ 0, then post-decrement (loop primitive)</w:t>
            </w:r>
          </w:p>
        </w:tc>
      </w:tr>
      <w:tr>
        <w:trPr>
          <w:cantSplit/>
          <w:tblHeader w:val="false"/>
        </w:trPr>
        <w:tc>
          <w:tcPr>
            <w:tcW w:type="dxa" w:w="15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8"/>
                <w:szCs w:val="18"/>
              </w:rPr>
              <w:t xml:space="preserve">4</w:t>
            </w:r>
          </w:p>
        </w:tc>
        <w:tc>
          <w:tcPr>
            <w:tcW w:type="dxa" w:w="1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onsolas" w:cs="Consolas" w:eastAsia="Consolas" w:hAnsi="Consolas"/>
                <w:color w:val="1F3864"/>
                <w:sz w:val="18"/>
                <w:szCs w:val="18"/>
              </w:rPr>
              <w:t xml:space="preserve">OSRE</w:t>
            </w:r>
          </w:p>
        </w:tc>
        <w:tc>
          <w:tcPr>
            <w:tcW w:type="dxa" w:w="5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8"/>
                <w:szCs w:val="18"/>
              </w:rPr>
              <w:t xml:space="preserve">OSR shift count ≥ pull threshold</w:t>
            </w:r>
          </w:p>
        </w:tc>
      </w:tr>
      <w:tr>
        <w:trPr>
          <w:cantSplit/>
          <w:tblHeader w:val="false"/>
        </w:trPr>
        <w:tc>
          <w:tcPr>
            <w:tcW w:type="dxa" w:w="1587"/>
            <w:tcBorders>
              <w:top w:val="single" w:color="A6A6A6" w:sz="4"/>
              <w:left w:val="single" w:color="A6A6A6" w:sz="4"/>
              <w:bottom w:val="single" w:color="A6A6A6" w:sz="4"/>
              <w:right w:val="single" w:color="A6A6A6" w:sz="4"/>
            </w:tcBorders>
            <w:shd w:fill="EEF2F7" w:color="auto" w:val="clear"/>
            <w:tcMar>
              <w:top w:type="dxa" w:w="50"/>
              <w:left w:type="dxa" w:w="90"/>
              <w:bottom w:type="dxa" w:w="50"/>
              <w:right w:type="dxa" w:w="90"/>
            </w:tcMar>
          </w:tcPr>
          <w:p>
            <w:r>
              <w:rPr>
                <w:sz w:val="18"/>
                <w:szCs w:val="18"/>
              </w:rPr>
              <w:t xml:space="preserve">5</w:t>
            </w:r>
          </w:p>
        </w:tc>
        <w:tc>
          <w:tcPr>
            <w:tcW w:type="dxa" w:w="1943"/>
            <w:tcBorders>
              <w:top w:val="single" w:color="A6A6A6" w:sz="4"/>
              <w:left w:val="single" w:color="A6A6A6" w:sz="4"/>
              <w:bottom w:val="single" w:color="A6A6A6" w:sz="4"/>
              <w:right w:val="single" w:color="A6A6A6" w:sz="4"/>
            </w:tcBorders>
            <w:shd w:fill="EEF2F7" w:color="auto" w:val="clear"/>
            <w:tcMar>
              <w:top w:type="dxa" w:w="50"/>
              <w:left w:type="dxa" w:w="90"/>
              <w:bottom w:type="dxa" w:w="50"/>
              <w:right w:type="dxa" w:w="90"/>
            </w:tcMar>
          </w:tcPr>
          <w:p>
            <w:r>
              <w:rPr>
                <w:rFonts w:ascii="Consolas" w:cs="Consolas" w:eastAsia="Consolas" w:hAnsi="Consolas"/>
                <w:color w:val="1F3864"/>
                <w:sz w:val="18"/>
                <w:szCs w:val="18"/>
              </w:rPr>
              <w:t xml:space="preserve">ISRF</w:t>
            </w:r>
          </w:p>
        </w:tc>
        <w:tc>
          <w:tcPr>
            <w:tcW w:type="dxa" w:w="5830"/>
            <w:tcBorders>
              <w:top w:val="single" w:color="A6A6A6" w:sz="4"/>
              <w:left w:val="single" w:color="A6A6A6" w:sz="4"/>
              <w:bottom w:val="single" w:color="A6A6A6" w:sz="4"/>
              <w:right w:val="single" w:color="A6A6A6" w:sz="4"/>
            </w:tcBorders>
            <w:shd w:fill="EEF2F7" w:color="auto" w:val="clear"/>
            <w:tcMar>
              <w:top w:type="dxa" w:w="50"/>
              <w:left w:type="dxa" w:w="90"/>
              <w:bottom w:type="dxa" w:w="50"/>
              <w:right w:type="dxa" w:w="90"/>
            </w:tcMar>
          </w:tcPr>
          <w:p>
            <w:r>
              <w:rPr>
                <w:sz w:val="18"/>
                <w:szCs w:val="18"/>
              </w:rPr>
              <w:t xml:space="preserve">ISR shift count ≥ push threshold</w:t>
            </w:r>
          </w:p>
        </w:tc>
      </w:tr>
      <w:tr>
        <w:trPr>
          <w:cantSplit/>
          <w:tblHeader w:val="false"/>
        </w:trPr>
        <w:tc>
          <w:tcPr>
            <w:tcW w:type="dxa" w:w="15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8"/>
                <w:szCs w:val="18"/>
              </w:rPr>
              <w:t xml:space="preserve">6</w:t>
            </w:r>
          </w:p>
        </w:tc>
        <w:tc>
          <w:tcPr>
            <w:tcW w:type="dxa" w:w="1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onsolas" w:cs="Consolas" w:eastAsia="Consolas" w:hAnsi="Consolas"/>
                <w:color w:val="1F3864"/>
                <w:sz w:val="18"/>
                <w:szCs w:val="18"/>
              </w:rPr>
              <w:t xml:space="preserve">TXFE</w:t>
            </w:r>
          </w:p>
        </w:tc>
        <w:tc>
          <w:tcPr>
            <w:tcW w:type="dxa" w:w="5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8"/>
                <w:szCs w:val="18"/>
              </w:rPr>
              <w:t xml:space="preserve">TX FIFO empty</w:t>
            </w:r>
          </w:p>
        </w:tc>
      </w:tr>
      <w:tr>
        <w:trPr>
          <w:cantSplit/>
          <w:tblHeader w:val="false"/>
        </w:trPr>
        <w:tc>
          <w:tcPr>
            <w:tcW w:type="dxa" w:w="1587"/>
            <w:tcBorders>
              <w:top w:val="single" w:color="A6A6A6" w:sz="4"/>
              <w:left w:val="single" w:color="A6A6A6" w:sz="4"/>
              <w:bottom w:val="single" w:color="A6A6A6" w:sz="4"/>
              <w:right w:val="single" w:color="A6A6A6" w:sz="4"/>
            </w:tcBorders>
            <w:shd w:fill="EEF2F7" w:color="auto" w:val="clear"/>
            <w:tcMar>
              <w:top w:type="dxa" w:w="50"/>
              <w:left w:type="dxa" w:w="90"/>
              <w:bottom w:type="dxa" w:w="50"/>
              <w:right w:type="dxa" w:w="90"/>
            </w:tcMar>
          </w:tcPr>
          <w:p>
            <w:r>
              <w:rPr>
                <w:sz w:val="18"/>
                <w:szCs w:val="18"/>
              </w:rPr>
              <w:t xml:space="preserve">7</w:t>
            </w:r>
          </w:p>
        </w:tc>
        <w:tc>
          <w:tcPr>
            <w:tcW w:type="dxa" w:w="1943"/>
            <w:tcBorders>
              <w:top w:val="single" w:color="A6A6A6" w:sz="4"/>
              <w:left w:val="single" w:color="A6A6A6" w:sz="4"/>
              <w:bottom w:val="single" w:color="A6A6A6" w:sz="4"/>
              <w:right w:val="single" w:color="A6A6A6" w:sz="4"/>
            </w:tcBorders>
            <w:shd w:fill="EEF2F7" w:color="auto" w:val="clear"/>
            <w:tcMar>
              <w:top w:type="dxa" w:w="50"/>
              <w:left w:type="dxa" w:w="90"/>
              <w:bottom w:type="dxa" w:w="50"/>
              <w:right w:type="dxa" w:w="90"/>
            </w:tcMar>
          </w:tcPr>
          <w:p>
            <w:r>
              <w:rPr>
                <w:rFonts w:ascii="Consolas" w:cs="Consolas" w:eastAsia="Consolas" w:hAnsi="Consolas"/>
                <w:color w:val="1F3864"/>
                <w:sz w:val="18"/>
                <w:szCs w:val="18"/>
              </w:rPr>
              <w:t xml:space="preserve">RXFF</w:t>
            </w:r>
          </w:p>
        </w:tc>
        <w:tc>
          <w:tcPr>
            <w:tcW w:type="dxa" w:w="5830"/>
            <w:tcBorders>
              <w:top w:val="single" w:color="A6A6A6" w:sz="4"/>
              <w:left w:val="single" w:color="A6A6A6" w:sz="4"/>
              <w:bottom w:val="single" w:color="A6A6A6" w:sz="4"/>
              <w:right w:val="single" w:color="A6A6A6" w:sz="4"/>
            </w:tcBorders>
            <w:shd w:fill="EEF2F7" w:color="auto" w:val="clear"/>
            <w:tcMar>
              <w:top w:type="dxa" w:w="50"/>
              <w:left w:type="dxa" w:w="90"/>
              <w:bottom w:type="dxa" w:w="50"/>
              <w:right w:type="dxa" w:w="90"/>
            </w:tcMar>
          </w:tcPr>
          <w:p>
            <w:r>
              <w:rPr>
                <w:sz w:val="18"/>
                <w:szCs w:val="18"/>
              </w:rPr>
              <w:t xml:space="preserve">RX FIFO full</w:t>
            </w:r>
          </w:p>
        </w:tc>
      </w:tr>
      <w:tr>
        <w:trPr>
          <w:cantSplit/>
          <w:tblHeader w:val="false"/>
        </w:trPr>
        <w:tc>
          <w:tcPr>
            <w:tcW w:type="dxa" w:w="15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8"/>
                <w:szCs w:val="18"/>
              </w:rPr>
              <w:t xml:space="preserve">8</w:t>
            </w:r>
          </w:p>
        </w:tc>
        <w:tc>
          <w:tcPr>
            <w:tcW w:type="dxa" w:w="1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onsolas" w:cs="Consolas" w:eastAsia="Consolas" w:hAnsi="Consolas"/>
                <w:color w:val="1F3864"/>
                <w:sz w:val="18"/>
                <w:szCs w:val="18"/>
              </w:rPr>
              <w:t xml:space="preserve">MATCH</w:t>
            </w:r>
          </w:p>
        </w:tc>
        <w:tc>
          <w:tcPr>
            <w:tcW w:type="dxa" w:w="5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8"/>
                <w:szCs w:val="18"/>
              </w:rPr>
              <w:t xml:space="preserve">(ISR &amp; MATCH_MASK) == (MATCH_VAL &amp; MATCH_MASK)</w:t>
            </w:r>
          </w:p>
        </w:tc>
      </w:tr>
      <w:tr>
        <w:trPr>
          <w:cantSplit/>
          <w:tblHeader w:val="false"/>
        </w:trPr>
        <w:tc>
          <w:tcPr>
            <w:tcW w:type="dxa" w:w="1587"/>
            <w:tcBorders>
              <w:top w:val="single" w:color="A6A6A6" w:sz="4"/>
              <w:left w:val="single" w:color="A6A6A6" w:sz="4"/>
              <w:bottom w:val="single" w:color="A6A6A6" w:sz="4"/>
              <w:right w:val="single" w:color="A6A6A6" w:sz="4"/>
            </w:tcBorders>
            <w:shd w:fill="EEF2F7" w:color="auto" w:val="clear"/>
            <w:tcMar>
              <w:top w:type="dxa" w:w="50"/>
              <w:left w:type="dxa" w:w="90"/>
              <w:bottom w:type="dxa" w:w="50"/>
              <w:right w:type="dxa" w:w="90"/>
            </w:tcMar>
          </w:tcPr>
          <w:p>
            <w:r>
              <w:rPr>
                <w:sz w:val="18"/>
                <w:szCs w:val="18"/>
              </w:rPr>
              <w:t xml:space="preserve">9</w:t>
            </w:r>
          </w:p>
        </w:tc>
        <w:tc>
          <w:tcPr>
            <w:tcW w:type="dxa" w:w="1943"/>
            <w:tcBorders>
              <w:top w:val="single" w:color="A6A6A6" w:sz="4"/>
              <w:left w:val="single" w:color="A6A6A6" w:sz="4"/>
              <w:bottom w:val="single" w:color="A6A6A6" w:sz="4"/>
              <w:right w:val="single" w:color="A6A6A6" w:sz="4"/>
            </w:tcBorders>
            <w:shd w:fill="EEF2F7" w:color="auto" w:val="clear"/>
            <w:tcMar>
              <w:top w:type="dxa" w:w="50"/>
              <w:left w:type="dxa" w:w="90"/>
              <w:bottom w:type="dxa" w:w="50"/>
              <w:right w:type="dxa" w:w="90"/>
            </w:tcMar>
          </w:tcPr>
          <w:p>
            <w:r>
              <w:rPr>
                <w:rFonts w:ascii="Consolas" w:cs="Consolas" w:eastAsia="Consolas" w:hAnsi="Consolas"/>
                <w:color w:val="1F3864"/>
                <w:sz w:val="18"/>
                <w:szCs w:val="18"/>
              </w:rPr>
              <w:t xml:space="preserve">CRCOK</w:t>
            </w:r>
          </w:p>
        </w:tc>
        <w:tc>
          <w:tcPr>
            <w:tcW w:type="dxa" w:w="5830"/>
            <w:tcBorders>
              <w:top w:val="single" w:color="A6A6A6" w:sz="4"/>
              <w:left w:val="single" w:color="A6A6A6" w:sz="4"/>
              <w:bottom w:val="single" w:color="A6A6A6" w:sz="4"/>
              <w:right w:val="single" w:color="A6A6A6" w:sz="4"/>
            </w:tcBorders>
            <w:shd w:fill="EEF2F7" w:color="auto" w:val="clear"/>
            <w:tcMar>
              <w:top w:type="dxa" w:w="50"/>
              <w:left w:type="dxa" w:w="90"/>
              <w:bottom w:type="dxa" w:w="50"/>
              <w:right w:type="dxa" w:w="90"/>
            </w:tcMar>
          </w:tcPr>
          <w:p>
            <w:r>
              <w:rPr>
                <w:sz w:val="18"/>
                <w:szCs w:val="18"/>
              </w:rPr>
              <w:t xml:space="preserve">CRC state == CRC_RESIDUE</w:t>
            </w:r>
          </w:p>
        </w:tc>
      </w:tr>
      <w:tr>
        <w:trPr>
          <w:cantSplit/>
          <w:tblHeader w:val="false"/>
        </w:trPr>
        <w:tc>
          <w:tcPr>
            <w:tcW w:type="dxa" w:w="15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8"/>
                <w:szCs w:val="18"/>
              </w:rPr>
              <w:t xml:space="preserve">10</w:t>
            </w:r>
          </w:p>
        </w:tc>
        <w:tc>
          <w:tcPr>
            <w:tcW w:type="dxa" w:w="1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onsolas" w:cs="Consolas" w:eastAsia="Consolas" w:hAnsi="Consolas"/>
                <w:color w:val="1F3864"/>
                <w:sz w:val="18"/>
                <w:szCs w:val="18"/>
              </w:rPr>
              <w:t xml:space="preserve">STUFF</w:t>
            </w:r>
          </w:p>
        </w:tc>
        <w:tc>
          <w:tcPr>
            <w:tcW w:type="dxa" w:w="5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8"/>
                <w:szCs w:val="18"/>
              </w:rPr>
              <w:t xml:space="preserve">The stuffer says the next TX bit must be a stuff bit</w:t>
            </w:r>
          </w:p>
        </w:tc>
      </w:tr>
      <w:tr>
        <w:trPr>
          <w:cantSplit/>
          <w:tblHeader w:val="false"/>
        </w:trPr>
        <w:tc>
          <w:tcPr>
            <w:tcW w:type="dxa" w:w="1587"/>
            <w:tcBorders>
              <w:top w:val="single" w:color="A6A6A6" w:sz="4"/>
              <w:left w:val="single" w:color="A6A6A6" w:sz="4"/>
              <w:bottom w:val="single" w:color="A6A6A6" w:sz="4"/>
              <w:right w:val="single" w:color="A6A6A6" w:sz="4"/>
            </w:tcBorders>
            <w:shd w:fill="EEF2F7" w:color="auto" w:val="clear"/>
            <w:tcMar>
              <w:top w:type="dxa" w:w="50"/>
              <w:left w:type="dxa" w:w="90"/>
              <w:bottom w:type="dxa" w:w="50"/>
              <w:right w:type="dxa" w:w="90"/>
            </w:tcMar>
          </w:tcPr>
          <w:p>
            <w:r>
              <w:rPr>
                <w:sz w:val="18"/>
                <w:szCs w:val="18"/>
              </w:rPr>
              <w:t xml:space="preserve">11</w:t>
            </w:r>
          </w:p>
        </w:tc>
        <w:tc>
          <w:tcPr>
            <w:tcW w:type="dxa" w:w="1943"/>
            <w:tcBorders>
              <w:top w:val="single" w:color="A6A6A6" w:sz="4"/>
              <w:left w:val="single" w:color="A6A6A6" w:sz="4"/>
              <w:bottom w:val="single" w:color="A6A6A6" w:sz="4"/>
              <w:right w:val="single" w:color="A6A6A6" w:sz="4"/>
            </w:tcBorders>
            <w:shd w:fill="EEF2F7" w:color="auto" w:val="clear"/>
            <w:tcMar>
              <w:top w:type="dxa" w:w="50"/>
              <w:left w:type="dxa" w:w="90"/>
              <w:bottom w:type="dxa" w:w="50"/>
              <w:right w:type="dxa" w:w="90"/>
            </w:tcMar>
          </w:tcPr>
          <w:p>
            <w:r>
              <w:rPr>
                <w:rFonts w:ascii="Consolas" w:cs="Consolas" w:eastAsia="Consolas" w:hAnsi="Consolas"/>
                <w:color w:val="1F3864"/>
                <w:sz w:val="18"/>
                <w:szCs w:val="18"/>
              </w:rPr>
              <w:t xml:space="preserve">SERR</w:t>
            </w:r>
          </w:p>
        </w:tc>
        <w:tc>
          <w:tcPr>
            <w:tcW w:type="dxa" w:w="5830"/>
            <w:tcBorders>
              <w:top w:val="single" w:color="A6A6A6" w:sz="4"/>
              <w:left w:val="single" w:color="A6A6A6" w:sz="4"/>
              <w:bottom w:val="single" w:color="A6A6A6" w:sz="4"/>
              <w:right w:val="single" w:color="A6A6A6" w:sz="4"/>
            </w:tcBorders>
            <w:shd w:fill="EEF2F7" w:color="auto" w:val="clear"/>
            <w:tcMar>
              <w:top w:type="dxa" w:w="50"/>
              <w:left w:type="dxa" w:w="90"/>
              <w:bottom w:type="dxa" w:w="50"/>
              <w:right w:type="dxa" w:w="90"/>
            </w:tcMar>
          </w:tcPr>
          <w:p>
            <w:r>
              <w:rPr>
                <w:sz w:val="18"/>
                <w:szCs w:val="18"/>
              </w:rPr>
              <w:t xml:space="preserve">Sticky: stuff-rule violation seen on RX</w:t>
            </w:r>
          </w:p>
        </w:tc>
      </w:tr>
      <w:tr>
        <w:trPr>
          <w:cantSplit/>
          <w:tblHeader w:val="false"/>
        </w:trPr>
        <w:tc>
          <w:tcPr>
            <w:tcW w:type="dxa" w:w="15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8"/>
                <w:szCs w:val="18"/>
              </w:rPr>
              <w:t xml:space="preserve">12</w:t>
            </w:r>
          </w:p>
        </w:tc>
        <w:tc>
          <w:tcPr>
            <w:tcW w:type="dxa" w:w="1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onsolas" w:cs="Consolas" w:eastAsia="Consolas" w:hAnsi="Consolas"/>
                <w:color w:val="1F3864"/>
                <w:sz w:val="18"/>
                <w:szCs w:val="18"/>
              </w:rPr>
              <w:t xml:space="preserve">ARB</w:t>
            </w:r>
          </w:p>
        </w:tc>
        <w:tc>
          <w:tcPr>
            <w:tcW w:type="dxa" w:w="5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8"/>
                <w:szCs w:val="18"/>
              </w:rPr>
              <w:t xml:space="preserve">Sticky: an </w:t>
            </w:r>
            <w:r>
              <w:rPr>
                <w:rFonts w:ascii="Consolas" w:cs="Consolas" w:eastAsia="Consolas" w:hAnsi="Consolas"/>
                <w:color w:val="1F3864"/>
                <w:sz w:val="18"/>
                <w:szCs w:val="18"/>
              </w:rPr>
              <w:t xml:space="preserve">IN … CMP</w:t>
            </w:r>
            <w:r>
              <w:rPr>
                <w:sz w:val="18"/>
                <w:szCs w:val="18"/>
              </w:rPr>
              <w:t xml:space="preserve"> saw bus ≠ driven bit</w:t>
            </w:r>
          </w:p>
        </w:tc>
      </w:tr>
      <w:tr>
        <w:trPr>
          <w:cantSplit/>
          <w:tblHeader w:val="false"/>
        </w:trPr>
        <w:tc>
          <w:tcPr>
            <w:tcW w:type="dxa" w:w="1587"/>
            <w:tcBorders>
              <w:top w:val="single" w:color="A6A6A6" w:sz="4"/>
              <w:left w:val="single" w:color="A6A6A6" w:sz="4"/>
              <w:bottom w:val="single" w:color="A6A6A6" w:sz="4"/>
              <w:right w:val="single" w:color="A6A6A6" w:sz="4"/>
            </w:tcBorders>
            <w:shd w:fill="EEF2F7" w:color="auto" w:val="clear"/>
            <w:tcMar>
              <w:top w:type="dxa" w:w="50"/>
              <w:left w:type="dxa" w:w="90"/>
              <w:bottom w:type="dxa" w:w="50"/>
              <w:right w:type="dxa" w:w="90"/>
            </w:tcMar>
          </w:tcPr>
          <w:p>
            <w:r>
              <w:rPr>
                <w:sz w:val="18"/>
                <w:szCs w:val="18"/>
              </w:rPr>
              <w:t xml:space="preserve">13</w:t>
            </w:r>
          </w:p>
        </w:tc>
        <w:tc>
          <w:tcPr>
            <w:tcW w:type="dxa" w:w="1943"/>
            <w:tcBorders>
              <w:top w:val="single" w:color="A6A6A6" w:sz="4"/>
              <w:left w:val="single" w:color="A6A6A6" w:sz="4"/>
              <w:bottom w:val="single" w:color="A6A6A6" w:sz="4"/>
              <w:right w:val="single" w:color="A6A6A6" w:sz="4"/>
            </w:tcBorders>
            <w:shd w:fill="EEF2F7" w:color="auto" w:val="clear"/>
            <w:tcMar>
              <w:top w:type="dxa" w:w="50"/>
              <w:left w:type="dxa" w:w="90"/>
              <w:bottom w:type="dxa" w:w="50"/>
              <w:right w:type="dxa" w:w="90"/>
            </w:tcMar>
          </w:tcPr>
          <w:p>
            <w:r>
              <w:rPr>
                <w:rFonts w:ascii="Consolas" w:cs="Consolas" w:eastAsia="Consolas" w:hAnsi="Consolas"/>
                <w:color w:val="1F3864"/>
                <w:sz w:val="18"/>
                <w:szCs w:val="18"/>
              </w:rPr>
              <w:t xml:space="preserve">TOUT</w:t>
            </w:r>
          </w:p>
        </w:tc>
        <w:tc>
          <w:tcPr>
            <w:tcW w:type="dxa" w:w="5830"/>
            <w:tcBorders>
              <w:top w:val="single" w:color="A6A6A6" w:sz="4"/>
              <w:left w:val="single" w:color="A6A6A6" w:sz="4"/>
              <w:bottom w:val="single" w:color="A6A6A6" w:sz="4"/>
              <w:right w:val="single" w:color="A6A6A6" w:sz="4"/>
            </w:tcBorders>
            <w:shd w:fill="EEF2F7" w:color="auto" w:val="clear"/>
            <w:tcMar>
              <w:top w:type="dxa" w:w="50"/>
              <w:left w:type="dxa" w:w="90"/>
              <w:bottom w:type="dxa" w:w="50"/>
              <w:right w:type="dxa" w:w="90"/>
            </w:tcMar>
          </w:tcPr>
          <w:p>
            <w:r>
              <w:rPr>
                <w:sz w:val="18"/>
                <w:szCs w:val="18"/>
              </w:rPr>
              <w:t xml:space="preserve">Sticky: the last timeout-enabled </w:t>
            </w:r>
            <w:r>
              <w:rPr>
                <w:rFonts w:ascii="Consolas" w:cs="Consolas" w:eastAsia="Consolas" w:hAnsi="Consolas"/>
                <w:color w:val="1F3864"/>
                <w:sz w:val="18"/>
                <w:szCs w:val="18"/>
              </w:rPr>
              <w:t xml:space="preserve">WAIT</w:t>
            </w:r>
            <w:r>
              <w:rPr>
                <w:sz w:val="18"/>
                <w:szCs w:val="18"/>
              </w:rPr>
              <w:t xml:space="preserve"> expired</w:t>
            </w:r>
          </w:p>
        </w:tc>
      </w:tr>
      <w:tr>
        <w:trPr>
          <w:cantSplit/>
          <w:tblHeader w:val="false"/>
        </w:trPr>
        <w:tc>
          <w:tcPr>
            <w:tcW w:type="dxa" w:w="15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8"/>
                <w:szCs w:val="18"/>
              </w:rPr>
              <w:t xml:space="preserve">14</w:t>
            </w:r>
          </w:p>
        </w:tc>
        <w:tc>
          <w:tcPr>
            <w:tcW w:type="dxa" w:w="1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onsolas" w:cs="Consolas" w:eastAsia="Consolas" w:hAnsi="Consolas"/>
                <w:color w:val="1F3864"/>
                <w:sz w:val="18"/>
                <w:szCs w:val="18"/>
              </w:rPr>
              <w:t xml:space="preserve">IRQ</w:t>
            </w:r>
          </w:p>
        </w:tc>
        <w:tc>
          <w:tcPr>
            <w:tcW w:type="dxa" w:w="5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8"/>
                <w:szCs w:val="18"/>
              </w:rPr>
              <w:t xml:space="preserve">IRQ flag [PSEL[2:0]] set</w:t>
            </w:r>
          </w:p>
        </w:tc>
      </w:tr>
      <w:tr>
        <w:trPr>
          <w:cantSplit/>
          <w:tblHeader w:val="false"/>
        </w:trPr>
        <w:tc>
          <w:tcPr>
            <w:tcW w:type="dxa" w:w="1587"/>
            <w:tcBorders>
              <w:top w:val="single" w:color="A6A6A6" w:sz="4"/>
              <w:left w:val="single" w:color="A6A6A6" w:sz="4"/>
              <w:bottom w:val="single" w:color="A6A6A6" w:sz="4"/>
              <w:right w:val="single" w:color="A6A6A6" w:sz="4"/>
            </w:tcBorders>
            <w:shd w:fill="EEF2F7" w:color="auto" w:val="clear"/>
            <w:tcMar>
              <w:top w:type="dxa" w:w="50"/>
              <w:left w:type="dxa" w:w="90"/>
              <w:bottom w:type="dxa" w:w="50"/>
              <w:right w:type="dxa" w:w="90"/>
            </w:tcMar>
          </w:tcPr>
          <w:p>
            <w:r>
              <w:rPr>
                <w:sz w:val="18"/>
                <w:szCs w:val="18"/>
              </w:rPr>
              <w:t xml:space="preserve">15</w:t>
            </w:r>
          </w:p>
        </w:tc>
        <w:tc>
          <w:tcPr>
            <w:tcW w:type="dxa" w:w="1943"/>
            <w:tcBorders>
              <w:top w:val="single" w:color="A6A6A6" w:sz="4"/>
              <w:left w:val="single" w:color="A6A6A6" w:sz="4"/>
              <w:bottom w:val="single" w:color="A6A6A6" w:sz="4"/>
              <w:right w:val="single" w:color="A6A6A6" w:sz="4"/>
            </w:tcBorders>
            <w:shd w:fill="EEF2F7" w:color="auto" w:val="clear"/>
            <w:tcMar>
              <w:top w:type="dxa" w:w="50"/>
              <w:left w:type="dxa" w:w="90"/>
              <w:bottom w:type="dxa" w:w="50"/>
              <w:right w:type="dxa" w:w="90"/>
            </w:tcMar>
          </w:tcPr>
          <w:p>
            <w:r>
              <w:rPr>
                <w:rFonts w:ascii="Consolas" w:cs="Consolas" w:eastAsia="Consolas" w:hAnsi="Consolas"/>
                <w:color w:val="1F3864"/>
                <w:sz w:val="18"/>
                <w:szCs w:val="18"/>
              </w:rPr>
              <w:t xml:space="preserve">PAR</w:t>
            </w:r>
          </w:p>
        </w:tc>
        <w:tc>
          <w:tcPr>
            <w:tcW w:type="dxa" w:w="5830"/>
            <w:tcBorders>
              <w:top w:val="single" w:color="A6A6A6" w:sz="4"/>
              <w:left w:val="single" w:color="A6A6A6" w:sz="4"/>
              <w:bottom w:val="single" w:color="A6A6A6" w:sz="4"/>
              <w:right w:val="single" w:color="A6A6A6" w:sz="4"/>
            </w:tcBorders>
            <w:shd w:fill="EEF2F7" w:color="auto" w:val="clear"/>
            <w:tcMar>
              <w:top w:type="dxa" w:w="50"/>
              <w:left w:type="dxa" w:w="90"/>
              <w:bottom w:type="dxa" w:w="50"/>
              <w:right w:type="dxa" w:w="90"/>
            </w:tcMar>
          </w:tcPr>
          <w:p>
            <w:r>
              <w:rPr>
                <w:sz w:val="18"/>
                <w:szCs w:val="18"/>
              </w:rPr>
              <w:t xml:space="preserve">Parity accumulator is odd</w:t>
            </w:r>
          </w:p>
        </w:tc>
      </w:tr>
    </w:tbl>
    <w:p>
      <w:pPr>
        <w:spacing w:after="100"/>
      </w:pPr>
    </w:p>
    <w:p>
      <w:pPr>
        <w:keepNext w:val="false"/>
        <w:spacing w:after="140" w:line="276"/>
      </w:pPr>
      <w:r>
        <w:t xml:space="preserve">The residue check in </w:t>
      </w:r>
      <w:r>
        <w:rPr>
          <w:rFonts w:ascii="Consolas" w:cs="Consolas" w:eastAsia="Consolas" w:hAnsi="Consolas"/>
          <w:color w:val="1F3864"/>
        </w:rPr>
        <w:t xml:space="preserve">CRCOK</w:t>
      </w:r>
      <w:r>
        <w:t xml:space="preserve"> is the standard trick: running the CRC over data </w:t>
      </w:r>
      <w:r>
        <w:rPr>
          <w:i/>
          <w:iCs/>
        </w:rPr>
        <w:t xml:space="preserve">plus</w:t>
      </w:r>
      <w:r>
        <w:t xml:space="preserve"> the received CRC leaves a known constant (for example 0x800D for USB CRC-16, 0xC704DD7B for Ethernet). One comparator then handles every CRC flavor, and no 32-bit immediate has to fit into an instruction.</w:t>
      </w:r>
    </w:p>
    <w:p>
      <w:pPr>
        <w:keepNext w:val="false"/>
        <w:spacing w:after="140" w:line="276"/>
      </w:pPr>
      <w:r>
        <w:rPr>
          <w:b/>
          <w:bCs/>
        </w:rPr>
        <w:t xml:space="preserve">CALL</w:t>
      </w:r>
      <w:r>
        <w:t xml:space="preserve"> </w:t>
      </w:r>
      <w:r>
        <w:rPr>
          <w:rFonts w:ascii="Consolas" w:cs="Consolas" w:eastAsia="Consolas" w:hAnsi="Consolas"/>
          <w:color w:val="1F3864"/>
        </w:rPr>
        <w:t xml:space="preserve">[8:0] TARGET</w:t>
      </w:r>
      <w:r>
        <w:t xml:space="preserve"> and </w:t>
      </w:r>
      <w:r>
        <w:rPr>
          <w:b/>
          <w:bCs/>
        </w:rPr>
        <w:t xml:space="preserve">RET</w:t>
      </w:r>
      <w:r>
        <w:t xml:space="preserve"> (no operands). The stack has 2 levels, and overflow sets a sticky fault flag. Two levels covers subroutines like </w:t>
      </w:r>
      <w:r>
        <w:rPr>
          <w:rFonts w:ascii="Consolas" w:cs="Consolas" w:eastAsia="Consolas" w:hAnsi="Consolas"/>
          <w:color w:val="1F3864"/>
        </w:rPr>
        <w:t xml:space="preserve">i2c_byte</w:t>
      </w:r>
      <w:r>
        <w:t xml:space="preserve"> called from </w:t>
      </w:r>
      <w:r>
        <w:rPr>
          <w:rFonts w:ascii="Consolas" w:cs="Consolas" w:eastAsia="Consolas" w:hAnsi="Consolas"/>
          <w:color w:val="1F3864"/>
        </w:rPr>
        <w:t xml:space="preserve">i2c_transaction</w:t>
      </w:r>
      <w:r>
        <w:t xml:space="preserve">. Deeper nesting in 256 words of protocol code is a smell.</w:t>
      </w:r>
    </w:p>
    <w:p>
      <w:pPr>
        <w:keepNext/>
        <w:spacing w:after="140" w:line="276"/>
      </w:pPr>
      <w:r>
        <w:rPr>
          <w:b/>
          <w:bCs/>
        </w:rPr>
        <w:t xml:space="preserve">WAIT</w:t>
      </w:r>
    </w:p>
    <w:p>
      <w:pPr>
        <w:keepNext w:val="false"/>
        <w:shd w:fill="F3F4F6" w:color="auto" w:val="clear"/>
        <w:spacing w:after="160" w:before="80" w:line="240"/>
        <w:ind w:left="120" w:right="120"/>
      </w:pPr>
      <w:r>
        <w:rPr>
          <w:rFonts w:ascii="Consolas" w:cs="Consolas" w:eastAsia="Consolas" w:hAnsi="Consolas"/>
          <w:sz w:val="14"/>
          <w:szCs w:val="14"/>
        </w:rPr>
        <w:t xml:space="preserve">[18] POL  [17:14] SRC  [13:10] IDX  [9] TO  [8:0] rsvd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20"/>
        <w:gridCol w:w="6940"/>
      </w:tblGrid>
      <w:tr>
        <w:trPr>
          <w:cantSplit/>
          <w:tblHeader/>
        </w:trPr>
        <w:tc>
          <w:tcPr>
            <w:tcW w:type="dxa" w:w="242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b/>
                <w:bCs/>
                <w:color w:val="FFFFFF"/>
                <w:sz w:val="18"/>
                <w:szCs w:val="18"/>
              </w:rPr>
              <w:t xml:space="preserve">SRC</w:t>
            </w:r>
          </w:p>
        </w:tc>
        <w:tc>
          <w:tcPr>
            <w:tcW w:type="dxa" w:w="694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b/>
                <w:bCs/>
                <w:color w:val="FFFFFF"/>
                <w:sz w:val="18"/>
                <w:szCs w:val="18"/>
              </w:rPr>
              <w:t xml:space="preserve">Meaning</w:t>
            </w:r>
          </w:p>
        </w:tc>
      </w:tr>
      <w:tr>
        <w:trPr>
          <w:cantSplit/>
          <w:tblHeader w:val="false"/>
        </w:trPr>
        <w:tc>
          <w:tcPr>
            <w:tcW w:type="dxa" w:w="24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8"/>
                <w:szCs w:val="18"/>
              </w:rPr>
              <w:t xml:space="preserve">0</w:t>
            </w:r>
          </w:p>
        </w:tc>
        <w:tc>
          <w:tcPr>
            <w:tcW w:type="dxa" w:w="69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8"/>
                <w:szCs w:val="18"/>
              </w:rPr>
              <w:t xml:space="preserve">Pin [IDX] level == POL</w:t>
            </w:r>
          </w:p>
        </w:tc>
      </w:tr>
      <w:tr>
        <w:trPr>
          <w:cantSplit/>
          <w:tblHeader w:val="false"/>
        </w:trPr>
        <w:tc>
          <w:tcPr>
            <w:tcW w:type="dxa" w:w="2420"/>
            <w:tcBorders>
              <w:top w:val="single" w:color="A6A6A6" w:sz="4"/>
              <w:left w:val="single" w:color="A6A6A6" w:sz="4"/>
              <w:bottom w:val="single" w:color="A6A6A6" w:sz="4"/>
              <w:right w:val="single" w:color="A6A6A6" w:sz="4"/>
            </w:tcBorders>
            <w:shd w:fill="EEF2F7" w:color="auto" w:val="clear"/>
            <w:tcMar>
              <w:top w:type="dxa" w:w="50"/>
              <w:left w:type="dxa" w:w="90"/>
              <w:bottom w:type="dxa" w:w="50"/>
              <w:right w:type="dxa" w:w="90"/>
            </w:tcMar>
          </w:tcPr>
          <w:p>
            <w:r>
              <w:rPr>
                <w:sz w:val="18"/>
                <w:szCs w:val="18"/>
              </w:rPr>
              <w:t xml:space="preserve">1 / 2 / 3</w:t>
            </w:r>
          </w:p>
        </w:tc>
        <w:tc>
          <w:tcPr>
            <w:tcW w:type="dxa" w:w="6940"/>
            <w:tcBorders>
              <w:top w:val="single" w:color="A6A6A6" w:sz="4"/>
              <w:left w:val="single" w:color="A6A6A6" w:sz="4"/>
              <w:bottom w:val="single" w:color="A6A6A6" w:sz="4"/>
              <w:right w:val="single" w:color="A6A6A6" w:sz="4"/>
            </w:tcBorders>
            <w:shd w:fill="EEF2F7" w:color="auto" w:val="clear"/>
            <w:tcMar>
              <w:top w:type="dxa" w:w="50"/>
              <w:left w:type="dxa" w:w="90"/>
              <w:bottom w:type="dxa" w:w="50"/>
              <w:right w:type="dxa" w:w="90"/>
            </w:tcMar>
          </w:tcPr>
          <w:p>
            <w:r>
              <w:rPr>
                <w:sz w:val="18"/>
                <w:szCs w:val="18"/>
              </w:rPr>
              <w:t xml:space="preserve">Pin [IDX] rising / falling / any edge</w:t>
            </w:r>
          </w:p>
        </w:tc>
      </w:tr>
      <w:tr>
        <w:trPr>
          <w:cantSplit/>
          <w:tblHeader w:val="false"/>
        </w:trPr>
        <w:tc>
          <w:tcPr>
            <w:tcW w:type="dxa" w:w="24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8"/>
                <w:szCs w:val="18"/>
              </w:rPr>
              <w:t xml:space="preserve">4 / 5 / 6</w:t>
            </w:r>
          </w:p>
        </w:tc>
        <w:tc>
          <w:tcPr>
            <w:tcW w:type="dxa" w:w="69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8"/>
                <w:szCs w:val="18"/>
              </w:rPr>
              <w:t xml:space="preserve">Bit-timing unit BIT tick / SAMPLE tick / HALF tick</w:t>
            </w:r>
          </w:p>
        </w:tc>
      </w:tr>
      <w:tr>
        <w:trPr>
          <w:cantSplit/>
          <w:tblHeader w:val="false"/>
        </w:trPr>
        <w:tc>
          <w:tcPr>
            <w:tcW w:type="dxa" w:w="2420"/>
            <w:tcBorders>
              <w:top w:val="single" w:color="A6A6A6" w:sz="4"/>
              <w:left w:val="single" w:color="A6A6A6" w:sz="4"/>
              <w:bottom w:val="single" w:color="A6A6A6" w:sz="4"/>
              <w:right w:val="single" w:color="A6A6A6" w:sz="4"/>
            </w:tcBorders>
            <w:shd w:fill="EEF2F7" w:color="auto" w:val="clear"/>
            <w:tcMar>
              <w:top w:type="dxa" w:w="50"/>
              <w:left w:type="dxa" w:w="90"/>
              <w:bottom w:type="dxa" w:w="50"/>
              <w:right w:type="dxa" w:w="90"/>
            </w:tcMar>
          </w:tcPr>
          <w:p>
            <w:r>
              <w:rPr>
                <w:sz w:val="18"/>
                <w:szCs w:val="18"/>
              </w:rPr>
              <w:t xml:space="preserve">7</w:t>
            </w:r>
          </w:p>
        </w:tc>
        <w:tc>
          <w:tcPr>
            <w:tcW w:type="dxa" w:w="6940"/>
            <w:tcBorders>
              <w:top w:val="single" w:color="A6A6A6" w:sz="4"/>
              <w:left w:val="single" w:color="A6A6A6" w:sz="4"/>
              <w:bottom w:val="single" w:color="A6A6A6" w:sz="4"/>
              <w:right w:val="single" w:color="A6A6A6" w:sz="4"/>
            </w:tcBorders>
            <w:shd w:fill="EEF2F7" w:color="auto" w:val="clear"/>
            <w:tcMar>
              <w:top w:type="dxa" w:w="50"/>
              <w:left w:type="dxa" w:w="90"/>
              <w:bottom w:type="dxa" w:w="50"/>
              <w:right w:type="dxa" w:w="90"/>
            </w:tcMar>
          </w:tcPr>
          <w:p>
            <w:r>
              <w:rPr>
                <w:sz w:val="18"/>
                <w:szCs w:val="18"/>
              </w:rPr>
              <w:t xml:space="preserve">Timer expired</w:t>
            </w:r>
          </w:p>
        </w:tc>
      </w:tr>
      <w:tr>
        <w:trPr>
          <w:cantSplit/>
          <w:tblHeader w:val="false"/>
        </w:trPr>
        <w:tc>
          <w:tcPr>
            <w:tcW w:type="dxa" w:w="24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8"/>
                <w:szCs w:val="18"/>
              </w:rPr>
              <w:t xml:space="preserve">8</w:t>
            </w:r>
          </w:p>
        </w:tc>
        <w:tc>
          <w:tcPr>
            <w:tcW w:type="dxa" w:w="69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8"/>
                <w:szCs w:val="18"/>
              </w:rPr>
              <w:t xml:space="preserve">IRQ flag [IDX] == POL (clear-on-consume option)</w:t>
            </w:r>
          </w:p>
        </w:tc>
      </w:tr>
      <w:tr>
        <w:trPr>
          <w:cantSplit/>
          <w:tblHeader w:val="false"/>
        </w:trPr>
        <w:tc>
          <w:tcPr>
            <w:tcW w:type="dxa" w:w="2420"/>
            <w:tcBorders>
              <w:top w:val="single" w:color="A6A6A6" w:sz="4"/>
              <w:left w:val="single" w:color="A6A6A6" w:sz="4"/>
              <w:bottom w:val="single" w:color="A6A6A6" w:sz="4"/>
              <w:right w:val="single" w:color="A6A6A6" w:sz="4"/>
            </w:tcBorders>
            <w:shd w:fill="EEF2F7" w:color="auto" w:val="clear"/>
            <w:tcMar>
              <w:top w:type="dxa" w:w="50"/>
              <w:left w:type="dxa" w:w="90"/>
              <w:bottom w:type="dxa" w:w="50"/>
              <w:right w:type="dxa" w:w="90"/>
            </w:tcMar>
          </w:tcPr>
          <w:p>
            <w:r>
              <w:rPr>
                <w:sz w:val="18"/>
                <w:szCs w:val="18"/>
              </w:rPr>
              <w:t xml:space="preserve">9</w:t>
            </w:r>
          </w:p>
        </w:tc>
        <w:tc>
          <w:tcPr>
            <w:tcW w:type="dxa" w:w="6940"/>
            <w:tcBorders>
              <w:top w:val="single" w:color="A6A6A6" w:sz="4"/>
              <w:left w:val="single" w:color="A6A6A6" w:sz="4"/>
              <w:bottom w:val="single" w:color="A6A6A6" w:sz="4"/>
              <w:right w:val="single" w:color="A6A6A6" w:sz="4"/>
            </w:tcBorders>
            <w:shd w:fill="EEF2F7" w:color="auto" w:val="clear"/>
            <w:tcMar>
              <w:top w:type="dxa" w:w="50"/>
              <w:left w:type="dxa" w:w="90"/>
              <w:bottom w:type="dxa" w:w="50"/>
              <w:right w:type="dxa" w:w="90"/>
            </w:tcMar>
          </w:tcPr>
          <w:p>
            <w:r>
              <w:rPr>
                <w:sz w:val="18"/>
                <w:szCs w:val="18"/>
              </w:rPr>
              <w:t xml:space="preserve">Engine event [IDX]: MATCH, LINE_SE0, LINE_IDLE, SERR, STREAM_DONE, …</w:t>
            </w:r>
          </w:p>
        </w:tc>
      </w:tr>
      <w:tr>
        <w:trPr>
          <w:cantSplit/>
          <w:tblHeader w:val="false"/>
        </w:trPr>
        <w:tc>
          <w:tcPr>
            <w:tcW w:type="dxa" w:w="24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8"/>
                <w:szCs w:val="18"/>
              </w:rPr>
              <w:t xml:space="preserve">10</w:t>
            </w:r>
          </w:p>
        </w:tc>
        <w:tc>
          <w:tcPr>
            <w:tcW w:type="dxa" w:w="69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8"/>
                <w:szCs w:val="18"/>
              </w:rPr>
              <w:t xml:space="preserve">Differential line state [IDX] (J / K / SE0 / SE1)</w:t>
            </w:r>
          </w:p>
        </w:tc>
      </w:tr>
      <w:tr>
        <w:trPr>
          <w:cantSplit/>
          <w:tblHeader w:val="false"/>
        </w:trPr>
        <w:tc>
          <w:tcPr>
            <w:tcW w:type="dxa" w:w="2420"/>
            <w:tcBorders>
              <w:top w:val="single" w:color="A6A6A6" w:sz="4"/>
              <w:left w:val="single" w:color="A6A6A6" w:sz="4"/>
              <w:bottom w:val="single" w:color="A6A6A6" w:sz="4"/>
              <w:right w:val="single" w:color="A6A6A6" w:sz="4"/>
            </w:tcBorders>
            <w:shd w:fill="EEF2F7" w:color="auto" w:val="clear"/>
            <w:tcMar>
              <w:top w:type="dxa" w:w="50"/>
              <w:left w:type="dxa" w:w="90"/>
              <w:bottom w:type="dxa" w:w="50"/>
              <w:right w:type="dxa" w:w="90"/>
            </w:tcMar>
          </w:tcPr>
          <w:p>
            <w:r>
              <w:rPr>
                <w:sz w:val="18"/>
                <w:szCs w:val="18"/>
              </w:rPr>
              <w:t xml:space="preserve">11</w:t>
            </w:r>
          </w:p>
        </w:tc>
        <w:tc>
          <w:tcPr>
            <w:tcW w:type="dxa" w:w="6940"/>
            <w:tcBorders>
              <w:top w:val="single" w:color="A6A6A6" w:sz="4"/>
              <w:left w:val="single" w:color="A6A6A6" w:sz="4"/>
              <w:bottom w:val="single" w:color="A6A6A6" w:sz="4"/>
              <w:right w:val="single" w:color="A6A6A6" w:sz="4"/>
            </w:tcBorders>
            <w:shd w:fill="EEF2F7" w:color="auto" w:val="clear"/>
            <w:tcMar>
              <w:top w:type="dxa" w:w="50"/>
              <w:left w:type="dxa" w:w="90"/>
              <w:bottom w:type="dxa" w:w="50"/>
              <w:right w:type="dxa" w:w="90"/>
            </w:tcMar>
          </w:tcPr>
          <w:p>
            <w:r>
              <w:rPr>
                <w:b/>
                <w:bCs/>
                <w:sz w:val="18"/>
                <w:szCs w:val="18"/>
              </w:rPr>
              <w:t xml:space="preserve">SYNCEDGE</w:t>
            </w:r>
            <w:r>
              <w:rPr>
                <w:sz w:val="18"/>
                <w:szCs w:val="18"/>
              </w:rPr>
              <w:t xml:space="preserve">: wait for an RX edge (polarity POL), then </w:t>
            </w:r>
            <w:r>
              <w:rPr>
                <w:b/>
                <w:bCs/>
                <w:sz w:val="18"/>
                <w:szCs w:val="18"/>
              </w:rPr>
              <w:t xml:space="preserve">hard-sync the NCO</w:t>
            </w:r>
            <w:r>
              <w:rPr>
                <w:sz w:val="18"/>
                <w:szCs w:val="18"/>
              </w:rPr>
              <w:t xml:space="preserve"> to it</w:t>
            </w:r>
          </w:p>
        </w:tc>
      </w:tr>
    </w:tbl>
    <w:p>
      <w:pPr>
        <w:spacing w:after="100"/>
      </w:pPr>
    </w:p>
    <w:p>
      <w:pPr>
        <w:keepNext w:val="false"/>
        <w:spacing w:after="140" w:line="276"/>
      </w:pPr>
      <w:r>
        <w:t xml:space="preserve">When TO = 1, the timer runs concurrently. If it expires first, the WAIT falls through and sets </w:t>
      </w:r>
      <w:r>
        <w:rPr>
          <w:rFonts w:ascii="Consolas" w:cs="Consolas" w:eastAsia="Consolas" w:hAnsi="Consolas"/>
          <w:color w:val="1F3864"/>
        </w:rPr>
        <w:t xml:space="preserve">TOUT</w:t>
      </w:r>
      <w:r>
        <w:t xml:space="preserve">. This is how I²C clock-stretch timeouts, USB response timeouts and PS/2 inhibit timing work without polling loops.</w:t>
      </w:r>
    </w:p>
    <w:p>
      <w:pPr>
        <w:keepNext/>
        <w:spacing w:after="140" w:line="276"/>
      </w:pPr>
      <w:r>
        <w:rPr>
          <w:b/>
          <w:bCs/>
        </w:rPr>
        <w:t xml:space="preserve">OUT</w:t>
      </w:r>
    </w:p>
    <w:p>
      <w:pPr>
        <w:keepNext w:val="false"/>
        <w:shd w:fill="F3F4F6" w:color="auto" w:val="clear"/>
        <w:spacing w:after="160" w:before="80" w:line="240"/>
        <w:ind w:left="120" w:right="120"/>
      </w:pPr>
      <w:r>
        <w:rPr>
          <w:rFonts w:ascii="Consolas" w:cs="Consolas" w:eastAsia="Consolas" w:hAnsi="Consolas"/>
          <w:sz w:val="14"/>
          <w:szCs w:val="14"/>
        </w:rPr>
        <w:t xml:space="preserve">[18:15] DST  [14:10] COUNT (0 = 32)  [9] CRC  [8] PAR  [7] STF  [6:0] rsvd</w:t>
      </w:r>
    </w:p>
    <w:p>
      <w:pPr>
        <w:keepNext w:val="false"/>
        <w:spacing w:after="140" w:line="276"/>
      </w:pPr>
      <w:r>
        <w:t xml:space="preserve">DST is one of </w:t>
      </w:r>
      <w:r>
        <w:rPr>
          <w:rFonts w:ascii="Consolas" w:cs="Consolas" w:eastAsia="Consolas" w:hAnsi="Consolas"/>
          <w:color w:val="1F3864"/>
        </w:rPr>
        <w:t xml:space="preserve">PINS</w:t>
      </w:r>
      <w:r>
        <w:t xml:space="preserve"> (parallel onto COUNT consecutive out-pins), </w:t>
      </w:r>
      <w:r>
        <w:rPr>
          <w:rFonts w:ascii="Consolas" w:cs="Consolas" w:eastAsia="Consolas" w:hAnsi="Consolas"/>
          <w:color w:val="1F3864"/>
        </w:rPr>
        <w:t xml:space="preserve">LINE</w:t>
      </w:r>
      <w:r>
        <w:t xml:space="preserve"> (one bit through the TX pipeline: stuffer, coder, differential driver), </w:t>
      </w:r>
      <w:r>
        <w:rPr>
          <w:rFonts w:ascii="Consolas" w:cs="Consolas" w:eastAsia="Consolas" w:hAnsi="Consolas"/>
          <w:color w:val="1F3864"/>
        </w:rPr>
        <w:t xml:space="preserve">PINDIRS</w:t>
      </w:r>
      <w:r>
        <w:t xml:space="preserve">, </w:t>
      </w:r>
      <w:r>
        <w:rPr>
          <w:rFonts w:ascii="Consolas" w:cs="Consolas" w:eastAsia="Consolas" w:hAnsi="Consolas"/>
          <w:color w:val="1F3864"/>
        </w:rPr>
        <w:t xml:space="preserve">NULL</w:t>
      </w:r>
      <w:r>
        <w:t xml:space="preserve">, </w:t>
      </w:r>
      <w:r>
        <w:rPr>
          <w:rFonts w:ascii="Consolas" w:cs="Consolas" w:eastAsia="Consolas" w:hAnsi="Consolas"/>
          <w:color w:val="1F3864"/>
        </w:rPr>
        <w:t xml:space="preserve">R0</w:t>
      </w:r>
      <w:r>
        <w:t xml:space="preserve">–</w:t>
      </w:r>
      <w:r>
        <w:rPr>
          <w:rFonts w:ascii="Consolas" w:cs="Consolas" w:eastAsia="Consolas" w:hAnsi="Consolas"/>
          <w:color w:val="1F3864"/>
        </w:rPr>
        <w:t xml:space="preserve">R3</w:t>
      </w:r>
      <w:r>
        <w:t xml:space="preserve">, </w:t>
      </w:r>
      <w:r>
        <w:rPr>
          <w:rFonts w:ascii="Consolas" w:cs="Consolas" w:eastAsia="Consolas" w:hAnsi="Consolas"/>
          <w:color w:val="1F3864"/>
        </w:rPr>
        <w:t xml:space="preserve">TIMER</w:t>
      </w:r>
      <w:r>
        <w:t xml:space="preserve">, or </w:t>
      </w:r>
      <w:r>
        <w:rPr>
          <w:rFonts w:ascii="Consolas" w:cs="Consolas" w:eastAsia="Consolas" w:hAnsi="Consolas"/>
          <w:color w:val="1F3864"/>
        </w:rPr>
        <w:t xml:space="preserve">CRC</w:t>
      </w:r>
      <w:r>
        <w:t xml:space="preserve"> (feed the CRC without driving a pin).</w:t>
      </w:r>
    </w:p>
    <w:p>
      <w:pPr>
        <w:pStyle w:val="ListParagraph"/>
        <w:numPr>
          <w:ilvl w:val="0"/>
          <w:numId w:val="2"/>
        </w:numPr>
        <w:spacing w:after="70" w:line="264"/>
      </w:pPr>
      <w:r>
        <w:t xml:space="preserve">CRC = 1 / PAR = 1: the shifted bits also feed the CRC LFSR or the parity accumulator.</w:t>
      </w:r>
    </w:p>
    <w:p>
      <w:pPr>
        <w:pStyle w:val="ListParagraph"/>
        <w:numPr>
          <w:ilvl w:val="0"/>
          <w:numId w:val="2"/>
        </w:numPr>
        <w:spacing w:after="70" w:line="264"/>
      </w:pPr>
      <w:r>
        <w:t xml:space="preserve">STF = 1 (LINE only): emit the stuffer's required stuff bit instead of OSR data. Programs check </w:t>
      </w:r>
      <w:r>
        <w:rPr>
          <w:rFonts w:ascii="Consolas" w:cs="Consolas" w:eastAsia="Consolas" w:hAnsi="Consolas"/>
          <w:color w:val="1F3864"/>
        </w:rPr>
        <w:t xml:space="preserve">JMP STUFF</w:t>
      </w:r>
      <w:r>
        <w:t xml:space="preserve"> before each bit in program-timed mode, so stuffing stays visible in the program and the cycle count stays honest.</w:t>
      </w:r>
    </w:p>
    <w:p>
      <w:pPr>
        <w:pStyle w:val="ListParagraph"/>
        <w:numPr>
          <w:ilvl w:val="0"/>
          <w:numId w:val="2"/>
        </w:numPr>
        <w:spacing w:after="70" w:line="264"/>
      </w:pPr>
      <w:r>
        <w:rPr>
          <w:rFonts w:ascii="Consolas" w:cs="Consolas" w:eastAsia="Consolas" w:hAnsi="Consolas"/>
          <w:color w:val="1F3864"/>
        </w:rPr>
        <w:t xml:space="preserve">OUT LINE</w:t>
      </w:r>
      <w:r>
        <w:t xml:space="preserve"> with COUNT &gt; 1 is illegal: multi-bit line output is </w:t>
      </w:r>
      <w:r>
        <w:rPr>
          <w:rFonts w:ascii="Consolas" w:cs="Consolas" w:eastAsia="Consolas" w:hAnsi="Consolas"/>
          <w:color w:val="1F3864"/>
        </w:rPr>
        <w:t xml:space="preserve">STREAM</w:t>
      </w:r>
      <w:r>
        <w:t xml:space="preserve">'s job.</w:t>
      </w:r>
    </w:p>
    <w:p>
      <w:pPr>
        <w:keepNext/>
        <w:spacing w:after="140" w:line="276"/>
      </w:pPr>
      <w:r>
        <w:rPr>
          <w:b/>
          <w:bCs/>
        </w:rPr>
        <w:t xml:space="preserve">IN</w:t>
      </w:r>
    </w:p>
    <w:p>
      <w:pPr>
        <w:keepNext w:val="false"/>
        <w:shd w:fill="F3F4F6" w:color="auto" w:val="clear"/>
        <w:spacing w:after="160" w:before="80" w:line="240"/>
        <w:ind w:left="120" w:right="120"/>
      </w:pPr>
      <w:r>
        <w:rPr>
          <w:rFonts w:ascii="Consolas" w:cs="Consolas" w:eastAsia="Consolas" w:hAnsi="Consolas"/>
          <w:sz w:val="14"/>
          <w:szCs w:val="14"/>
        </w:rPr>
        <w:t xml:space="preserve">[18:15] SRC  [14:10] COUNT  [9] CRC  [8] PAR  [7] CMP  [6] DSTF  [5:0] rsvd</w:t>
      </w:r>
    </w:p>
    <w:p>
      <w:pPr>
        <w:keepNext w:val="false"/>
        <w:spacing w:after="140" w:line="276"/>
      </w:pPr>
      <w:r>
        <w:t xml:space="preserve">SRC is one of </w:t>
      </w:r>
      <w:r>
        <w:rPr>
          <w:rFonts w:ascii="Consolas" w:cs="Consolas" w:eastAsia="Consolas" w:hAnsi="Consolas"/>
          <w:color w:val="1F3864"/>
        </w:rPr>
        <w:t xml:space="preserve">PINS</w:t>
      </w:r>
      <w:r>
        <w:t xml:space="preserve">, </w:t>
      </w:r>
      <w:r>
        <w:rPr>
          <w:rFonts w:ascii="Consolas" w:cs="Consolas" w:eastAsia="Consolas" w:hAnsi="Consolas"/>
          <w:color w:val="1F3864"/>
        </w:rPr>
        <w:t xml:space="preserve">LINE</w:t>
      </w:r>
      <w:r>
        <w:t xml:space="preserve"> (through the RX pipeline: differential receiver, decoder), </w:t>
      </w:r>
      <w:r>
        <w:rPr>
          <w:rFonts w:ascii="Consolas" w:cs="Consolas" w:eastAsia="Consolas" w:hAnsi="Consolas"/>
          <w:color w:val="1F3864"/>
        </w:rPr>
        <w:t xml:space="preserve">NULL</w:t>
      </w:r>
      <w:r>
        <w:t xml:space="preserve"> (shift in zeros), </w:t>
      </w:r>
      <w:r>
        <w:rPr>
          <w:rFonts w:ascii="Consolas" w:cs="Consolas" w:eastAsia="Consolas" w:hAnsi="Consolas"/>
          <w:color w:val="1F3864"/>
        </w:rPr>
        <w:t xml:space="preserve">ONES</w:t>
      </w:r>
      <w:r>
        <w:t xml:space="preserve">, </w:t>
      </w:r>
      <w:r>
        <w:rPr>
          <w:rFonts w:ascii="Consolas" w:cs="Consolas" w:eastAsia="Consolas" w:hAnsi="Consolas"/>
          <w:color w:val="1F3864"/>
        </w:rPr>
        <w:t xml:space="preserve">R0</w:t>
      </w:r>
      <w:r>
        <w:t xml:space="preserve">–</w:t>
      </w:r>
      <w:r>
        <w:rPr>
          <w:rFonts w:ascii="Consolas" w:cs="Consolas" w:eastAsia="Consolas" w:hAnsi="Consolas"/>
          <w:color w:val="1F3864"/>
        </w:rPr>
        <w:t xml:space="preserve">R3</w:t>
      </w:r>
      <w:r>
        <w:t xml:space="preserve">, </w:t>
      </w:r>
      <w:r>
        <w:rPr>
          <w:rFonts w:ascii="Consolas" w:cs="Consolas" w:eastAsia="Consolas" w:hAnsi="Consolas"/>
          <w:color w:val="1F3864"/>
        </w:rPr>
        <w:t xml:space="preserve">STATUS</w:t>
      </w:r>
      <w:r>
        <w:t xml:space="preserve">, or </w:t>
      </w:r>
      <w:r>
        <w:rPr>
          <w:rFonts w:ascii="Consolas" w:cs="Consolas" w:eastAsia="Consolas" w:hAnsi="Consolas"/>
          <w:color w:val="1F3864"/>
        </w:rPr>
        <w:t xml:space="preserve">OSR</w:t>
      </w:r>
      <w:r>
        <w:t xml:space="preserve">.</w:t>
      </w:r>
    </w:p>
    <w:p>
      <w:pPr>
        <w:pStyle w:val="ListParagraph"/>
        <w:numPr>
          <w:ilvl w:val="0"/>
          <w:numId w:val="2"/>
        </w:numPr>
        <w:spacing w:after="70" w:line="264"/>
      </w:pPr>
      <w:r>
        <w:t xml:space="preserve">CMP = 1: compare the sampled bit against the last bit this SM drove on that line, and set sticky </w:t>
      </w:r>
      <w:r>
        <w:rPr>
          <w:rFonts w:ascii="Consolas" w:cs="Consolas" w:eastAsia="Consolas" w:hAnsi="Consolas"/>
          <w:color w:val="1F3864"/>
        </w:rPr>
        <w:t xml:space="preserve">ARB</w:t>
      </w:r>
      <w:r>
        <w:t xml:space="preserve"> on mismatch. This single bit implements I²C multi-controller arbitration, CAN arbitration and CAN ACK-slot checking.</w:t>
      </w:r>
    </w:p>
    <w:p>
      <w:pPr>
        <w:pStyle w:val="ListParagraph"/>
        <w:numPr>
          <w:ilvl w:val="0"/>
          <w:numId w:val="2"/>
        </w:numPr>
        <w:spacing w:after="70" w:line="264"/>
      </w:pPr>
      <w:r>
        <w:t xml:space="preserve">DSTF = 1: apply destuffing. If the stuffer marks this bit as a stuff bit, it is checked against the stuff rule (setting </w:t>
      </w:r>
      <w:r>
        <w:rPr>
          <w:rFonts w:ascii="Consolas" w:cs="Consolas" w:eastAsia="Consolas" w:hAnsi="Consolas"/>
          <w:color w:val="1F3864"/>
        </w:rPr>
        <w:t xml:space="preserve">SERR</w:t>
      </w:r>
      <w:r>
        <w:t xml:space="preserve"> if violated) and </w:t>
      </w:r>
      <w:r>
        <w:rPr>
          <w:i/>
          <w:iCs/>
        </w:rPr>
        <w:t xml:space="preserve">not</w:t>
      </w:r>
      <w:r>
        <w:t xml:space="preserve"> shifted into the ISR.</w:t>
      </w:r>
    </w:p>
    <w:p>
      <w:pPr>
        <w:keepNext/>
        <w:spacing w:after="140" w:line="276"/>
      </w:pPr>
      <w:r>
        <w:rPr>
          <w:b/>
          <w:bCs/>
        </w:rPr>
        <w:t xml:space="preserve">XFER</w:t>
      </w:r>
      <w:r>
        <w:t xml:space="preserve"> (PUSH/PULL)</w:t>
      </w:r>
    </w:p>
    <w:p>
      <w:pPr>
        <w:keepNext w:val="false"/>
        <w:shd w:fill="F3F4F6" w:color="auto" w:val="clear"/>
        <w:spacing w:after="160" w:before="80" w:line="240"/>
        <w:ind w:left="120" w:right="120"/>
      </w:pPr>
      <w:r>
        <w:rPr>
          <w:rFonts w:ascii="Consolas" w:cs="Consolas" w:eastAsia="Consolas" w:hAnsi="Consolas"/>
          <w:sz w:val="14"/>
          <w:szCs w:val="14"/>
        </w:rPr>
        <w:t xml:space="preserve">[18] DIR (0 = PUSH, 1 = PULL)  [17] BLOCK  [16] IFTHR  [15:0] rsvd</w:t>
      </w:r>
    </w:p>
    <w:p>
      <w:pPr>
        <w:keepNext w:val="false"/>
        <w:spacing w:after="140" w:line="276"/>
      </w:pPr>
      <w:r>
        <w:t xml:space="preserve">Same semantics as PIO, including autopush/autopull, which is configured in SHIFTCTRL.</w:t>
      </w:r>
    </w:p>
    <w:p>
      <w:pPr>
        <w:keepNext/>
        <w:spacing w:after="140" w:line="276"/>
      </w:pPr>
      <w:r>
        <w:rPr>
          <w:b/>
          <w:bCs/>
        </w:rPr>
        <w:t xml:space="preserve">MOV</w:t>
      </w:r>
    </w:p>
    <w:p>
      <w:pPr>
        <w:keepNext w:val="false"/>
        <w:shd w:fill="F3F4F6" w:color="auto" w:val="clear"/>
        <w:spacing w:after="160" w:before="80" w:line="240"/>
        <w:ind w:left="120" w:right="120"/>
      </w:pPr>
      <w:r>
        <w:rPr>
          <w:rFonts w:ascii="Consolas" w:cs="Consolas" w:eastAsia="Consolas" w:hAnsi="Consolas"/>
          <w:sz w:val="14"/>
          <w:szCs w:val="14"/>
        </w:rPr>
        <w:t xml:space="preserve">[18:15] DST  [14:11] SRC  [10:9] OP (none / invert / bit-reverse / byte-swap)</w:t>
      </w:r>
    </w:p>
    <w:p>
      <w:pPr>
        <w:keepNext w:val="false"/>
        <w:spacing w:after="140" w:line="276"/>
      </w:pPr>
      <w:r>
        <w:t xml:space="preserve">Registers: </w:t>
      </w:r>
      <w:r>
        <w:rPr>
          <w:rFonts w:ascii="Consolas" w:cs="Consolas" w:eastAsia="Consolas" w:hAnsi="Consolas"/>
          <w:color w:val="1F3864"/>
        </w:rPr>
        <w:t xml:space="preserve">R0</w:t>
      </w:r>
      <w:r>
        <w:t xml:space="preserve">–</w:t>
      </w:r>
      <w:r>
        <w:rPr>
          <w:rFonts w:ascii="Consolas" w:cs="Consolas" w:eastAsia="Consolas" w:hAnsi="Consolas"/>
          <w:color w:val="1F3864"/>
        </w:rPr>
        <w:t xml:space="preserve">R3</w:t>
      </w:r>
      <w:r>
        <w:t xml:space="preserve">, </w:t>
      </w:r>
      <w:r>
        <w:rPr>
          <w:rFonts w:ascii="Consolas" w:cs="Consolas" w:eastAsia="Consolas" w:hAnsi="Consolas"/>
          <w:color w:val="1F3864"/>
        </w:rPr>
        <w:t xml:space="preserve">OSR</w:t>
      </w:r>
      <w:r>
        <w:t xml:space="preserve">, </w:t>
      </w:r>
      <w:r>
        <w:rPr>
          <w:rFonts w:ascii="Consolas" w:cs="Consolas" w:eastAsia="Consolas" w:hAnsi="Consolas"/>
          <w:color w:val="1F3864"/>
        </w:rPr>
        <w:t xml:space="preserve">ISR</w:t>
      </w:r>
      <w:r>
        <w:t xml:space="preserve">, </w:t>
      </w:r>
      <w:r>
        <w:rPr>
          <w:rFonts w:ascii="Consolas" w:cs="Consolas" w:eastAsia="Consolas" w:hAnsi="Consolas"/>
          <w:color w:val="1F3864"/>
        </w:rPr>
        <w:t xml:space="preserve">PINS</w:t>
      </w:r>
      <w:r>
        <w:t xml:space="preserve">, </w:t>
      </w:r>
      <w:r>
        <w:rPr>
          <w:rFonts w:ascii="Consolas" w:cs="Consolas" w:eastAsia="Consolas" w:hAnsi="Consolas"/>
          <w:color w:val="1F3864"/>
        </w:rPr>
        <w:t xml:space="preserve">PINDIRS</w:t>
      </w:r>
      <w:r>
        <w:t xml:space="preserve">, </w:t>
      </w:r>
      <w:r>
        <w:rPr>
          <w:rFonts w:ascii="Consolas" w:cs="Consolas" w:eastAsia="Consolas" w:hAnsi="Consolas"/>
          <w:color w:val="1F3864"/>
        </w:rPr>
        <w:t xml:space="preserve">CRC</w:t>
      </w:r>
      <w:r>
        <w:t xml:space="preserve"> (as a source, the finalized CRC with reflection and xorout applied; as a destination, raw LFSR load), </w:t>
      </w:r>
      <w:r>
        <w:rPr>
          <w:rFonts w:ascii="Consolas" w:cs="Consolas" w:eastAsia="Consolas" w:hAnsi="Consolas"/>
          <w:color w:val="1F3864"/>
        </w:rPr>
        <w:t xml:space="preserve">CRCRAW</w:t>
      </w:r>
      <w:r>
        <w:t xml:space="preserve">, </w:t>
      </w:r>
      <w:r>
        <w:rPr>
          <w:rFonts w:ascii="Consolas" w:cs="Consolas" w:eastAsia="Consolas" w:hAnsi="Consolas"/>
          <w:color w:val="1F3864"/>
        </w:rPr>
        <w:t xml:space="preserve">TIMER</w:t>
      </w:r>
      <w:r>
        <w:t xml:space="preserve">, </w:t>
      </w:r>
      <w:r>
        <w:rPr>
          <w:rFonts w:ascii="Consolas" w:cs="Consolas" w:eastAsia="Consolas" w:hAnsi="Consolas"/>
          <w:color w:val="1F3864"/>
        </w:rPr>
        <w:t xml:space="preserve">CAPT</w:t>
      </w:r>
      <w:r>
        <w:t xml:space="preserve"> (timer capture of the last edge), </w:t>
      </w:r>
      <w:r>
        <w:rPr>
          <w:rFonts w:ascii="Consolas" w:cs="Consolas" w:eastAsia="Consolas" w:hAnsi="Consolas"/>
          <w:color w:val="1F3864"/>
        </w:rPr>
        <w:t xml:space="preserve">STATUS</w:t>
      </w:r>
      <w:r>
        <w:t xml:space="preserve">. Bit-reverse handles MSB/LSB mismatches between the wire and the host's byte order.</w:t>
      </w:r>
    </w:p>
    <w:p>
      <w:pPr>
        <w:keepNext/>
        <w:spacing w:after="140" w:line="276"/>
      </w:pPr>
      <w:r>
        <w:rPr>
          <w:b/>
          <w:bCs/>
        </w:rPr>
        <w:t xml:space="preserve">SET</w:t>
      </w:r>
    </w:p>
    <w:p>
      <w:pPr>
        <w:keepNext w:val="false"/>
        <w:shd w:fill="F3F4F6" w:color="auto" w:val="clear"/>
        <w:spacing w:after="160" w:before="80" w:line="240"/>
        <w:ind w:left="120" w:right="120"/>
      </w:pPr>
      <w:r>
        <w:rPr>
          <w:rFonts w:ascii="Consolas" w:cs="Consolas" w:eastAsia="Consolas" w:hAnsi="Consolas"/>
          <w:sz w:val="14"/>
          <w:szCs w:val="14"/>
        </w:rPr>
        <w:t xml:space="preserve">[18:16] DST (R0–R3, PINS, PINDIRS, TIMER, IRQ)  [15:0] IMM16</w:t>
      </w:r>
    </w:p>
    <w:p>
      <w:pPr>
        <w:keepNext w:val="false"/>
        <w:spacing w:after="140" w:line="276"/>
      </w:pPr>
      <w:r>
        <w:t xml:space="preserve">For IRQ, IMM[15] = set/clear and IMM[2:0] = flag index. Flag 7 is wired to the host interrupt pin.</w:t>
      </w:r>
    </w:p>
    <w:p>
      <w:pPr>
        <w:keepNext/>
        <w:spacing w:after="140" w:line="276"/>
      </w:pPr>
      <w:r>
        <w:rPr>
          <w:b/>
          <w:bCs/>
        </w:rPr>
        <w:t xml:space="preserve">ALU</w:t>
      </w:r>
    </w:p>
    <w:p>
      <w:pPr>
        <w:keepNext/>
        <w:shd w:fill="F3F4F6" w:color="auto" w:val="clear"/>
        <w:spacing w:after="0" w:before="80" w:line="240"/>
        <w:ind w:left="120" w:right="120"/>
      </w:pPr>
      <w:r>
        <w:rPr>
          <w:rFonts w:ascii="Consolas" w:cs="Consolas" w:eastAsia="Consolas" w:hAnsi="Consolas"/>
          <w:sz w:val="14"/>
          <w:szCs w:val="14"/>
        </w:rPr>
        <w:t xml:space="preserve">[18:16] OP (ADD, SUB, AND, OR, XOR, SHL, SHR, MOVI)  [15:14] RD  [13] IMMF</w:t>
      </w:r>
    </w:p>
    <w:p>
      <w:pPr>
        <w:keepNext w:val="false"/>
        <w:shd w:fill="F3F4F6" w:color="auto" w:val="clear"/>
        <w:spacing w:after="160" w:before="0" w:line="240"/>
        <w:ind w:left="120" w:right="120"/>
      </w:pPr>
      <w:r>
        <w:rPr>
          <w:rFonts w:ascii="Consolas" w:cs="Consolas" w:eastAsia="Consolas" w:hAnsi="Consolas"/>
          <w:sz w:val="14"/>
          <w:szCs w:val="14"/>
        </w:rPr>
        <w:t xml:space="preserve">[12:0]  IMM13 (signed)   or   [12:11] RS</w:t>
      </w:r>
    </w:p>
    <w:p>
      <w:pPr>
        <w:keepNext w:val="false"/>
        <w:spacing w:after="140" w:line="276"/>
      </w:pPr>
      <w:r>
        <w:t xml:space="preserve">Keep it 16 bits with no multiply or divide. SHR covers autobaud (measure 8 bit times, shift right by 3), and XOR followed by </w:t>
      </w:r>
      <w:r>
        <w:rPr>
          <w:rFonts w:ascii="Consolas" w:cs="Consolas" w:eastAsia="Consolas" w:hAnsi="Consolas"/>
          <w:color w:val="1F3864"/>
        </w:rPr>
        <w:t xml:space="preserve">JMP RZ</w:t>
      </w:r>
      <w:r>
        <w:t xml:space="preserve"> covers equality tests (PID decode, address match).</w:t>
      </w:r>
    </w:p>
    <w:p>
      <w:pPr>
        <w:keepNext/>
        <w:spacing w:after="140" w:line="276"/>
      </w:pPr>
      <w:r>
        <w:rPr>
          <w:b/>
          <w:bCs/>
        </w:rPr>
        <w:t xml:space="preserve">PIPE</w:t>
      </w:r>
    </w:p>
    <w:p>
      <w:pPr>
        <w:keepNext/>
        <w:shd w:fill="F3F4F6" w:color="auto" w:val="clear"/>
        <w:spacing w:after="0" w:before="80" w:line="240"/>
        <w:ind w:left="120" w:right="120"/>
      </w:pPr>
      <w:r>
        <w:rPr>
          <w:rFonts w:ascii="Consolas" w:cs="Consolas" w:eastAsia="Consolas" w:hAnsi="Consolas"/>
          <w:sz w:val="14"/>
          <w:szCs w:val="14"/>
        </w:rPr>
        <w:t xml:space="preserve">[18:16] SET flags   [15:13] CLR flags        (flags: CRC_EN, STUFF_EN, PAR_EN; apply to STREAM)</w:t>
      </w:r>
    </w:p>
    <w:p>
      <w:pPr>
        <w:keepNext/>
        <w:shd w:fill="F3F4F6" w:color="auto" w:val="clear"/>
        <w:spacing w:after="0" w:before="0" w:line="240"/>
        <w:ind w:left="120" w:right="120"/>
      </w:pPr>
      <w:r>
        <w:rPr>
          <w:rFonts w:ascii="Consolas" w:cs="Consolas" w:eastAsia="Consolas" w:hAnsi="Consolas"/>
          <w:sz w:val="14"/>
          <w:szCs w:val="14"/>
        </w:rPr>
        <w:t xml:space="preserve">[12:8]  ACTIONS     (CRC_INIT, PAR_CLR, STUFF_RST, STICKY_CLR, CODER_RST)</w:t>
      </w:r>
    </w:p>
    <w:p>
      <w:pPr>
        <w:keepNext w:val="false"/>
        <w:shd w:fill="F3F4F6" w:color="auto" w:val="clear"/>
        <w:spacing w:after="160" w:before="0" w:line="240"/>
        <w:ind w:left="120" w:right="120"/>
      </w:pPr>
      <w:r>
        <w:rPr>
          <w:rFonts w:ascii="Consolas" w:cs="Consolas" w:eastAsia="Consolas" w:hAnsi="Consolas"/>
          <w:sz w:val="14"/>
          <w:szCs w:val="14"/>
        </w:rPr>
        <w:t xml:space="preserve">[7:6]   LINE_FORCE  (00 no change, 01 release force, 10 force SE0, 11 force idle/J)</w:t>
      </w:r>
    </w:p>
    <w:p>
      <w:pPr>
        <w:keepNext w:val="false"/>
        <w:spacing w:after="140" w:line="276"/>
      </w:pPr>
      <w:r>
        <w:t xml:space="preserve">LINE_FORCE produces line states the data path can't encode: USB SE0 EOP, Ethernet TP_IDL, CAN error-frame dominance.</w:t>
      </w:r>
    </w:p>
    <w:p>
      <w:pPr>
        <w:keepNext/>
        <w:spacing w:after="140" w:line="276"/>
      </w:pPr>
      <w:r>
        <w:rPr>
          <w:b/>
          <w:bCs/>
        </w:rPr>
        <w:t xml:space="preserve">CFG</w:t>
      </w:r>
    </w:p>
    <w:p>
      <w:pPr>
        <w:keepNext w:val="false"/>
        <w:shd w:fill="F3F4F6" w:color="auto" w:val="clear"/>
        <w:spacing w:after="160" w:before="80" w:line="240"/>
        <w:ind w:left="120" w:right="120"/>
      </w:pPr>
      <w:r>
        <w:rPr>
          <w:rFonts w:ascii="Consolas" w:cs="Consolas" w:eastAsia="Consolas" w:hAnsi="Consolas"/>
          <w:sz w:val="14"/>
          <w:szCs w:val="14"/>
        </w:rPr>
        <w:t xml:space="preserve">[18:12] CFG_IDX (128 half-word registers)  [11:10] RS/RD  [9] DIR (write / read)</w:t>
      </w:r>
    </w:p>
    <w:p>
      <w:pPr>
        <w:keepNext w:val="false"/>
        <w:spacing w:after="140" w:line="276"/>
      </w:pPr>
      <w:r>
        <w:t xml:space="preserve">This lets a program reconfigure itself mid-protocol. The obvious case is switching between USB's CRC-5 (tokens) and CRC-16 (data packets) depending on the PID just received.</w:t>
      </w:r>
    </w:p>
    <w:p>
      <w:pPr>
        <w:keepNext/>
        <w:spacing w:after="140" w:line="276"/>
      </w:pPr>
      <w:r>
        <w:rPr>
          <w:b/>
          <w:bCs/>
        </w:rPr>
        <w:t xml:space="preserve">STREAM</w:t>
      </w:r>
    </w:p>
    <w:p>
      <w:pPr>
        <w:keepNext/>
        <w:shd w:fill="F3F4F6" w:color="auto" w:val="clear"/>
        <w:spacing w:after="0" w:before="80" w:line="240"/>
        <w:ind w:left="120" w:right="120"/>
      </w:pPr>
      <w:r>
        <w:rPr>
          <w:rFonts w:ascii="Consolas" w:cs="Consolas" w:eastAsia="Consolas" w:hAnsi="Consolas"/>
          <w:sz w:val="14"/>
          <w:szCs w:val="14"/>
        </w:rPr>
        <w:t xml:space="preserve">[18]    DIR (TX / RX)</w:t>
      </w:r>
    </w:p>
    <w:p>
      <w:pPr>
        <w:keepNext/>
        <w:shd w:fill="F3F4F6" w:color="auto" w:val="clear"/>
        <w:spacing w:after="0" w:before="0" w:line="240"/>
        <w:ind w:left="120" w:right="120"/>
      </w:pPr>
      <w:r>
        <w:rPr>
          <w:rFonts w:ascii="Consolas" w:cs="Consolas" w:eastAsia="Consolas" w:hAnsi="Consolas"/>
          <w:sz w:val="14"/>
          <w:szCs w:val="14"/>
        </w:rPr>
        <w:t xml:space="preserve">[17:16] COUNT_SRC (IMM, R0, R1, events-only)</w:t>
      </w:r>
    </w:p>
    <w:p>
      <w:pPr>
        <w:keepNext/>
        <w:shd w:fill="F3F4F6" w:color="auto" w:val="clear"/>
        <w:spacing w:after="0" w:before="0" w:line="240"/>
        <w:ind w:left="120" w:right="120"/>
      </w:pPr>
      <w:r>
        <w:rPr>
          <w:rFonts w:ascii="Consolas" w:cs="Consolas" w:eastAsia="Consolas" w:hAnsi="Consolas"/>
          <w:sz w:val="14"/>
          <w:szCs w:val="14"/>
        </w:rPr>
        <w:t xml:space="preserve">[15:8]  IMM_COUNT (bits, 1–256)</w:t>
      </w:r>
    </w:p>
    <w:p>
      <w:pPr>
        <w:keepNext/>
        <w:shd w:fill="F3F4F6" w:color="auto" w:val="clear"/>
        <w:spacing w:after="0" w:before="0" w:line="240"/>
        <w:ind w:left="120" w:right="120"/>
      </w:pPr>
      <w:r>
        <w:rPr>
          <w:rFonts w:ascii="Consolas" w:cs="Consolas" w:eastAsia="Consolas" w:hAnsi="Consolas"/>
          <w:sz w:val="14"/>
          <w:szCs w:val="14"/>
        </w:rPr>
        <w:t xml:space="preserve">[7:4]   STOP_MASK (MATCH, LINE_SE0, SERR, LINE_IDLE)</w:t>
      </w:r>
    </w:p>
    <w:p>
      <w:pPr>
        <w:keepNext/>
        <w:shd w:fill="F3F4F6" w:color="auto" w:val="clear"/>
        <w:spacing w:after="0" w:before="0" w:line="240"/>
        <w:ind w:left="120" w:right="120"/>
      </w:pPr>
      <w:r>
        <w:rPr>
          <w:rFonts w:ascii="Consolas" w:cs="Consolas" w:eastAsia="Consolas" w:hAnsi="Consolas"/>
          <w:sz w:val="14"/>
          <w:szCs w:val="14"/>
        </w:rPr>
        <w:t xml:space="preserve">[3]     APPEND_CRC (TX: shift the finalized CRC out after the payload, through the same stuffer/coder)</w:t>
      </w:r>
    </w:p>
    <w:p>
      <w:pPr>
        <w:keepNext w:val="false"/>
        <w:shd w:fill="F3F4F6" w:color="auto" w:val="clear"/>
        <w:spacing w:after="160" w:before="0" w:line="240"/>
        <w:ind w:left="120" w:right="120"/>
      </w:pPr>
      <w:r>
        <w:rPr>
          <w:rFonts w:ascii="Consolas" w:cs="Consolas" w:eastAsia="Consolas" w:hAnsi="Consolas"/>
          <w:sz w:val="14"/>
          <w:szCs w:val="14"/>
        </w:rPr>
        <w:t xml:space="preserve">[2]     BLOCK (stall the SM until done; otherwise continue and later WAIT on STREAM_DONE)</w:t>
      </w:r>
    </w:p>
    <w:p>
      <w:pPr>
        <w:keepNext w:val="false"/>
        <w:spacing w:after="140" w:line="276"/>
      </w:pPr>
      <w:r>
        <w:t xml:space="preserve">TX takes one bit per BIT tick. RX samples on each SAMPLE tick. Stuff bits never count toward COUNT. APPEND_CRC exists because USB, CAN and Ethernet all end their frames with the CRC sent the same way.</w:t>
      </w:r>
    </w:p>
    <w:p>
      <w:pPr>
        <w:pStyle w:val="Heading1"/>
      </w:pPr>
      <w:r>
        <w:t xml:space="preserve">4. Configuration space (per SM)</w:t>
      </w:r>
    </w:p>
    <w:p>
      <w:pPr>
        <w:keepNext w:val="false"/>
        <w:spacing w:after="140" w:line="276"/>
      </w:pPr>
      <w:r>
        <w:t xml:space="preserve">These registers are written by the host at load time or by the </w:t>
      </w:r>
      <w:r>
        <w:rPr>
          <w:rFonts w:ascii="Consolas" w:cs="Consolas" w:eastAsia="Consolas" w:hAnsi="Consolas"/>
          <w:color w:val="1F3864"/>
        </w:rPr>
        <w:t xml:space="preserve">CFG</w:t>
      </w:r>
      <w:r>
        <w:t xml:space="preserve"> instruction. The assembler should emit them alongside the program, so a protocol "driver" is just a program image plus a configuration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1"/>
        <w:gridCol w:w="7409"/>
      </w:tblGrid>
      <w:tr>
        <w:trPr>
          <w:cantSplit/>
          <w:tblHeader/>
        </w:trPr>
        <w:tc>
          <w:tcPr>
            <w:tcW w:type="dxa" w:w="195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b/>
                <w:bCs/>
                <w:color w:val="FFFFFF"/>
                <w:sz w:val="18"/>
                <w:szCs w:val="18"/>
              </w:rPr>
              <w:t xml:space="preserve">Register group</w:t>
            </w:r>
          </w:p>
        </w:tc>
        <w:tc>
          <w:tcPr>
            <w:tcW w:type="dxa" w:w="7409"/>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b/>
                <w:bCs/>
                <w:color w:val="FFFFFF"/>
                <w:sz w:val="18"/>
                <w:szCs w:val="18"/>
              </w:rPr>
              <w:t xml:space="preserve">Contents</w:t>
            </w:r>
          </w:p>
        </w:tc>
      </w:tr>
      <w:tr>
        <w:trPr>
          <w:cantSplit/>
          <w:tblHeader w:val="false"/>
        </w:trPr>
        <w:tc>
          <w:tcPr>
            <w:tcW w:type="dxa" w:w="19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8"/>
                <w:szCs w:val="18"/>
              </w:rPr>
              <w:t xml:space="preserve">CLKDIV</w:t>
            </w:r>
          </w:p>
        </w:tc>
        <w:tc>
          <w:tcPr>
            <w:tcW w:type="dxa" w:w="74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8"/>
                <w:szCs w:val="18"/>
              </w:rPr>
              <w:t xml:space="preserve">16.8 fractional divider giving the SM execution-enable rate (jitter ±1 core cycle)</w:t>
            </w:r>
          </w:p>
        </w:tc>
      </w:tr>
      <w:tr>
        <w:trPr>
          <w:cantSplit/>
          <w:tblHeader w:val="false"/>
        </w:trPr>
        <w:tc>
          <w:tcPr>
            <w:tcW w:type="dxa" w:w="1951"/>
            <w:tcBorders>
              <w:top w:val="single" w:color="A6A6A6" w:sz="4"/>
              <w:left w:val="single" w:color="A6A6A6" w:sz="4"/>
              <w:bottom w:val="single" w:color="A6A6A6" w:sz="4"/>
              <w:right w:val="single" w:color="A6A6A6" w:sz="4"/>
            </w:tcBorders>
            <w:shd w:fill="EEF2F7" w:color="auto" w:val="clear"/>
            <w:tcMar>
              <w:top w:type="dxa" w:w="50"/>
              <w:left w:type="dxa" w:w="90"/>
              <w:bottom w:type="dxa" w:w="50"/>
              <w:right w:type="dxa" w:w="90"/>
            </w:tcMar>
          </w:tcPr>
          <w:p>
            <w:r>
              <w:rPr>
                <w:sz w:val="18"/>
                <w:szCs w:val="18"/>
              </w:rPr>
              <w:t xml:space="preserve">PINCTRL</w:t>
            </w:r>
          </w:p>
        </w:tc>
        <w:tc>
          <w:tcPr>
            <w:tcW w:type="dxa" w:w="7409"/>
            <w:tcBorders>
              <w:top w:val="single" w:color="A6A6A6" w:sz="4"/>
              <w:left w:val="single" w:color="A6A6A6" w:sz="4"/>
              <w:bottom w:val="single" w:color="A6A6A6" w:sz="4"/>
              <w:right w:val="single" w:color="A6A6A6" w:sz="4"/>
            </w:tcBorders>
            <w:shd w:fill="EEF2F7" w:color="auto" w:val="clear"/>
            <w:tcMar>
              <w:top w:type="dxa" w:w="50"/>
              <w:left w:type="dxa" w:w="90"/>
              <w:bottom w:type="dxa" w:w="50"/>
              <w:right w:type="dxa" w:w="90"/>
            </w:tcMar>
          </w:tcPr>
          <w:p>
            <w:r>
              <w:rPr>
                <w:sz w:val="18"/>
                <w:szCs w:val="18"/>
              </w:rPr>
              <w:t xml:space="preserve">Out-base/count, in-base, side-base/count, side-targets-pindirs bit, LINE_TX / LINE_TX_N / LINE_RX / LINE_RX_N pin indices</w:t>
            </w:r>
          </w:p>
        </w:tc>
      </w:tr>
      <w:tr>
        <w:trPr>
          <w:cantSplit/>
          <w:tblHeader w:val="false"/>
        </w:trPr>
        <w:tc>
          <w:tcPr>
            <w:tcW w:type="dxa" w:w="19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8"/>
                <w:szCs w:val="18"/>
              </w:rPr>
              <w:t xml:space="preserve">PADMODE</w:t>
            </w:r>
          </w:p>
        </w:tc>
        <w:tc>
          <w:tcPr>
            <w:tcW w:type="dxa" w:w="74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8"/>
                <w:szCs w:val="18"/>
              </w:rPr>
              <w:t xml:space="preserve">Per-logical-pin push-pull / open-drain, plus a pin-ownership bit (which SM drives it)</w:t>
            </w:r>
          </w:p>
        </w:tc>
      </w:tr>
      <w:tr>
        <w:trPr>
          <w:cantSplit/>
          <w:tblHeader w:val="false"/>
        </w:trPr>
        <w:tc>
          <w:tcPr>
            <w:tcW w:type="dxa" w:w="1951"/>
            <w:tcBorders>
              <w:top w:val="single" w:color="A6A6A6" w:sz="4"/>
              <w:left w:val="single" w:color="A6A6A6" w:sz="4"/>
              <w:bottom w:val="single" w:color="A6A6A6" w:sz="4"/>
              <w:right w:val="single" w:color="A6A6A6" w:sz="4"/>
            </w:tcBorders>
            <w:shd w:fill="EEF2F7" w:color="auto" w:val="clear"/>
            <w:tcMar>
              <w:top w:type="dxa" w:w="50"/>
              <w:left w:type="dxa" w:w="90"/>
              <w:bottom w:type="dxa" w:w="50"/>
              <w:right w:type="dxa" w:w="90"/>
            </w:tcMar>
          </w:tcPr>
          <w:p>
            <w:r>
              <w:rPr>
                <w:sz w:val="18"/>
                <w:szCs w:val="18"/>
              </w:rPr>
              <w:t xml:space="preserve">SHIFTCTRL</w:t>
            </w:r>
          </w:p>
        </w:tc>
        <w:tc>
          <w:tcPr>
            <w:tcW w:type="dxa" w:w="7409"/>
            <w:tcBorders>
              <w:top w:val="single" w:color="A6A6A6" w:sz="4"/>
              <w:left w:val="single" w:color="A6A6A6" w:sz="4"/>
              <w:bottom w:val="single" w:color="A6A6A6" w:sz="4"/>
              <w:right w:val="single" w:color="A6A6A6" w:sz="4"/>
            </w:tcBorders>
            <w:shd w:fill="EEF2F7" w:color="auto" w:val="clear"/>
            <w:tcMar>
              <w:top w:type="dxa" w:w="50"/>
              <w:left w:type="dxa" w:w="90"/>
              <w:bottom w:type="dxa" w:w="50"/>
              <w:right w:type="dxa" w:w="90"/>
            </w:tcMar>
          </w:tcPr>
          <w:p>
            <w:r>
              <w:rPr>
                <w:sz w:val="18"/>
                <w:szCs w:val="18"/>
              </w:rPr>
              <w:t xml:space="preserve">OSR/ISR direction, autopull/autopush enable and thresholds</w:t>
            </w:r>
          </w:p>
        </w:tc>
      </w:tr>
      <w:tr>
        <w:trPr>
          <w:cantSplit/>
          <w:tblHeader w:val="false"/>
        </w:trPr>
        <w:tc>
          <w:tcPr>
            <w:tcW w:type="dxa" w:w="19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8"/>
                <w:szCs w:val="18"/>
              </w:rPr>
              <w:t xml:space="preserve">BITTIME</w:t>
            </w:r>
          </w:p>
        </w:tc>
        <w:tc>
          <w:tcPr>
            <w:tcW w:type="dxa" w:w="74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8"/>
                <w:szCs w:val="18"/>
              </w:rPr>
              <w:t xml:space="preserve">24-bit NCO increment, 8-bit SAMPLE phase, resync mode (none / hard-on-SYNCEDGE / soft), SJW in phase units, resync edge polarity</w:t>
            </w:r>
          </w:p>
        </w:tc>
      </w:tr>
      <w:tr>
        <w:trPr>
          <w:cantSplit/>
          <w:tblHeader w:val="false"/>
        </w:trPr>
        <w:tc>
          <w:tcPr>
            <w:tcW w:type="dxa" w:w="1951"/>
            <w:tcBorders>
              <w:top w:val="single" w:color="A6A6A6" w:sz="4"/>
              <w:left w:val="single" w:color="A6A6A6" w:sz="4"/>
              <w:bottom w:val="single" w:color="A6A6A6" w:sz="4"/>
              <w:right w:val="single" w:color="A6A6A6" w:sz="4"/>
            </w:tcBorders>
            <w:shd w:fill="EEF2F7" w:color="auto" w:val="clear"/>
            <w:tcMar>
              <w:top w:type="dxa" w:w="50"/>
              <w:left w:type="dxa" w:w="90"/>
              <w:bottom w:type="dxa" w:w="50"/>
              <w:right w:type="dxa" w:w="90"/>
            </w:tcMar>
          </w:tcPr>
          <w:p>
            <w:r>
              <w:rPr>
                <w:sz w:val="18"/>
                <w:szCs w:val="18"/>
              </w:rPr>
              <w:t xml:space="preserve">LINE</w:t>
            </w:r>
          </w:p>
        </w:tc>
        <w:tc>
          <w:tcPr>
            <w:tcW w:type="dxa" w:w="7409"/>
            <w:tcBorders>
              <w:top w:val="single" w:color="A6A6A6" w:sz="4"/>
              <w:left w:val="single" w:color="A6A6A6" w:sz="4"/>
              <w:bottom w:val="single" w:color="A6A6A6" w:sz="4"/>
              <w:right w:val="single" w:color="A6A6A6" w:sz="4"/>
            </w:tcBorders>
            <w:shd w:fill="EEF2F7" w:color="auto" w:val="clear"/>
            <w:tcMar>
              <w:top w:type="dxa" w:w="50"/>
              <w:left w:type="dxa" w:w="90"/>
              <w:bottom w:type="dxa" w:w="50"/>
              <w:right w:type="dxa" w:w="90"/>
            </w:tcMar>
          </w:tcPr>
          <w:p>
            <w:r>
              <w:rPr>
                <w:sz w:val="18"/>
                <w:szCs w:val="18"/>
              </w:rPr>
              <w:t xml:space="preserve">TX/RX coding (NRZ, NRZI, Manchester, Manchester-inverted), differential enable, idle level, stuff mode (off / after-N-ones / after-N-identical), N (3 bits), stuff-bit rule (insert 0 / insert complement)</w:t>
            </w:r>
          </w:p>
        </w:tc>
      </w:tr>
      <w:tr>
        <w:trPr>
          <w:cantSplit/>
          <w:tblHeader w:val="false"/>
        </w:trPr>
        <w:tc>
          <w:tcPr>
            <w:tcW w:type="dxa" w:w="19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8"/>
                <w:szCs w:val="18"/>
              </w:rPr>
              <w:t xml:space="preserve">CRC</w:t>
            </w:r>
          </w:p>
        </w:tc>
        <w:tc>
          <w:tcPr>
            <w:tcW w:type="dxa" w:w="74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8"/>
                <w:szCs w:val="18"/>
              </w:rPr>
              <w:t xml:space="preserve">Width (1–32), POLY (32), INIT (32), reflect-in, reflect-out, xorout (all-zeros or all-ones), RESIDUE (32)</w:t>
            </w:r>
          </w:p>
        </w:tc>
      </w:tr>
      <w:tr>
        <w:trPr>
          <w:cantSplit/>
          <w:tblHeader w:val="false"/>
        </w:trPr>
        <w:tc>
          <w:tcPr>
            <w:tcW w:type="dxa" w:w="1951"/>
            <w:tcBorders>
              <w:top w:val="single" w:color="A6A6A6" w:sz="4"/>
              <w:left w:val="single" w:color="A6A6A6" w:sz="4"/>
              <w:bottom w:val="single" w:color="A6A6A6" w:sz="4"/>
              <w:right w:val="single" w:color="A6A6A6" w:sz="4"/>
            </w:tcBorders>
            <w:shd w:fill="EEF2F7" w:color="auto" w:val="clear"/>
            <w:tcMar>
              <w:top w:type="dxa" w:w="50"/>
              <w:left w:type="dxa" w:w="90"/>
              <w:bottom w:type="dxa" w:w="50"/>
              <w:right w:type="dxa" w:w="90"/>
            </w:tcMar>
          </w:tcPr>
          <w:p>
            <w:r>
              <w:rPr>
                <w:sz w:val="18"/>
                <w:szCs w:val="18"/>
              </w:rPr>
              <w:t xml:space="preserve">MATCH</w:t>
            </w:r>
          </w:p>
        </w:tc>
        <w:tc>
          <w:tcPr>
            <w:tcW w:type="dxa" w:w="7409"/>
            <w:tcBorders>
              <w:top w:val="single" w:color="A6A6A6" w:sz="4"/>
              <w:left w:val="single" w:color="A6A6A6" w:sz="4"/>
              <w:bottom w:val="single" w:color="A6A6A6" w:sz="4"/>
              <w:right w:val="single" w:color="A6A6A6" w:sz="4"/>
            </w:tcBorders>
            <w:shd w:fill="EEF2F7" w:color="auto" w:val="clear"/>
            <w:tcMar>
              <w:top w:type="dxa" w:w="50"/>
              <w:left w:type="dxa" w:w="90"/>
              <w:bottom w:type="dxa" w:w="50"/>
              <w:right w:type="dxa" w:w="90"/>
            </w:tcMar>
          </w:tcPr>
          <w:p>
            <w:r>
              <w:rPr>
                <w:sz w:val="18"/>
                <w:szCs w:val="18"/>
              </w:rPr>
              <w:t xml:space="preserve">MATCH_VAL (32), MATCH_MASK (32)</w:t>
            </w:r>
          </w:p>
        </w:tc>
      </w:tr>
      <w:tr>
        <w:trPr>
          <w:cantSplit/>
          <w:tblHeader w:val="false"/>
        </w:trPr>
        <w:tc>
          <w:tcPr>
            <w:tcW w:type="dxa" w:w="19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8"/>
                <w:szCs w:val="18"/>
              </w:rPr>
              <w:t xml:space="preserve">TIMER</w:t>
            </w:r>
          </w:p>
        </w:tc>
        <w:tc>
          <w:tcPr>
            <w:tcW w:type="dxa" w:w="74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8"/>
                <w:szCs w:val="18"/>
              </w:rPr>
              <w:t xml:space="preserve">Prescaler (8 bits)</w:t>
            </w:r>
          </w:p>
        </w:tc>
      </w:tr>
      <w:tr>
        <w:trPr>
          <w:cantSplit/>
          <w:tblHeader w:val="false"/>
        </w:trPr>
        <w:tc>
          <w:tcPr>
            <w:tcW w:type="dxa" w:w="1951"/>
            <w:tcBorders>
              <w:top w:val="single" w:color="A6A6A6" w:sz="4"/>
              <w:left w:val="single" w:color="A6A6A6" w:sz="4"/>
              <w:bottom w:val="single" w:color="A6A6A6" w:sz="4"/>
              <w:right w:val="single" w:color="A6A6A6" w:sz="4"/>
            </w:tcBorders>
            <w:shd w:fill="EEF2F7" w:color="auto" w:val="clear"/>
            <w:tcMar>
              <w:top w:type="dxa" w:w="50"/>
              <w:left w:type="dxa" w:w="90"/>
              <w:bottom w:type="dxa" w:w="50"/>
              <w:right w:type="dxa" w:w="90"/>
            </w:tcMar>
          </w:tcPr>
          <w:p>
            <w:r>
              <w:rPr>
                <w:sz w:val="18"/>
                <w:szCs w:val="18"/>
              </w:rPr>
              <w:t xml:space="preserve">EVENT</w:t>
            </w:r>
          </w:p>
        </w:tc>
        <w:tc>
          <w:tcPr>
            <w:tcW w:type="dxa" w:w="7409"/>
            <w:tcBorders>
              <w:top w:val="single" w:color="A6A6A6" w:sz="4"/>
              <w:left w:val="single" w:color="A6A6A6" w:sz="4"/>
              <w:bottom w:val="single" w:color="A6A6A6" w:sz="4"/>
              <w:right w:val="single" w:color="A6A6A6" w:sz="4"/>
            </w:tcBorders>
            <w:shd w:fill="EEF2F7" w:color="auto" w:val="clear"/>
            <w:tcMar>
              <w:top w:type="dxa" w:w="50"/>
              <w:left w:type="dxa" w:w="90"/>
              <w:bottom w:type="dxa" w:w="50"/>
              <w:right w:type="dxa" w:w="90"/>
            </w:tcMar>
          </w:tcPr>
          <w:p>
            <w:r>
              <w:rPr>
                <w:sz w:val="18"/>
                <w:szCs w:val="18"/>
              </w:rPr>
              <w:t xml:space="preserve">Event enables, SE0/idle minimum-duration filters</w:t>
            </w:r>
          </w:p>
        </w:tc>
      </w:tr>
    </w:tbl>
    <w:p>
      <w:pPr>
        <w:spacing w:after="100"/>
      </w:pPr>
    </w:p>
    <w:p>
      <w:pPr>
        <w:keepNext w:val="false"/>
        <w:spacing w:after="140" w:line="276"/>
      </w:pPr>
      <w:r>
        <w:rPr>
          <w:b/>
          <w:bCs/>
        </w:rPr>
        <w:t xml:space="preserve">The bit-timing unit in detail.</w:t>
      </w:r>
      <w:r>
        <w:t xml:space="preserve"> A 24-bit phase accumulator advances by </w:t>
      </w:r>
      <w:r>
        <w:rPr>
          <w:rFonts w:ascii="Consolas" w:cs="Consolas" w:eastAsia="Consolas" w:hAnsi="Consolas"/>
          <w:color w:val="1F3864"/>
        </w:rPr>
        <w:t xml:space="preserve">INC = round(2^24 · f_bit / f_core)</w:t>
      </w:r>
      <w:r>
        <w:t xml:space="preserve"> every core cycle; it runs at the core clock, independent of CLKDIV. Its outputs:</w:t>
      </w:r>
    </w:p>
    <w:p>
      <w:pPr>
        <w:pStyle w:val="ListParagraph"/>
        <w:numPr>
          <w:ilvl w:val="0"/>
          <w:numId w:val="2"/>
        </w:numPr>
        <w:spacing w:after="70" w:line="264"/>
      </w:pPr>
      <w:r>
        <w:rPr>
          <w:b/>
          <w:bCs/>
        </w:rPr>
        <w:t xml:space="preserve">BIT tick</w:t>
      </w:r>
      <w:r>
        <w:t xml:space="preserve"> on wrap</w:t>
      </w:r>
    </w:p>
    <w:p>
      <w:pPr>
        <w:pStyle w:val="ListParagraph"/>
        <w:numPr>
          <w:ilvl w:val="0"/>
          <w:numId w:val="2"/>
        </w:numPr>
        <w:spacing w:after="70" w:line="264"/>
      </w:pPr>
      <w:r>
        <w:rPr>
          <w:b/>
          <w:bCs/>
        </w:rPr>
        <w:t xml:space="preserve">SAMPLE tick</w:t>
      </w:r>
      <w:r>
        <w:t xml:space="preserve"> when the top 8 phase bits cross SAMPLE_PHASE</w:t>
      </w:r>
    </w:p>
    <w:p>
      <w:pPr>
        <w:pStyle w:val="ListParagraph"/>
        <w:numPr>
          <w:ilvl w:val="0"/>
          <w:numId w:val="2"/>
        </w:numPr>
        <w:spacing w:after="70" w:line="264"/>
      </w:pPr>
      <w:r>
        <w:rPr>
          <w:b/>
          <w:bCs/>
        </w:rPr>
        <w:t xml:space="preserve">HALF tick</w:t>
      </w:r>
      <w:r>
        <w:t xml:space="preserve"> at phase 0.5, for Manchester</w:t>
      </w:r>
    </w:p>
    <w:p>
      <w:pPr>
        <w:keepNext w:val="false"/>
        <w:spacing w:after="140" w:line="276"/>
      </w:pPr>
      <w:r>
        <w:t xml:space="preserve">Resynchronization works as follows. On a qualifying RX edge, the phase error is the current phase relative to 0, corrected by the known synchronizer latency. Hard sync sets the phase to 0. Soft resync subtracts the error clamped to ±SJW. That one mechanism covers several protocols:</w:t>
      </w:r>
    </w:p>
    <w:p>
      <w:pPr>
        <w:pStyle w:val="ListParagraph"/>
        <w:numPr>
          <w:ilvl w:val="0"/>
          <w:numId w:val="2"/>
        </w:numPr>
        <w:spacing w:after="70" w:line="264"/>
      </w:pPr>
      <w:r>
        <w:t xml:space="preserve">UART start-bit sync: hard sync via </w:t>
      </w:r>
      <w:r>
        <w:rPr>
          <w:rFonts w:ascii="Consolas" w:cs="Consolas" w:eastAsia="Consolas" w:hAnsi="Consolas"/>
          <w:color w:val="1F3864"/>
        </w:rPr>
        <w:t xml:space="preserve">WAIT SYNCEDGE</w:t>
      </w:r>
    </w:p>
    <w:p>
      <w:pPr>
        <w:pStyle w:val="ListParagraph"/>
        <w:numPr>
          <w:ilvl w:val="0"/>
          <w:numId w:val="2"/>
        </w:numPr>
        <w:spacing w:after="70" w:line="264"/>
      </w:pPr>
      <w:r>
        <w:t xml:space="preserve">CAN: hard sync at SOF, soft resync with SJW on recessive→dominant edges</w:t>
      </w:r>
    </w:p>
    <w:p>
      <w:pPr>
        <w:pStyle w:val="ListParagraph"/>
        <w:numPr>
          <w:ilvl w:val="0"/>
          <w:numId w:val="2"/>
        </w:numPr>
        <w:spacing w:after="70" w:line="264"/>
      </w:pPr>
      <w:r>
        <w:t xml:space="preserve">USB: soft resync on every transition with a large SJW, which amounts to a first-order DPLL</w:t>
      </w:r>
    </w:p>
    <w:p>
      <w:pPr>
        <w:pStyle w:val="ListParagraph"/>
        <w:numPr>
          <w:ilvl w:val="0"/>
          <w:numId w:val="2"/>
        </w:numPr>
        <w:spacing w:after="70" w:line="264"/>
      </w:pPr>
      <w:r>
        <w:t xml:space="preserve">1-Wire and PS/2 device-side timing</w:t>
      </w:r>
    </w:p>
    <w:p>
      <w:pPr>
        <w:keepNext w:val="false"/>
        <w:spacing w:after="140" w:line="276"/>
      </w:pPr>
      <w:r>
        <w:t xml:space="preserve">At 50 MHz, a 24-bit accumulator gives about 3 Hz frequency resolution, which is far below any protocol's tolerance.</w:t>
      </w:r>
    </w:p>
    <w:p>
      <w:pPr>
        <w:pStyle w:val="Heading1"/>
      </w:pPr>
      <w:r>
        <w:t xml:space="preserve">5. Worked programs</w:t>
      </w:r>
    </w:p>
    <w:p>
      <w:pPr>
        <w:keepNext w:val="false"/>
        <w:spacing w:after="140" w:line="276"/>
      </w:pPr>
      <w:r>
        <w:t xml:space="preserve">Syntax: </w:t>
      </w:r>
      <w:r>
        <w:rPr>
          <w:rFonts w:ascii="Consolas" w:cs="Consolas" w:eastAsia="Consolas" w:hAnsi="Consolas"/>
          <w:color w:val="1F3864"/>
        </w:rPr>
        <w:t xml:space="preserve">OP operands [side n] [delay]</w:t>
      </w:r>
      <w:r>
        <w:t xml:space="preserve">; </w:t>
      </w:r>
      <w:r>
        <w:rPr>
          <w:rFonts w:ascii="Consolas" w:cs="Consolas" w:eastAsia="Consolas" w:hAnsi="Consolas"/>
          <w:color w:val="1F3864"/>
        </w:rPr>
        <w:t xml:space="preserve">!</w:t>
      </w:r>
      <w:r>
        <w:t xml:space="preserve"> inverts a condition.</w:t>
      </w:r>
    </w:p>
    <w:p>
      <w:pPr>
        <w:pStyle w:val="Heading2"/>
      </w:pPr>
      <w:r>
        <w:t xml:space="preserve">5.1 UART RX, 8N1</w:t>
      </w:r>
    </w:p>
    <w:p>
      <w:pPr>
        <w:keepNext w:val="false"/>
        <w:spacing w:after="140" w:line="276"/>
      </w:pPr>
      <w:r>
        <w:t xml:space="preserve">This shows the bit-timing unit removing the usual 16× oversampling loop. Configuration: BITTIME.INC = baud rate, SAMPLE = 0.5, resync = hard; LINE = NRZ, no stuffing; ISR shifts right (LSB first) with autopush disabled.</w:t>
      </w:r>
    </w:p>
    <w:p>
      <w:pPr>
        <w:keepNext/>
        <w:shd w:fill="F3F4F6" w:color="auto" w:val="clear"/>
        <w:spacing w:after="0" w:before="80" w:line="240"/>
        <w:ind w:left="120" w:right="120"/>
      </w:pPr>
      <w:r>
        <w:rPr>
          <w:rFonts w:ascii="Consolas" w:cs="Consolas" w:eastAsia="Consolas" w:hAnsi="Consolas"/>
          <w:sz w:val="14"/>
          <w:szCs w:val="14"/>
        </w:rPr>
        <w:t xml:space="preserve">rx:     WAIT   0 SYNCEDGE            ; falling edge on RX; NCO phase := 0</w:t>
      </w:r>
    </w:p>
    <w:p>
      <w:pPr>
        <w:keepNext/>
        <w:shd w:fill="F3F4F6" w:color="auto" w:val="clear"/>
        <w:spacing w:after="0" w:before="0" w:line="240"/>
        <w:ind w:left="120" w:right="120"/>
      </w:pPr>
      <w:r>
        <w:rPr>
          <w:rFonts w:ascii="Consolas" w:cs="Consolas" w:eastAsia="Consolas" w:hAnsi="Consolas"/>
          <w:sz w:val="14"/>
          <w:szCs w:val="14"/>
        </w:rPr>
        <w:t xml:space="preserve">        WAIT   1 SAMPTICK            ; mid start bit</w:t>
      </w:r>
    </w:p>
    <w:p>
      <w:pPr>
        <w:keepNext/>
        <w:shd w:fill="F3F4F6" w:color="auto" w:val="clear"/>
        <w:spacing w:after="0" w:before="0" w:line="240"/>
        <w:ind w:left="120" w:right="120"/>
      </w:pPr>
      <w:r>
        <w:rPr>
          <w:rFonts w:ascii="Consolas" w:cs="Consolas" w:eastAsia="Consolas" w:hAnsi="Consolas"/>
          <w:sz w:val="14"/>
          <w:szCs w:val="14"/>
        </w:rPr>
        <w:t xml:space="preserve">        JMP    PIN[RX], rx           ; still high: glitch, re-arm</w:t>
      </w:r>
    </w:p>
    <w:p>
      <w:pPr>
        <w:keepNext/>
        <w:shd w:fill="F3F4F6" w:color="auto" w:val="clear"/>
        <w:spacing w:after="0" w:before="0" w:line="240"/>
        <w:ind w:left="120" w:right="120"/>
      </w:pPr>
      <w:r>
        <w:rPr>
          <w:rFonts w:ascii="Consolas" w:cs="Consolas" w:eastAsia="Consolas" w:hAnsi="Consolas"/>
          <w:sz w:val="14"/>
          <w:szCs w:val="14"/>
        </w:rPr>
        <w:t xml:space="preserve">        SET    R0, 7</w:t>
      </w:r>
    </w:p>
    <w:p>
      <w:pPr>
        <w:keepNext/>
        <w:shd w:fill="F3F4F6" w:color="auto" w:val="clear"/>
        <w:spacing w:after="0" w:before="0" w:line="240"/>
        <w:ind w:left="120" w:right="120"/>
      </w:pPr>
      <w:r>
        <w:rPr>
          <w:rFonts w:ascii="Consolas" w:cs="Consolas" w:eastAsia="Consolas" w:hAnsi="Consolas"/>
          <w:sz w:val="14"/>
          <w:szCs w:val="14"/>
        </w:rPr>
        <w:t xml:space="preserve">rbit:   WAIT   1 SAMPTICK</w:t>
      </w:r>
    </w:p>
    <w:p>
      <w:pPr>
        <w:keepNext/>
        <w:shd w:fill="F3F4F6" w:color="auto" w:val="clear"/>
        <w:spacing w:after="0" w:before="0" w:line="240"/>
        <w:ind w:left="120" w:right="120"/>
      </w:pPr>
      <w:r>
        <w:rPr>
          <w:rFonts w:ascii="Consolas" w:cs="Consolas" w:eastAsia="Consolas" w:hAnsi="Consolas"/>
          <w:sz w:val="14"/>
          <w:szCs w:val="14"/>
        </w:rPr>
        <w:t xml:space="preserve">        IN     LINE, 1</w:t>
      </w:r>
    </w:p>
    <w:p>
      <w:pPr>
        <w:keepNext/>
        <w:shd w:fill="F3F4F6" w:color="auto" w:val="clear"/>
        <w:spacing w:after="0" w:before="0" w:line="240"/>
        <w:ind w:left="120" w:right="120"/>
      </w:pPr>
      <w:r>
        <w:rPr>
          <w:rFonts w:ascii="Consolas" w:cs="Consolas" w:eastAsia="Consolas" w:hAnsi="Consolas"/>
          <w:sz w:val="14"/>
          <w:szCs w:val="14"/>
        </w:rPr>
        <w:t xml:space="preserve">        JMP    RDEC R0, rbit</w:t>
      </w:r>
    </w:p>
    <w:p>
      <w:pPr>
        <w:keepNext/>
        <w:shd w:fill="F3F4F6" w:color="auto" w:val="clear"/>
        <w:spacing w:after="0" w:before="0" w:line="240"/>
        <w:ind w:left="120" w:right="120"/>
      </w:pPr>
      <w:r>
        <w:rPr>
          <w:rFonts w:ascii="Consolas" w:cs="Consolas" w:eastAsia="Consolas" w:hAnsi="Consolas"/>
          <w:sz w:val="14"/>
          <w:szCs w:val="14"/>
        </w:rPr>
        <w:t xml:space="preserve">        WAIT   1 SAMPTICK            ; mid stop bit</w:t>
      </w:r>
    </w:p>
    <w:p>
      <w:pPr>
        <w:keepNext/>
        <w:shd w:fill="F3F4F6" w:color="auto" w:val="clear"/>
        <w:spacing w:after="0" w:before="0" w:line="240"/>
        <w:ind w:left="120" w:right="120"/>
      </w:pPr>
      <w:r>
        <w:rPr>
          <w:rFonts w:ascii="Consolas" w:cs="Consolas" w:eastAsia="Consolas" w:hAnsi="Consolas"/>
          <w:sz w:val="14"/>
          <w:szCs w:val="14"/>
        </w:rPr>
        <w:t xml:space="preserve">        JMP    !PIN[RX], ferr        ; stop bit low: framing error</w:t>
      </w:r>
    </w:p>
    <w:p>
      <w:pPr>
        <w:keepNext/>
        <w:shd w:fill="F3F4F6" w:color="auto" w:val="clear"/>
        <w:spacing w:after="0" w:before="0" w:line="240"/>
        <w:ind w:left="120" w:right="120"/>
      </w:pPr>
      <w:r>
        <w:rPr>
          <w:rFonts w:ascii="Consolas" w:cs="Consolas" w:eastAsia="Consolas" w:hAnsi="Consolas"/>
          <w:sz w:val="14"/>
          <w:szCs w:val="14"/>
        </w:rPr>
        <w:t xml:space="preserve">        XFER   PUSH noblock</w:t>
      </w:r>
    </w:p>
    <w:p>
      <w:pPr>
        <w:keepNext/>
        <w:shd w:fill="F3F4F6" w:color="auto" w:val="clear"/>
        <w:spacing w:after="0" w:before="0" w:line="240"/>
        <w:ind w:left="120" w:right="120"/>
      </w:pPr>
      <w:r>
        <w:rPr>
          <w:rFonts w:ascii="Consolas" w:cs="Consolas" w:eastAsia="Consolas" w:hAnsi="Consolas"/>
          <w:sz w:val="14"/>
          <w:szCs w:val="14"/>
        </w:rPr>
        <w:t xml:space="preserve">        JMP    rx</w:t>
      </w:r>
    </w:p>
    <w:p>
      <w:pPr>
        <w:keepNext/>
        <w:shd w:fill="F3F4F6" w:color="auto" w:val="clear"/>
        <w:spacing w:after="0" w:before="0" w:line="240"/>
        <w:ind w:left="120" w:right="120"/>
      </w:pPr>
      <w:r>
        <w:rPr>
          <w:rFonts w:ascii="Consolas" w:cs="Consolas" w:eastAsia="Consolas" w:hAnsi="Consolas"/>
          <w:sz w:val="14"/>
          <w:szCs w:val="14"/>
        </w:rPr>
        <w:t xml:space="preserve">ferr:   SET    IRQ, set|7            ; tell the host, then resync on the next edge</w:t>
      </w:r>
    </w:p>
    <w:p>
      <w:pPr>
        <w:keepNext w:val="false"/>
        <w:shd w:fill="F3F4F6" w:color="auto" w:val="clear"/>
        <w:spacing w:after="160" w:before="0" w:line="240"/>
        <w:ind w:left="120" w:right="120"/>
      </w:pPr>
      <w:r>
        <w:rPr>
          <w:rFonts w:ascii="Consolas" w:cs="Consolas" w:eastAsia="Consolas" w:hAnsi="Consolas"/>
          <w:sz w:val="14"/>
          <w:szCs w:val="14"/>
        </w:rPr>
        <w:t xml:space="preserve">        JMP    rx</w:t>
      </w:r>
    </w:p>
    <w:p>
      <w:pPr>
        <w:keepNext w:val="false"/>
        <w:spacing w:after="140" w:line="276"/>
      </w:pPr>
      <w:r>
        <w:t xml:space="preserve">The core does about 3 instructions per bit, independent of baud rate. The timing accuracy comes from the NCO, not from instruction counting, so the same program runs at 9600 baud and at 3 Mbaud. 7 data bits, parity or 2 stop bits are small edits.</w:t>
      </w:r>
    </w:p>
    <w:p>
      <w:pPr>
        <w:pStyle w:val="Heading2"/>
      </w:pPr>
      <w:r>
        <w:t xml:space="preserve">5.2 I²C controller: write one byte, check ACK, with stretching and arbitration</w:t>
      </w:r>
    </w:p>
    <w:p>
      <w:pPr>
        <w:keepNext w:val="false"/>
        <w:spacing w:after="140" w:line="276"/>
      </w:pPr>
      <w:r>
        <w:t xml:space="preserve">Configuration: SDA = logical pin 0 (open-drain), SCL = side-set pin (open-drain), OSR shifts left (MSB first). SM tick = 1 / (10 · f_SCL), which is 4 MHz for 400 kHz.</w:t>
      </w:r>
    </w:p>
    <w:p>
      <w:pPr>
        <w:keepNext/>
        <w:shd w:fill="F3F4F6" w:color="auto" w:val="clear"/>
        <w:spacing w:after="0" w:before="80" w:line="240"/>
        <w:ind w:left="120" w:right="120"/>
      </w:pPr>
      <w:r>
        <w:rPr>
          <w:rFonts w:ascii="Consolas" w:cs="Consolas" w:eastAsia="Consolas" w:hAnsi="Consolas"/>
          <w:sz w:val="14"/>
          <w:szCs w:val="14"/>
        </w:rPr>
        <w:t xml:space="preserve">i2c_wb:  SET    R0, 7               side 0        ; SCL held low</w:t>
      </w:r>
    </w:p>
    <w:p>
      <w:pPr>
        <w:keepNext/>
        <w:shd w:fill="F3F4F6" w:color="auto" w:val="clear"/>
        <w:spacing w:after="0" w:before="0" w:line="240"/>
        <w:ind w:left="120" w:right="120"/>
      </w:pPr>
      <w:r>
        <w:rPr>
          <w:rFonts w:ascii="Consolas" w:cs="Consolas" w:eastAsia="Consolas" w:hAnsi="Consolas"/>
          <w:sz w:val="14"/>
          <w:szCs w:val="14"/>
        </w:rPr>
        <w:t xml:space="preserve">wbit:    OUT    PINS, 1             side 0 [4]    ; drive/release SDA; low phase = 6 ticks incl. JMP below</w:t>
      </w:r>
    </w:p>
    <w:p>
      <w:pPr>
        <w:keepNext/>
        <w:shd w:fill="F3F4F6" w:color="auto" w:val="clear"/>
        <w:spacing w:after="0" w:before="0" w:line="240"/>
        <w:ind w:left="120" w:right="120"/>
      </w:pPr>
      <w:r>
        <w:rPr>
          <w:rFonts w:ascii="Consolas" w:cs="Consolas" w:eastAsia="Consolas" w:hAnsi="Consolas"/>
          <w:sz w:val="14"/>
          <w:szCs w:val="14"/>
        </w:rPr>
        <w:t xml:space="preserve">         WAIT   1 PIN[SCL], TO      side 1        ; release SCL; stall while a target stretches</w:t>
      </w:r>
    </w:p>
    <w:p>
      <w:pPr>
        <w:keepNext/>
        <w:shd w:fill="F3F4F6" w:color="auto" w:val="clear"/>
        <w:spacing w:after="0" w:before="0" w:line="240"/>
        <w:ind w:left="120" w:right="120"/>
      </w:pPr>
      <w:r>
        <w:rPr>
          <w:rFonts w:ascii="Consolas" w:cs="Consolas" w:eastAsia="Consolas" w:hAnsi="Consolas"/>
          <w:sz w:val="14"/>
          <w:szCs w:val="14"/>
        </w:rPr>
        <w:t xml:space="preserve">         JMP    TOUT, i2c_timeout</w:t>
      </w:r>
    </w:p>
    <w:p>
      <w:pPr>
        <w:keepNext/>
        <w:shd w:fill="F3F4F6" w:color="auto" w:val="clear"/>
        <w:spacing w:after="0" w:before="0" w:line="240"/>
        <w:ind w:left="120" w:right="120"/>
      </w:pPr>
      <w:r>
        <w:rPr>
          <w:rFonts w:ascii="Consolas" w:cs="Consolas" w:eastAsia="Consolas" w:hAnsi="Consolas"/>
          <w:sz w:val="14"/>
          <w:szCs w:val="14"/>
        </w:rPr>
        <w:t xml:space="preserve">         IN     PINS, 1, CMP                      ; sample SDA; ARB if bus != what we drove</w:t>
      </w:r>
    </w:p>
    <w:p>
      <w:pPr>
        <w:keepNext/>
        <w:shd w:fill="F3F4F6" w:color="auto" w:val="clear"/>
        <w:spacing w:after="0" w:before="0" w:line="240"/>
        <w:ind w:left="120" w:right="120"/>
      </w:pPr>
      <w:r>
        <w:rPr>
          <w:rFonts w:ascii="Consolas" w:cs="Consolas" w:eastAsia="Consolas" w:hAnsi="Consolas"/>
          <w:sz w:val="14"/>
          <w:szCs w:val="14"/>
        </w:rPr>
        <w:t xml:space="preserve">         JMP    ARB, i2c_lost</w:t>
      </w:r>
    </w:p>
    <w:p>
      <w:pPr>
        <w:keepNext/>
        <w:shd w:fill="F3F4F6" w:color="auto" w:val="clear"/>
        <w:spacing w:after="0" w:before="0" w:line="240"/>
        <w:ind w:left="120" w:right="120"/>
      </w:pPr>
      <w:r>
        <w:rPr>
          <w:rFonts w:ascii="Consolas" w:cs="Consolas" w:eastAsia="Consolas" w:hAnsi="Consolas"/>
          <w:sz w:val="14"/>
          <w:szCs w:val="14"/>
        </w:rPr>
        <w:t xml:space="preserve">         JMP    RDEC R0, wbit       side 0        ; SCL low again</w:t>
      </w:r>
    </w:p>
    <w:p>
      <w:pPr>
        <w:keepNext/>
        <w:shd w:fill="F3F4F6" w:color="auto" w:val="clear"/>
        <w:spacing w:after="0" w:before="0" w:line="240"/>
        <w:ind w:left="120" w:right="120"/>
      </w:pPr>
      <w:r>
        <w:rPr>
          <w:rFonts w:ascii="Consolas" w:cs="Consolas" w:eastAsia="Consolas" w:hAnsi="Consolas"/>
          <w:sz w:val="14"/>
          <w:szCs w:val="14"/>
        </w:rPr>
        <w:t xml:space="preserve">         SET    PINS, 1             side 0 [4]    ; release SDA for the ACK slot</w:t>
      </w:r>
    </w:p>
    <w:p>
      <w:pPr>
        <w:keepNext/>
        <w:shd w:fill="F3F4F6" w:color="auto" w:val="clear"/>
        <w:spacing w:after="0" w:before="0" w:line="240"/>
        <w:ind w:left="120" w:right="120"/>
      </w:pPr>
      <w:r>
        <w:rPr>
          <w:rFonts w:ascii="Consolas" w:cs="Consolas" w:eastAsia="Consolas" w:hAnsi="Consolas"/>
          <w:sz w:val="14"/>
          <w:szCs w:val="14"/>
        </w:rPr>
        <w:t xml:space="preserve">         WAIT   1 PIN[SCL], TO      side 1</w:t>
      </w:r>
    </w:p>
    <w:p>
      <w:pPr>
        <w:keepNext/>
        <w:shd w:fill="F3F4F6" w:color="auto" w:val="clear"/>
        <w:spacing w:after="0" w:before="0" w:line="240"/>
        <w:ind w:left="120" w:right="120"/>
      </w:pPr>
      <w:r>
        <w:rPr>
          <w:rFonts w:ascii="Consolas" w:cs="Consolas" w:eastAsia="Consolas" w:hAnsi="Consolas"/>
          <w:sz w:val="14"/>
          <w:szCs w:val="14"/>
        </w:rPr>
        <w:t xml:space="preserve">         JMP    TOUT, i2c_timeout</w:t>
      </w:r>
    </w:p>
    <w:p>
      <w:pPr>
        <w:keepNext/>
        <w:shd w:fill="F3F4F6" w:color="auto" w:val="clear"/>
        <w:spacing w:after="0" w:before="0" w:line="240"/>
        <w:ind w:left="120" w:right="120"/>
      </w:pPr>
      <w:r>
        <w:rPr>
          <w:rFonts w:ascii="Consolas" w:cs="Consolas" w:eastAsia="Consolas" w:hAnsi="Consolas"/>
          <w:sz w:val="14"/>
          <w:szCs w:val="14"/>
        </w:rPr>
        <w:t xml:space="preserve">         IN     PINS, 1                           ; ACK bit (0 = ACK)</w:t>
      </w:r>
    </w:p>
    <w:p>
      <w:pPr>
        <w:keepNext/>
        <w:shd w:fill="F3F4F6" w:color="auto" w:val="clear"/>
        <w:spacing w:after="0" w:before="0" w:line="240"/>
        <w:ind w:left="120" w:right="120"/>
      </w:pPr>
      <w:r>
        <w:rPr>
          <w:rFonts w:ascii="Consolas" w:cs="Consolas" w:eastAsia="Consolas" w:hAnsi="Consolas"/>
          <w:sz w:val="14"/>
          <w:szCs w:val="14"/>
        </w:rPr>
        <w:t xml:space="preserve">         XFER   PUSH noblock        side 0</w:t>
      </w:r>
    </w:p>
    <w:p>
      <w:pPr>
        <w:keepNext w:val="false"/>
        <w:shd w:fill="F3F4F6" w:color="auto" w:val="clear"/>
        <w:spacing w:after="160" w:before="0" w:line="240"/>
        <w:ind w:left="120" w:right="120"/>
      </w:pPr>
      <w:r>
        <w:rPr>
          <w:rFonts w:ascii="Consolas" w:cs="Consolas" w:eastAsia="Consolas" w:hAnsi="Consolas"/>
          <w:sz w:val="14"/>
          <w:szCs w:val="14"/>
        </w:rPr>
        <w:t xml:space="preserve">         RET</w:t>
      </w:r>
    </w:p>
    <w:p>
      <w:pPr>
        <w:keepNext w:val="false"/>
        <w:spacing w:after="140" w:line="276"/>
      </w:pPr>
      <w:r>
        <w:t xml:space="preserve">Timing check at 400 kHz with no stretching:</w:t>
      </w:r>
    </w:p>
    <w:p>
      <w:pPr>
        <w:pStyle w:val="ListParagraph"/>
        <w:numPr>
          <w:ilvl w:val="0"/>
          <w:numId w:val="2"/>
        </w:numPr>
        <w:spacing w:after="70" w:line="264"/>
      </w:pPr>
      <w:r>
        <w:t xml:space="preserve">Low phase = </w:t>
      </w:r>
      <w:r>
        <w:rPr>
          <w:rFonts w:ascii="Consolas" w:cs="Consolas" w:eastAsia="Consolas" w:hAnsi="Consolas"/>
          <w:color w:val="1F3864"/>
        </w:rPr>
        <w:t xml:space="preserve">JMP RDEC</w:t>
      </w:r>
      <w:r>
        <w:t xml:space="preserve"> (1) + </w:t>
      </w:r>
      <w:r>
        <w:rPr>
          <w:rFonts w:ascii="Consolas" w:cs="Consolas" w:eastAsia="Consolas" w:hAnsi="Consolas"/>
          <w:color w:val="1F3864"/>
        </w:rPr>
        <w:t xml:space="preserve">OUT [4]</w:t>
      </w:r>
      <w:r>
        <w:t xml:space="preserve"> (5) = 6 ticks = 1.5 µs, which meets tLOW ≥ 1.3 µs.</w:t>
      </w:r>
    </w:p>
    <w:p>
      <w:pPr>
        <w:pStyle w:val="ListParagraph"/>
        <w:numPr>
          <w:ilvl w:val="0"/>
          <w:numId w:val="2"/>
        </w:numPr>
        <w:spacing w:after="70" w:line="264"/>
      </w:pPr>
      <w:r>
        <w:t xml:space="preserve">High phase = </w:t>
      </w:r>
      <w:r>
        <w:rPr>
          <w:rFonts w:ascii="Consolas" w:cs="Consolas" w:eastAsia="Consolas" w:hAnsi="Consolas"/>
          <w:color w:val="1F3864"/>
        </w:rPr>
        <w:t xml:space="preserve">WAIT</w:t>
      </w:r>
      <w:r>
        <w:t xml:space="preserve"> (1) + </w:t>
      </w:r>
      <w:r>
        <w:rPr>
          <w:rFonts w:ascii="Consolas" w:cs="Consolas" w:eastAsia="Consolas" w:hAnsi="Consolas"/>
          <w:color w:val="1F3864"/>
        </w:rPr>
        <w:t xml:space="preserve">JMP</w:t>
      </w:r>
      <w:r>
        <w:t xml:space="preserve"> (1) + </w:t>
      </w:r>
      <w:r>
        <w:rPr>
          <w:rFonts w:ascii="Consolas" w:cs="Consolas" w:eastAsia="Consolas" w:hAnsi="Consolas"/>
          <w:color w:val="1F3864"/>
        </w:rPr>
        <w:t xml:space="preserve">IN</w:t>
      </w:r>
      <w:r>
        <w:t xml:space="preserve"> (1) + </w:t>
      </w:r>
      <w:r>
        <w:rPr>
          <w:rFonts w:ascii="Consolas" w:cs="Consolas" w:eastAsia="Consolas" w:hAnsi="Consolas"/>
          <w:color w:val="1F3864"/>
        </w:rPr>
        <w:t xml:space="preserve">JMP</w:t>
      </w:r>
      <w:r>
        <w:t xml:space="preserve"> (1) = 4 ticks = 1.0 µs, which meets tHIGH ≥ 0.6 µs.</w:t>
      </w:r>
    </w:p>
    <w:p>
      <w:pPr>
        <w:keepNext w:val="false"/>
        <w:spacing w:after="140" w:line="276"/>
      </w:pPr>
      <w:r>
        <w:t xml:space="preserve">SDA is sampled 2 ticks into the high phase. Stretching extends the high phase automatically, because </w:t>
      </w:r>
      <w:r>
        <w:rPr>
          <w:rFonts w:ascii="Consolas" w:cs="Consolas" w:eastAsia="Consolas" w:hAnsi="Consolas"/>
          <w:color w:val="1F3864"/>
        </w:rPr>
        <w:t xml:space="preserve">WAIT</w:t>
      </w:r>
      <w:r>
        <w:t xml:space="preserve"> doesn't start counting until SCL actually reads high. Timeout and arbitration-loss handling cost 2 instructions each. START, STOP and repeated START are 3–4 instruction subroutines.</w:t>
      </w:r>
    </w:p>
    <w:p>
      <w:pPr>
        <w:pStyle w:val="Heading2"/>
      </w:pPr>
      <w:r>
        <w:t xml:space="preserve">5.3 CAN: transmit bits with stuffing and arbitration (program-timed with the NCO)</w:t>
      </w:r>
    </w:p>
    <w:p>
      <w:pPr>
        <w:keepNext w:val="false"/>
        <w:spacing w:after="140" w:line="276"/>
      </w:pPr>
      <w:r>
        <w:t xml:space="preserve">Configuration: BITTIME.INC = bit rate, SAMPLE ≈ 0.75–0.875 (the protocol's sample point), soft resync with SJW, recessive→dominant edges only. LINE = NRZ, stuff = after 5 identical, insert complement. CRC = 15-bit, poly 0x4599, init 0. R0 holds the bit count minus 1.</w:t>
      </w:r>
    </w:p>
    <w:p>
      <w:pPr>
        <w:keepNext/>
        <w:shd w:fill="F3F4F6" w:color="auto" w:val="clear"/>
        <w:spacing w:after="0" w:before="80" w:line="240"/>
        <w:ind w:left="120" w:right="120"/>
      </w:pPr>
      <w:r>
        <w:rPr>
          <w:rFonts w:ascii="Consolas" w:cs="Consolas" w:eastAsia="Consolas" w:hAnsi="Consolas"/>
          <w:sz w:val="14"/>
          <w:szCs w:val="14"/>
        </w:rPr>
        <w:t xml:space="preserve">cbit:    WAIT   1 BITTICK</w:t>
      </w:r>
    </w:p>
    <w:p>
      <w:pPr>
        <w:keepNext/>
        <w:shd w:fill="F3F4F6" w:color="auto" w:val="clear"/>
        <w:spacing w:after="0" w:before="0" w:line="240"/>
        <w:ind w:left="120" w:right="120"/>
      </w:pPr>
      <w:r>
        <w:rPr>
          <w:rFonts w:ascii="Consolas" w:cs="Consolas" w:eastAsia="Consolas" w:hAnsi="Consolas"/>
          <w:sz w:val="14"/>
          <w:szCs w:val="14"/>
        </w:rPr>
        <w:t xml:space="preserve">         JMP    STUFF, cstuff</w:t>
      </w:r>
    </w:p>
    <w:p>
      <w:pPr>
        <w:keepNext/>
        <w:shd w:fill="F3F4F6" w:color="auto" w:val="clear"/>
        <w:spacing w:after="0" w:before="0" w:line="240"/>
        <w:ind w:left="120" w:right="120"/>
      </w:pPr>
      <w:r>
        <w:rPr>
          <w:rFonts w:ascii="Consolas" w:cs="Consolas" w:eastAsia="Consolas" w:hAnsi="Consolas"/>
          <w:sz w:val="14"/>
          <w:szCs w:val="14"/>
        </w:rPr>
        <w:t xml:space="preserve">         OUT    LINE, 1, CRC                 ; data bit: feeds CRC and stuff counter</w:t>
      </w:r>
    </w:p>
    <w:p>
      <w:pPr>
        <w:keepNext/>
        <w:shd w:fill="F3F4F6" w:color="auto" w:val="clear"/>
        <w:spacing w:after="0" w:before="0" w:line="240"/>
        <w:ind w:left="120" w:right="120"/>
      </w:pPr>
      <w:r>
        <w:rPr>
          <w:rFonts w:ascii="Consolas" w:cs="Consolas" w:eastAsia="Consolas" w:hAnsi="Consolas"/>
          <w:sz w:val="14"/>
          <w:szCs w:val="14"/>
        </w:rPr>
        <w:t xml:space="preserve">         JMP    csamp</w:t>
      </w:r>
    </w:p>
    <w:p>
      <w:pPr>
        <w:keepNext/>
        <w:shd w:fill="F3F4F6" w:color="auto" w:val="clear"/>
        <w:spacing w:after="0" w:before="0" w:line="240"/>
        <w:ind w:left="120" w:right="120"/>
      </w:pPr>
      <w:r>
        <w:rPr>
          <w:rFonts w:ascii="Consolas" w:cs="Consolas" w:eastAsia="Consolas" w:hAnsi="Consolas"/>
          <w:sz w:val="14"/>
          <w:szCs w:val="14"/>
        </w:rPr>
        <w:t xml:space="preserve">cstuff:  OUT    LINE, 1, STF                 ; stuff bit: no CRC, not counted</w:t>
      </w:r>
    </w:p>
    <w:p>
      <w:pPr>
        <w:keepNext/>
        <w:shd w:fill="F3F4F6" w:color="auto" w:val="clear"/>
        <w:spacing w:after="0" w:before="0" w:line="240"/>
        <w:ind w:left="120" w:right="120"/>
      </w:pPr>
      <w:r>
        <w:rPr>
          <w:rFonts w:ascii="Consolas" w:cs="Consolas" w:eastAsia="Consolas" w:hAnsi="Consolas"/>
          <w:sz w:val="14"/>
          <w:szCs w:val="14"/>
        </w:rPr>
        <w:t xml:space="preserve">         WAIT   1 SAMPTICK</w:t>
      </w:r>
    </w:p>
    <w:p>
      <w:pPr>
        <w:keepNext/>
        <w:shd w:fill="F3F4F6" w:color="auto" w:val="clear"/>
        <w:spacing w:after="0" w:before="0" w:line="240"/>
        <w:ind w:left="120" w:right="120"/>
      </w:pPr>
      <w:r>
        <w:rPr>
          <w:rFonts w:ascii="Consolas" w:cs="Consolas" w:eastAsia="Consolas" w:hAnsi="Consolas"/>
          <w:sz w:val="14"/>
          <w:szCs w:val="14"/>
        </w:rPr>
        <w:t xml:space="preserve">         IN     LINE, 1, CMP</w:t>
      </w:r>
    </w:p>
    <w:p>
      <w:pPr>
        <w:keepNext/>
        <w:shd w:fill="F3F4F6" w:color="auto" w:val="clear"/>
        <w:spacing w:after="0" w:before="0" w:line="240"/>
        <w:ind w:left="120" w:right="120"/>
      </w:pPr>
      <w:r>
        <w:rPr>
          <w:rFonts w:ascii="Consolas" w:cs="Consolas" w:eastAsia="Consolas" w:hAnsi="Consolas"/>
          <w:sz w:val="14"/>
          <w:szCs w:val="14"/>
        </w:rPr>
        <w:t xml:space="preserve">         JMP    ARB, can_lost</w:t>
      </w:r>
    </w:p>
    <w:p>
      <w:pPr>
        <w:keepNext/>
        <w:shd w:fill="F3F4F6" w:color="auto" w:val="clear"/>
        <w:spacing w:after="0" w:before="0" w:line="240"/>
        <w:ind w:left="120" w:right="120"/>
      </w:pPr>
      <w:r>
        <w:rPr>
          <w:rFonts w:ascii="Consolas" w:cs="Consolas" w:eastAsia="Consolas" w:hAnsi="Consolas"/>
          <w:sz w:val="14"/>
          <w:szCs w:val="14"/>
        </w:rPr>
        <w:t xml:space="preserve">         JMP    cbit                         ; stuff bit doesn't consume R0</w:t>
      </w:r>
    </w:p>
    <w:p>
      <w:pPr>
        <w:keepNext/>
        <w:shd w:fill="F3F4F6" w:color="auto" w:val="clear"/>
        <w:spacing w:after="0" w:before="0" w:line="240"/>
        <w:ind w:left="120" w:right="120"/>
      </w:pPr>
      <w:r>
        <w:rPr>
          <w:rFonts w:ascii="Consolas" w:cs="Consolas" w:eastAsia="Consolas" w:hAnsi="Consolas"/>
          <w:sz w:val="14"/>
          <w:szCs w:val="14"/>
        </w:rPr>
        <w:t xml:space="preserve">csamp:   WAIT   1 SAMPTICK</w:t>
      </w:r>
    </w:p>
    <w:p>
      <w:pPr>
        <w:keepNext/>
        <w:shd w:fill="F3F4F6" w:color="auto" w:val="clear"/>
        <w:spacing w:after="0" w:before="0" w:line="240"/>
        <w:ind w:left="120" w:right="120"/>
      </w:pPr>
      <w:r>
        <w:rPr>
          <w:rFonts w:ascii="Consolas" w:cs="Consolas" w:eastAsia="Consolas" w:hAnsi="Consolas"/>
          <w:sz w:val="14"/>
          <w:szCs w:val="14"/>
        </w:rPr>
        <w:t xml:space="preserve">         IN     LINE, 1, CMP</w:t>
      </w:r>
    </w:p>
    <w:p>
      <w:pPr>
        <w:keepNext/>
        <w:shd w:fill="F3F4F6" w:color="auto" w:val="clear"/>
        <w:spacing w:after="0" w:before="0" w:line="240"/>
        <w:ind w:left="120" w:right="120"/>
      </w:pPr>
      <w:r>
        <w:rPr>
          <w:rFonts w:ascii="Consolas" w:cs="Consolas" w:eastAsia="Consolas" w:hAnsi="Consolas"/>
          <w:sz w:val="14"/>
          <w:szCs w:val="14"/>
        </w:rPr>
        <w:t xml:space="preserve">         JMP    ARB, can_lost                ; only meaningful during ID/RTR; mask otherwise</w:t>
      </w:r>
    </w:p>
    <w:p>
      <w:pPr>
        <w:keepNext w:val="false"/>
        <w:shd w:fill="F3F4F6" w:color="auto" w:val="clear"/>
        <w:spacing w:after="160" w:before="0" w:line="240"/>
        <w:ind w:left="120" w:right="120"/>
      </w:pPr>
      <w:r>
        <w:rPr>
          <w:rFonts w:ascii="Consolas" w:cs="Consolas" w:eastAsia="Consolas" w:hAnsi="Consolas"/>
          <w:sz w:val="14"/>
          <w:szCs w:val="14"/>
        </w:rPr>
        <w:t xml:space="preserve">         JMP    RDEC R0, cbit</w:t>
      </w:r>
    </w:p>
    <w:p>
      <w:pPr>
        <w:keepNext w:val="false"/>
        <w:spacing w:after="140" w:line="276"/>
      </w:pPr>
      <w:r>
        <w:t xml:space="preserve">The worst case is about 7 instructions per bit. At 1 Mb/s with a 50 MHz core there are 50 cycles available, so there is plenty of slack. The CRC sequence itself can be sent with </w:t>
      </w:r>
      <w:r>
        <w:rPr>
          <w:rFonts w:ascii="Consolas" w:cs="Consolas" w:eastAsia="Consolas" w:hAnsi="Consolas"/>
          <w:color w:val="1F3864"/>
        </w:rPr>
        <w:t xml:space="preserve">MOV OSR, CRC</w:t>
      </w:r>
      <w:r>
        <w:t xml:space="preserve"> and the same loop. The fixed-form tail (CRC delimiter, ACK, EOF) runs after </w:t>
      </w:r>
      <w:r>
        <w:rPr>
          <w:rFonts w:ascii="Consolas" w:cs="Consolas" w:eastAsia="Consolas" w:hAnsi="Consolas"/>
          <w:color w:val="1F3864"/>
        </w:rPr>
        <w:t xml:space="preserve">PIPE</w:t>
      </w:r>
      <w:r>
        <w:t xml:space="preserve"> clears STUFF_EN.</w:t>
      </w:r>
    </w:p>
    <w:p>
      <w:pPr>
        <w:keepNext w:val="false"/>
        <w:spacing w:after="140" w:line="276"/>
      </w:pPr>
      <w:r>
        <w:t xml:space="preserve">Once arbitration is won, the data field could switch to </w:t>
      </w:r>
      <w:r>
        <w:rPr>
          <w:rFonts w:ascii="Consolas" w:cs="Consolas" w:eastAsia="Consolas" w:hAnsi="Consolas"/>
          <w:color w:val="1F3864"/>
        </w:rPr>
        <w:t xml:space="preserve">STREAM TX</w:t>
      </w:r>
      <w:r>
        <w:t xml:space="preserve">. Program-timed is fine at CAN rates, though, and keeping the readback per bit is simpler.</w:t>
      </w:r>
    </w:p>
    <w:p>
      <w:pPr>
        <w:pStyle w:val="Heading2"/>
      </w:pPr>
      <w:r>
        <w:t xml:space="preserve">5.4 USB low-speed: receive a packet (sketch, engine-timed)</w:t>
      </w:r>
    </w:p>
    <w:p>
      <w:pPr>
        <w:keepNext w:val="false"/>
        <w:spacing w:after="140" w:line="276"/>
      </w:pPr>
      <w:r>
        <w:t xml:space="preserve">Configuration: BITTIME = 1.5 Mb/s, soft resync with a large SJW. LINE: differential on, RX = NRZI, stuff = after 6 ones, insert 0. MATCH = SYNC (decoded </w:t>
      </w:r>
      <w:r>
        <w:rPr>
          <w:rFonts w:ascii="Consolas" w:cs="Consolas" w:eastAsia="Consolas" w:hAnsi="Consolas"/>
          <w:color w:val="1F3864"/>
        </w:rPr>
        <w:t xml:space="preserve">0x80</w:t>
      </w:r>
      <w:r>
        <w:t xml:space="preserve">, aligned to the ISR's top byte).</w:t>
      </w:r>
    </w:p>
    <w:p>
      <w:pPr>
        <w:keepNext/>
        <w:shd w:fill="F3F4F6" w:color="auto" w:val="clear"/>
        <w:spacing w:after="0" w:before="80" w:line="240"/>
        <w:ind w:left="120" w:right="120"/>
      </w:pPr>
      <w:r>
        <w:rPr>
          <w:rFonts w:ascii="Consolas" w:cs="Consolas" w:eastAsia="Consolas" w:hAnsi="Consolas"/>
          <w:sz w:val="14"/>
          <w:szCs w:val="14"/>
        </w:rPr>
        <w:t xml:space="preserve">urx:     WAIT   1 LINESTATE[K]               ; J→K transition = start of SYNC</w:t>
      </w:r>
    </w:p>
    <w:p>
      <w:pPr>
        <w:keepNext/>
        <w:shd w:fill="F3F4F6" w:color="auto" w:val="clear"/>
        <w:spacing w:after="0" w:before="0" w:line="240"/>
        <w:ind w:left="120" w:right="120"/>
      </w:pPr>
      <w:r>
        <w:rPr>
          <w:rFonts w:ascii="Consolas" w:cs="Consolas" w:eastAsia="Consolas" w:hAnsi="Consolas"/>
          <w:sz w:val="14"/>
          <w:szCs w:val="14"/>
        </w:rPr>
        <w:t xml:space="preserve">         PIPE   clr CRC_EN, set STUFF_EN, STUFF_RST|STICKY_CLR</w:t>
      </w:r>
    </w:p>
    <w:p>
      <w:pPr>
        <w:keepNext/>
        <w:shd w:fill="F3F4F6" w:color="auto" w:val="clear"/>
        <w:spacing w:after="0" w:before="0" w:line="240"/>
        <w:ind w:left="120" w:right="120"/>
      </w:pPr>
      <w:r>
        <w:rPr>
          <w:rFonts w:ascii="Consolas" w:cs="Consolas" w:eastAsia="Consolas" w:hAnsi="Consolas"/>
          <w:sz w:val="14"/>
          <w:szCs w:val="14"/>
        </w:rPr>
        <w:t xml:space="preserve">         STREAM RX, events-only, stop=MATCH|SE0, block    ; hunt for SYNC</w:t>
      </w:r>
    </w:p>
    <w:p>
      <w:pPr>
        <w:keepNext/>
        <w:shd w:fill="F3F4F6" w:color="auto" w:val="clear"/>
        <w:spacing w:after="0" w:before="0" w:line="240"/>
        <w:ind w:left="120" w:right="120"/>
      </w:pPr>
      <w:r>
        <w:rPr>
          <w:rFonts w:ascii="Consolas" w:cs="Consolas" w:eastAsia="Consolas" w:hAnsi="Consolas"/>
          <w:sz w:val="14"/>
          <w:szCs w:val="14"/>
        </w:rPr>
        <w:t xml:space="preserve">         JMP    !MATCH, urx</w:t>
      </w:r>
    </w:p>
    <w:p>
      <w:pPr>
        <w:keepNext/>
        <w:shd w:fill="F3F4F6" w:color="auto" w:val="clear"/>
        <w:spacing w:after="0" w:before="0" w:line="240"/>
        <w:ind w:left="120" w:right="120"/>
      </w:pPr>
      <w:r>
        <w:rPr>
          <w:rFonts w:ascii="Consolas" w:cs="Consolas" w:eastAsia="Consolas" w:hAnsi="Consolas"/>
          <w:sz w:val="14"/>
          <w:szCs w:val="14"/>
        </w:rPr>
        <w:t xml:space="preserve">         STREAM RX, imm 8, block             ; PID byte</w:t>
      </w:r>
    </w:p>
    <w:p>
      <w:pPr>
        <w:keepNext/>
        <w:shd w:fill="F3F4F6" w:color="auto" w:val="clear"/>
        <w:spacing w:after="0" w:before="0" w:line="240"/>
        <w:ind w:left="120" w:right="120"/>
      </w:pPr>
      <w:r>
        <w:rPr>
          <w:rFonts w:ascii="Consolas" w:cs="Consolas" w:eastAsia="Consolas" w:hAnsi="Consolas"/>
          <w:sz w:val="14"/>
          <w:szCs w:val="14"/>
        </w:rPr>
        <w:t xml:space="preserve">         ; PID check (low nibble == ~high nibble) + dispatch, about 6 ALU/JMP instrs</w:t>
      </w:r>
    </w:p>
    <w:p>
      <w:pPr>
        <w:keepNext/>
        <w:shd w:fill="F3F4F6" w:color="auto" w:val="clear"/>
        <w:spacing w:after="0" w:before="0" w:line="240"/>
        <w:ind w:left="120" w:right="120"/>
      </w:pPr>
      <w:r>
        <w:rPr>
          <w:rFonts w:ascii="Consolas" w:cs="Consolas" w:eastAsia="Consolas" w:hAnsi="Consolas"/>
          <w:sz w:val="14"/>
          <w:szCs w:val="14"/>
        </w:rPr>
        <w:t xml:space="preserve">         ; select CRC-5 or CRC-16 profile via CFG writes based on PID type</w:t>
      </w:r>
    </w:p>
    <w:p>
      <w:pPr>
        <w:keepNext/>
        <w:shd w:fill="F3F4F6" w:color="auto" w:val="clear"/>
        <w:spacing w:after="0" w:before="0" w:line="240"/>
        <w:ind w:left="120" w:right="120"/>
      </w:pPr>
      <w:r>
        <w:rPr>
          <w:rFonts w:ascii="Consolas" w:cs="Consolas" w:eastAsia="Consolas" w:hAnsi="Consolas"/>
          <w:sz w:val="14"/>
          <w:szCs w:val="14"/>
        </w:rPr>
        <w:t xml:space="preserve">         PIPE   set CRC_EN, CRC_INIT</w:t>
      </w:r>
    </w:p>
    <w:p>
      <w:pPr>
        <w:keepNext/>
        <w:shd w:fill="F3F4F6" w:color="auto" w:val="clear"/>
        <w:spacing w:after="0" w:before="0" w:line="240"/>
        <w:ind w:left="120" w:right="120"/>
      </w:pPr>
      <w:r>
        <w:rPr>
          <w:rFonts w:ascii="Consolas" w:cs="Consolas" w:eastAsia="Consolas" w:hAnsi="Consolas"/>
          <w:sz w:val="14"/>
          <w:szCs w:val="14"/>
        </w:rPr>
        <w:t xml:space="preserve">         STREAM RX, events-only, stop=SE0|SERR, block     ; payload + CRC until EOP</w:t>
      </w:r>
    </w:p>
    <w:p>
      <w:pPr>
        <w:keepNext/>
        <w:shd w:fill="F3F4F6" w:color="auto" w:val="clear"/>
        <w:spacing w:after="0" w:before="0" w:line="240"/>
        <w:ind w:left="120" w:right="120"/>
      </w:pPr>
      <w:r>
        <w:rPr>
          <w:rFonts w:ascii="Consolas" w:cs="Consolas" w:eastAsia="Consolas" w:hAnsi="Consolas"/>
          <w:sz w:val="14"/>
          <w:szCs w:val="14"/>
        </w:rPr>
        <w:t xml:space="preserve">         JMP    SERR, ubad</w:t>
      </w:r>
    </w:p>
    <w:p>
      <w:pPr>
        <w:keepNext/>
        <w:shd w:fill="F3F4F6" w:color="auto" w:val="clear"/>
        <w:spacing w:after="0" w:before="0" w:line="240"/>
        <w:ind w:left="120" w:right="120"/>
      </w:pPr>
      <w:r>
        <w:rPr>
          <w:rFonts w:ascii="Consolas" w:cs="Consolas" w:eastAsia="Consolas" w:hAnsi="Consolas"/>
          <w:sz w:val="14"/>
          <w:szCs w:val="14"/>
        </w:rPr>
        <w:t xml:space="preserve">         JMP    !CRCOK, ubad</w:t>
      </w:r>
    </w:p>
    <w:p>
      <w:pPr>
        <w:keepNext/>
        <w:shd w:fill="F3F4F6" w:color="auto" w:val="clear"/>
        <w:spacing w:after="0" w:before="0" w:line="240"/>
        <w:ind w:left="120" w:right="120"/>
      </w:pPr>
      <w:r>
        <w:rPr>
          <w:rFonts w:ascii="Consolas" w:cs="Consolas" w:eastAsia="Consolas" w:hAnsi="Consolas"/>
          <w:sz w:val="14"/>
          <w:szCs w:val="14"/>
        </w:rPr>
        <w:t xml:space="preserve">         SET    IRQ, set|7                   ; packet ready</w:t>
      </w:r>
    </w:p>
    <w:p>
      <w:pPr>
        <w:keepNext w:val="false"/>
        <w:shd w:fill="F3F4F6" w:color="auto" w:val="clear"/>
        <w:spacing w:after="160" w:before="0" w:line="240"/>
        <w:ind w:left="120" w:right="120"/>
      </w:pPr>
      <w:r>
        <w:rPr>
          <w:rFonts w:ascii="Consolas" w:cs="Consolas" w:eastAsia="Consolas" w:hAnsi="Consolas"/>
          <w:sz w:val="14"/>
          <w:szCs w:val="14"/>
        </w:rPr>
        <w:t xml:space="preserve">         ; device role: handshake TX (ACK) must start within the bus turnaround window</w:t>
      </w:r>
    </w:p>
    <w:p>
      <w:pPr>
        <w:keepNext w:val="false"/>
        <w:spacing w:after="140" w:line="276"/>
      </w:pPr>
      <w:r>
        <w:t xml:space="preserve">The whole packet costs about 15–25 instructions regardless of payload length. The response deadline (a handful of bit times, roughly 33 core cycles each at 50 MHz) leaves a few hundred cycles. That's enough to send an ACK or NAK, but </w:t>
      </w:r>
      <w:r>
        <w:rPr>
          <w:b/>
          <w:bCs/>
        </w:rPr>
        <w:t xml:space="preserve">a DATA response to an IN token must already be sitting in the TX FIFO</w:t>
      </w:r>
      <w:r>
        <w:t xml:space="preserve">, so the host-side driver has to stay ahead. EOP transmission is </w:t>
      </w:r>
      <w:r>
        <w:rPr>
          <w:rFonts w:ascii="Consolas" w:cs="Consolas" w:eastAsia="Consolas" w:hAnsi="Consolas"/>
          <w:color w:val="1F3864"/>
        </w:rPr>
        <w:t xml:space="preserve">PIPE LINE_FORCE=SE0</w:t>
      </w:r>
      <w:r>
        <w:t xml:space="preserve">, two BIT ticks, then </w:t>
      </w:r>
      <w:r>
        <w:rPr>
          <w:rFonts w:ascii="Consolas" w:cs="Consolas" w:eastAsia="Consolas" w:hAnsi="Consolas"/>
          <w:color w:val="1F3864"/>
        </w:rPr>
        <w:t xml:space="preserve">LINE_FORCE=idle</w:t>
      </w:r>
      <w:r>
        <w:t xml:space="preserve">, then release.</w:t>
      </w:r>
    </w:p>
    <w:p>
      <w:pPr>
        <w:pStyle w:val="Heading1"/>
      </w:pPr>
      <w:r>
        <w:t xml:space="preserve">6. Pin allocation on Tiny Tapeout</w:t>
      </w:r>
    </w:p>
    <w:p>
      <w:pPr>
        <w:keepNext w:val="false"/>
        <w:spacing w:after="140" w:line="276"/>
      </w:pPr>
      <w:r>
        <w:t xml:space="preserve">The standard user interface is 8 dedicated inputs (</w:t>
      </w:r>
      <w:r>
        <w:rPr>
          <w:rFonts w:ascii="Consolas" w:cs="Consolas" w:eastAsia="Consolas" w:hAnsi="Consolas"/>
          <w:color w:val="1F3864"/>
        </w:rPr>
        <w:t xml:space="preserve">ui_in</w:t>
      </w:r>
      <w:r>
        <w:t xml:space="preserve">), 8 dedicated outputs (</w:t>
      </w:r>
      <w:r>
        <w:rPr>
          <w:rFonts w:ascii="Consolas" w:cs="Consolas" w:eastAsia="Consolas" w:hAnsi="Consolas"/>
          <w:color w:val="1F3864"/>
        </w:rPr>
        <w:t xml:space="preserve">uo_out</w:t>
      </w:r>
      <w:r>
        <w:t xml:space="preserve">) and 8 bidirectional pins with per-pin OE (</w:t>
      </w:r>
      <w:r>
        <w:rPr>
          <w:rFonts w:ascii="Consolas" w:cs="Consolas" w:eastAsia="Consolas" w:hAnsi="Consolas"/>
          <w:color w:val="1F3864"/>
        </w:rPr>
        <w:t xml:space="preserve">uio</w:t>
      </w:r>
      <w:r>
        <w:t xml:space="preserve">). Only the </w:t>
      </w:r>
      <w:r>
        <w:rPr>
          <w:rFonts w:ascii="Consolas" w:cs="Consolas" w:eastAsia="Consolas" w:hAnsi="Consolas"/>
          <w:color w:val="1F3864"/>
        </w:rPr>
        <w:t xml:space="preserve">uio</w:t>
      </w:r>
      <w:r>
        <w:t xml:space="preserve"> pins can be open-drain or turnaround pins, so they are the protocol pins.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3"/>
        <w:gridCol w:w="2657"/>
      </w:tblGrid>
      <w:tr>
        <w:trPr>
          <w:cantSplit/>
          <w:tblHeader/>
        </w:trPr>
        <w:tc>
          <w:tcPr>
            <w:tcW w:type="dxa" w:w="6703"/>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b/>
                <w:bCs/>
                <w:color w:val="FFFFFF"/>
                <w:sz w:val="18"/>
                <w:szCs w:val="18"/>
              </w:rPr>
              <w:t xml:space="preserve">Function</w:t>
            </w:r>
          </w:p>
        </w:tc>
        <w:tc>
          <w:tcPr>
            <w:tcW w:type="dxa" w:w="265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b/>
                <w:bCs/>
                <w:color w:val="FFFFFF"/>
                <w:sz w:val="18"/>
                <w:szCs w:val="18"/>
              </w:rPr>
              <w:t xml:space="preserve">Pins</w:t>
            </w:r>
          </w:p>
        </w:tc>
      </w:tr>
      <w:tr>
        <w:trPr>
          <w:cantSplit/>
          <w:tblHeader w:val="false"/>
        </w:trPr>
        <w:tc>
          <w:tcPr>
            <w:tcW w:type="dxa" w:w="6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8"/>
                <w:szCs w:val="18"/>
              </w:rPr>
              <w:t xml:space="preserve">Host SPI slave (SCK, CS_n, MOSI)</w:t>
            </w:r>
          </w:p>
        </w:tc>
        <w:tc>
          <w:tcPr>
            <w:tcW w:type="dxa" w:w="26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onsolas" w:cs="Consolas" w:eastAsia="Consolas" w:hAnsi="Consolas"/>
                <w:color w:val="1F3864"/>
                <w:sz w:val="18"/>
                <w:szCs w:val="18"/>
              </w:rPr>
              <w:t xml:space="preserve">ui_in[0:2]</w:t>
            </w:r>
          </w:p>
        </w:tc>
      </w:tr>
      <w:tr>
        <w:trPr>
          <w:cantSplit/>
          <w:tblHeader w:val="false"/>
        </w:trPr>
        <w:tc>
          <w:tcPr>
            <w:tcW w:type="dxa" w:w="6703"/>
            <w:tcBorders>
              <w:top w:val="single" w:color="A6A6A6" w:sz="4"/>
              <w:left w:val="single" w:color="A6A6A6" w:sz="4"/>
              <w:bottom w:val="single" w:color="A6A6A6" w:sz="4"/>
              <w:right w:val="single" w:color="A6A6A6" w:sz="4"/>
            </w:tcBorders>
            <w:shd w:fill="EEF2F7" w:color="auto" w:val="clear"/>
            <w:tcMar>
              <w:top w:type="dxa" w:w="50"/>
              <w:left w:type="dxa" w:w="90"/>
              <w:bottom w:type="dxa" w:w="50"/>
              <w:right w:type="dxa" w:w="90"/>
            </w:tcMar>
          </w:tcPr>
          <w:p>
            <w:r>
              <w:rPr>
                <w:sz w:val="18"/>
                <w:szCs w:val="18"/>
              </w:rPr>
              <w:t xml:space="preserve">Host SPI MISO, host IRQ</w:t>
            </w:r>
          </w:p>
        </w:tc>
        <w:tc>
          <w:tcPr>
            <w:tcW w:type="dxa" w:w="2657"/>
            <w:tcBorders>
              <w:top w:val="single" w:color="A6A6A6" w:sz="4"/>
              <w:left w:val="single" w:color="A6A6A6" w:sz="4"/>
              <w:bottom w:val="single" w:color="A6A6A6" w:sz="4"/>
              <w:right w:val="single" w:color="A6A6A6" w:sz="4"/>
            </w:tcBorders>
            <w:shd w:fill="EEF2F7" w:color="auto" w:val="clear"/>
            <w:tcMar>
              <w:top w:type="dxa" w:w="50"/>
              <w:left w:type="dxa" w:w="90"/>
              <w:bottom w:type="dxa" w:w="50"/>
              <w:right w:type="dxa" w:w="90"/>
            </w:tcMar>
          </w:tcPr>
          <w:p>
            <w:r>
              <w:rPr>
                <w:rFonts w:ascii="Consolas" w:cs="Consolas" w:eastAsia="Consolas" w:hAnsi="Consolas"/>
                <w:color w:val="1F3864"/>
                <w:sz w:val="18"/>
                <w:szCs w:val="18"/>
              </w:rPr>
              <w:t xml:space="preserve">uo_out[0:1]</w:t>
            </w:r>
          </w:p>
        </w:tc>
      </w:tr>
      <w:tr>
        <w:trPr>
          <w:cantSplit/>
          <w:tblHeader w:val="false"/>
        </w:trPr>
        <w:tc>
          <w:tcPr>
            <w:tcW w:type="dxa" w:w="6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8"/>
                <w:szCs w:val="18"/>
              </w:rPr>
              <w:t xml:space="preserve">Logical pins 0–7 (bidirectional, open-drain capable)</w:t>
            </w:r>
          </w:p>
        </w:tc>
        <w:tc>
          <w:tcPr>
            <w:tcW w:type="dxa" w:w="26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onsolas" w:cs="Consolas" w:eastAsia="Consolas" w:hAnsi="Consolas"/>
                <w:color w:val="1F3864"/>
                <w:sz w:val="18"/>
                <w:szCs w:val="18"/>
              </w:rPr>
              <w:t xml:space="preserve">uio[0:7]</w:t>
            </w:r>
          </w:p>
        </w:tc>
      </w:tr>
      <w:tr>
        <w:trPr>
          <w:cantSplit/>
          <w:tblHeader w:val="false"/>
        </w:trPr>
        <w:tc>
          <w:tcPr>
            <w:tcW w:type="dxa" w:w="6703"/>
            <w:tcBorders>
              <w:top w:val="single" w:color="A6A6A6" w:sz="4"/>
              <w:left w:val="single" w:color="A6A6A6" w:sz="4"/>
              <w:bottom w:val="single" w:color="A6A6A6" w:sz="4"/>
              <w:right w:val="single" w:color="A6A6A6" w:sz="4"/>
            </w:tcBorders>
            <w:shd w:fill="EEF2F7" w:color="auto" w:val="clear"/>
            <w:tcMar>
              <w:top w:type="dxa" w:w="50"/>
              <w:left w:type="dxa" w:w="90"/>
              <w:bottom w:type="dxa" w:w="50"/>
              <w:right w:type="dxa" w:w="90"/>
            </w:tcMar>
          </w:tcPr>
          <w:p>
            <w:r>
              <w:rPr>
                <w:sz w:val="18"/>
                <w:szCs w:val="18"/>
              </w:rPr>
              <w:t xml:space="preserve">Logical pins 8–11 (input-only)</w:t>
            </w:r>
          </w:p>
        </w:tc>
        <w:tc>
          <w:tcPr>
            <w:tcW w:type="dxa" w:w="2657"/>
            <w:tcBorders>
              <w:top w:val="single" w:color="A6A6A6" w:sz="4"/>
              <w:left w:val="single" w:color="A6A6A6" w:sz="4"/>
              <w:bottom w:val="single" w:color="A6A6A6" w:sz="4"/>
              <w:right w:val="single" w:color="A6A6A6" w:sz="4"/>
            </w:tcBorders>
            <w:shd w:fill="EEF2F7" w:color="auto" w:val="clear"/>
            <w:tcMar>
              <w:top w:type="dxa" w:w="50"/>
              <w:left w:type="dxa" w:w="90"/>
              <w:bottom w:type="dxa" w:w="50"/>
              <w:right w:type="dxa" w:w="90"/>
            </w:tcMar>
          </w:tcPr>
          <w:p>
            <w:r>
              <w:rPr>
                <w:rFonts w:ascii="Consolas" w:cs="Consolas" w:eastAsia="Consolas" w:hAnsi="Consolas"/>
                <w:color w:val="1F3864"/>
                <w:sz w:val="18"/>
                <w:szCs w:val="18"/>
              </w:rPr>
              <w:t xml:space="preserve">ui_in[4:7]</w:t>
            </w:r>
          </w:p>
        </w:tc>
      </w:tr>
      <w:tr>
        <w:trPr>
          <w:cantSplit/>
          <w:tblHeader w:val="false"/>
        </w:trPr>
        <w:tc>
          <w:tcPr>
            <w:tcW w:type="dxa" w:w="6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8"/>
                <w:szCs w:val="18"/>
              </w:rPr>
              <w:t xml:space="preserve">Logical pins 12–15 (output-only)</w:t>
            </w:r>
          </w:p>
        </w:tc>
        <w:tc>
          <w:tcPr>
            <w:tcW w:type="dxa" w:w="26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onsolas" w:cs="Consolas" w:eastAsia="Consolas" w:hAnsi="Consolas"/>
                <w:color w:val="1F3864"/>
                <w:sz w:val="18"/>
                <w:szCs w:val="18"/>
              </w:rPr>
              <w:t xml:space="preserve">uo_out[2:5]</w:t>
            </w:r>
          </w:p>
        </w:tc>
      </w:tr>
      <w:tr>
        <w:trPr>
          <w:cantSplit/>
          <w:tblHeader w:val="false"/>
        </w:trPr>
        <w:tc>
          <w:tcPr>
            <w:tcW w:type="dxa" w:w="6703"/>
            <w:tcBorders>
              <w:top w:val="single" w:color="A6A6A6" w:sz="4"/>
              <w:left w:val="single" w:color="A6A6A6" w:sz="4"/>
              <w:bottom w:val="single" w:color="A6A6A6" w:sz="4"/>
              <w:right w:val="single" w:color="A6A6A6" w:sz="4"/>
            </w:tcBorders>
            <w:shd w:fill="EEF2F7" w:color="auto" w:val="clear"/>
            <w:tcMar>
              <w:top w:type="dxa" w:w="50"/>
              <w:left w:type="dxa" w:w="90"/>
              <w:bottom w:type="dxa" w:w="50"/>
              <w:right w:type="dxa" w:w="90"/>
            </w:tcMar>
          </w:tcPr>
          <w:p>
            <w:r>
              <w:rPr>
                <w:sz w:val="18"/>
                <w:szCs w:val="18"/>
              </w:rPr>
              <w:t xml:space="preserve">Debug: SM0/SM1 trigger outputs (driven by </w:t>
            </w:r>
            <w:r>
              <w:rPr>
                <w:rFonts w:ascii="Consolas" w:cs="Consolas" w:eastAsia="Consolas" w:hAnsi="Consolas"/>
                <w:color w:val="1F3864"/>
                <w:sz w:val="18"/>
                <w:szCs w:val="18"/>
              </w:rPr>
              <w:t xml:space="preserve">SET IRQ</w:t>
            </w:r>
            <w:r>
              <w:rPr>
                <w:sz w:val="18"/>
                <w:szCs w:val="18"/>
              </w:rPr>
              <w:t xml:space="preserve"> to a logic analyzer)</w:t>
            </w:r>
          </w:p>
        </w:tc>
        <w:tc>
          <w:tcPr>
            <w:tcW w:type="dxa" w:w="2657"/>
            <w:tcBorders>
              <w:top w:val="single" w:color="A6A6A6" w:sz="4"/>
              <w:left w:val="single" w:color="A6A6A6" w:sz="4"/>
              <w:bottom w:val="single" w:color="A6A6A6" w:sz="4"/>
              <w:right w:val="single" w:color="A6A6A6" w:sz="4"/>
            </w:tcBorders>
            <w:shd w:fill="EEF2F7" w:color="auto" w:val="clear"/>
            <w:tcMar>
              <w:top w:type="dxa" w:w="50"/>
              <w:left w:type="dxa" w:w="90"/>
              <w:bottom w:type="dxa" w:w="50"/>
              <w:right w:type="dxa" w:w="90"/>
            </w:tcMar>
          </w:tcPr>
          <w:p>
            <w:r>
              <w:rPr>
                <w:rFonts w:ascii="Consolas" w:cs="Consolas" w:eastAsia="Consolas" w:hAnsi="Consolas"/>
                <w:color w:val="1F3864"/>
                <w:sz w:val="18"/>
                <w:szCs w:val="18"/>
              </w:rPr>
              <w:t xml:space="preserve">uo_out[6:7]</w:t>
            </w:r>
          </w:p>
        </w:tc>
      </w:tr>
    </w:tbl>
    <w:p>
      <w:pPr>
        <w:spacing w:after="100"/>
      </w:pPr>
    </w:p>
    <w:p>
      <w:pPr>
        <w:keepNext w:val="false"/>
        <w:spacing w:after="140" w:line="276"/>
      </w:pPr>
      <w:r>
        <w:t xml:space="preserve">That leaves </w:t>
      </w:r>
      <w:r>
        <w:rPr>
          <w:rFonts w:ascii="Consolas" w:cs="Consolas" w:eastAsia="Consolas" w:hAnsi="Consolas"/>
          <w:color w:val="1F3864"/>
        </w:rPr>
        <w:t xml:space="preserve">ui_in[3]</w:t>
      </w:r>
      <w:r>
        <w:t xml:space="preserve"> spare, perhaps as an external clock or a global trigger. A 16-entry logical pin space matches the 4-bit PSEL/IDX fields.</w:t>
      </w:r>
    </w:p>
    <w:p>
      <w:pPr>
        <w:keepNext w:val="false"/>
        <w:spacing w:after="140" w:line="276"/>
      </w:pPr>
      <w:r>
        <w:t xml:space="preserve">The debug trigger outputs are worth the pins. During silicon bring-up, being able to scope "the SM reached this instruction" is invaluable.</w:t>
      </w:r>
    </w:p>
    <w:p>
      <w:pPr>
        <w:keepNext w:val="false"/>
        <w:spacing w:after="140" w:line="276"/>
      </w:pPr>
      <w:r>
        <w:t xml:space="preserve">Host SPI throughput is roughly f_core/4 on SCK, about 12 Mb/s raw, which is fine for everything except sustained 10BASE-T. Ethernet frames would have to be buffered or throttled. That is another reason it stays a stretch goal.</w:t>
      </w:r>
    </w:p>
    <w:p>
      <w:pPr>
        <w:pStyle w:val="Heading1"/>
      </w:pPr>
      <w:r>
        <w:t xml:space="preserve">7. Rough area budget</w:t>
      </w:r>
    </w:p>
    <w:p>
      <w:pPr>
        <w:keepNext w:val="false"/>
        <w:spacing w:after="140" w:line="276"/>
      </w:pPr>
      <w:r>
        <w:t xml:space="preserve">These are </w:t>
      </w:r>
      <w:r>
        <w:rPr>
          <w:b/>
          <w:bCs/>
        </w:rPr>
        <w:t xml:space="preserve">flop counts only</w:t>
      </w:r>
      <w:r>
        <w:t xml:space="preserve">, as a first-order sanity check. Convert them to area with the team's own synthesis run on the IHP flow rather than an assumed cells-per-flop figure.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54"/>
        <w:gridCol w:w="3006"/>
      </w:tblGrid>
      <w:tr>
        <w:trPr>
          <w:cantSplit/>
          <w:tblHeader/>
        </w:trPr>
        <w:tc>
          <w:tcPr>
            <w:tcW w:type="dxa" w:w="635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b/>
                <w:bCs/>
                <w:color w:val="FFFFFF"/>
                <w:sz w:val="18"/>
                <w:szCs w:val="18"/>
              </w:rPr>
              <w:t xml:space="preserve">Block (per SM)</w:t>
            </w:r>
          </w:p>
        </w:tc>
        <w:tc>
          <w:tcPr>
            <w:tcW w:type="dxa" w:w="300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b/>
                <w:bCs/>
                <w:color w:val="FFFFFF"/>
                <w:sz w:val="18"/>
                <w:szCs w:val="18"/>
              </w:rPr>
              <w:t xml:space="preserve">Flops (approx.)</w:t>
            </w:r>
          </w:p>
        </w:tc>
      </w:tr>
      <w:tr>
        <w:trPr>
          <w:cantSplit/>
          <w:tblHeader w:val="false"/>
        </w:trPr>
        <w:tc>
          <w:tcPr>
            <w:tcW w:type="dxa" w:w="63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8"/>
                <w:szCs w:val="18"/>
              </w:rPr>
              <w:t xml:space="preserve">Sequencer (PC, stack, delay counter, CLKDIV accumulator and config)</w:t>
            </w:r>
          </w:p>
        </w:tc>
        <w:tc>
          <w:tcPr>
            <w:tcW w:type="dxa" w:w="3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8"/>
                <w:szCs w:val="18"/>
              </w:rPr>
              <w:t xml:space="preserve">~80</w:t>
            </w:r>
          </w:p>
        </w:tc>
      </w:tr>
      <w:tr>
        <w:trPr>
          <w:cantSplit/>
          <w:tblHeader w:val="false"/>
        </w:trPr>
        <w:tc>
          <w:tcPr>
            <w:tcW w:type="dxa" w:w="6354"/>
            <w:tcBorders>
              <w:top w:val="single" w:color="A6A6A6" w:sz="4"/>
              <w:left w:val="single" w:color="A6A6A6" w:sz="4"/>
              <w:bottom w:val="single" w:color="A6A6A6" w:sz="4"/>
              <w:right w:val="single" w:color="A6A6A6" w:sz="4"/>
            </w:tcBorders>
            <w:shd w:fill="EEF2F7" w:color="auto" w:val="clear"/>
            <w:tcMar>
              <w:top w:type="dxa" w:w="50"/>
              <w:left w:type="dxa" w:w="90"/>
              <w:bottom w:type="dxa" w:w="50"/>
              <w:right w:type="dxa" w:w="90"/>
            </w:tcMar>
          </w:tcPr>
          <w:p>
            <w:r>
              <w:rPr>
                <w:sz w:val="18"/>
                <w:szCs w:val="18"/>
              </w:rPr>
              <w:t xml:space="preserve">R0–R3 (16-bit)</w:t>
            </w:r>
          </w:p>
        </w:tc>
        <w:tc>
          <w:tcPr>
            <w:tcW w:type="dxa" w:w="3006"/>
            <w:tcBorders>
              <w:top w:val="single" w:color="A6A6A6" w:sz="4"/>
              <w:left w:val="single" w:color="A6A6A6" w:sz="4"/>
              <w:bottom w:val="single" w:color="A6A6A6" w:sz="4"/>
              <w:right w:val="single" w:color="A6A6A6" w:sz="4"/>
            </w:tcBorders>
            <w:shd w:fill="EEF2F7" w:color="auto" w:val="clear"/>
            <w:tcMar>
              <w:top w:type="dxa" w:w="50"/>
              <w:left w:type="dxa" w:w="90"/>
              <w:bottom w:type="dxa" w:w="50"/>
              <w:right w:type="dxa" w:w="90"/>
            </w:tcMar>
          </w:tcPr>
          <w:p>
            <w:r>
              <w:rPr>
                <w:sz w:val="18"/>
                <w:szCs w:val="18"/>
              </w:rPr>
              <w:t xml:space="preserve">64</w:t>
            </w:r>
          </w:p>
        </w:tc>
      </w:tr>
      <w:tr>
        <w:trPr>
          <w:cantSplit/>
          <w:tblHeader w:val="false"/>
        </w:trPr>
        <w:tc>
          <w:tcPr>
            <w:tcW w:type="dxa" w:w="63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8"/>
                <w:szCs w:val="18"/>
              </w:rPr>
              <w:t xml:space="preserve">OSR/ISR plus shift counters</w:t>
            </w:r>
          </w:p>
        </w:tc>
        <w:tc>
          <w:tcPr>
            <w:tcW w:type="dxa" w:w="3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8"/>
                <w:szCs w:val="18"/>
              </w:rPr>
              <w:t xml:space="preserve">~76</w:t>
            </w:r>
          </w:p>
        </w:tc>
      </w:tr>
      <w:tr>
        <w:trPr>
          <w:cantSplit/>
          <w:tblHeader w:val="false"/>
        </w:trPr>
        <w:tc>
          <w:tcPr>
            <w:tcW w:type="dxa" w:w="6354"/>
            <w:tcBorders>
              <w:top w:val="single" w:color="A6A6A6" w:sz="4"/>
              <w:left w:val="single" w:color="A6A6A6" w:sz="4"/>
              <w:bottom w:val="single" w:color="A6A6A6" w:sz="4"/>
              <w:right w:val="single" w:color="A6A6A6" w:sz="4"/>
            </w:tcBorders>
            <w:shd w:fill="EEF2F7" w:color="auto" w:val="clear"/>
            <w:tcMar>
              <w:top w:type="dxa" w:w="50"/>
              <w:left w:type="dxa" w:w="90"/>
              <w:bottom w:type="dxa" w:w="50"/>
              <w:right w:type="dxa" w:w="90"/>
            </w:tcMar>
          </w:tcPr>
          <w:p>
            <w:r>
              <w:rPr>
                <w:sz w:val="18"/>
                <w:szCs w:val="18"/>
              </w:rPr>
              <w:t xml:space="preserve">TX/RX FIFOs (4 × 32 each)</w:t>
            </w:r>
          </w:p>
        </w:tc>
        <w:tc>
          <w:tcPr>
            <w:tcW w:type="dxa" w:w="3006"/>
            <w:tcBorders>
              <w:top w:val="single" w:color="A6A6A6" w:sz="4"/>
              <w:left w:val="single" w:color="A6A6A6" w:sz="4"/>
              <w:bottom w:val="single" w:color="A6A6A6" w:sz="4"/>
              <w:right w:val="single" w:color="A6A6A6" w:sz="4"/>
            </w:tcBorders>
            <w:shd w:fill="EEF2F7" w:color="auto" w:val="clear"/>
            <w:tcMar>
              <w:top w:type="dxa" w:w="50"/>
              <w:left w:type="dxa" w:w="90"/>
              <w:bottom w:type="dxa" w:w="50"/>
              <w:right w:type="dxa" w:w="90"/>
            </w:tcMar>
          </w:tcPr>
          <w:p>
            <w:r>
              <w:rPr>
                <w:sz w:val="18"/>
                <w:szCs w:val="18"/>
              </w:rPr>
              <w:t xml:space="preserve">256</w:t>
            </w:r>
          </w:p>
        </w:tc>
      </w:tr>
      <w:tr>
        <w:trPr>
          <w:cantSplit/>
          <w:tblHeader w:val="false"/>
        </w:trPr>
        <w:tc>
          <w:tcPr>
            <w:tcW w:type="dxa" w:w="63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8"/>
                <w:szCs w:val="18"/>
              </w:rPr>
              <w:t xml:space="preserve">Bit-timing unit (phase, increment, sample, SJW, mode)</w:t>
            </w:r>
          </w:p>
        </w:tc>
        <w:tc>
          <w:tcPr>
            <w:tcW w:type="dxa" w:w="3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8"/>
                <w:szCs w:val="18"/>
              </w:rPr>
              <w:t xml:space="preserve">~70</w:t>
            </w:r>
          </w:p>
        </w:tc>
      </w:tr>
      <w:tr>
        <w:trPr>
          <w:cantSplit/>
          <w:tblHeader w:val="false"/>
        </w:trPr>
        <w:tc>
          <w:tcPr>
            <w:tcW w:type="dxa" w:w="6354"/>
            <w:tcBorders>
              <w:top w:val="single" w:color="A6A6A6" w:sz="4"/>
              <w:left w:val="single" w:color="A6A6A6" w:sz="4"/>
              <w:bottom w:val="single" w:color="A6A6A6" w:sz="4"/>
              <w:right w:val="single" w:color="A6A6A6" w:sz="4"/>
            </w:tcBorders>
            <w:shd w:fill="EEF2F7" w:color="auto" w:val="clear"/>
            <w:tcMar>
              <w:top w:type="dxa" w:w="50"/>
              <w:left w:type="dxa" w:w="90"/>
              <w:bottom w:type="dxa" w:w="50"/>
              <w:right w:type="dxa" w:w="90"/>
            </w:tcMar>
          </w:tcPr>
          <w:p>
            <w:r>
              <w:rPr>
                <w:sz w:val="18"/>
                <w:szCs w:val="18"/>
              </w:rPr>
              <w:t xml:space="preserve">CRC (state, poly, init, residue, flags)</w:t>
            </w:r>
          </w:p>
        </w:tc>
        <w:tc>
          <w:tcPr>
            <w:tcW w:type="dxa" w:w="3006"/>
            <w:tcBorders>
              <w:top w:val="single" w:color="A6A6A6" w:sz="4"/>
              <w:left w:val="single" w:color="A6A6A6" w:sz="4"/>
              <w:bottom w:val="single" w:color="A6A6A6" w:sz="4"/>
              <w:right w:val="single" w:color="A6A6A6" w:sz="4"/>
            </w:tcBorders>
            <w:shd w:fill="EEF2F7" w:color="auto" w:val="clear"/>
            <w:tcMar>
              <w:top w:type="dxa" w:w="50"/>
              <w:left w:type="dxa" w:w="90"/>
              <w:bottom w:type="dxa" w:w="50"/>
              <w:right w:type="dxa" w:w="90"/>
            </w:tcMar>
          </w:tcPr>
          <w:p>
            <w:r>
              <w:rPr>
                <w:sz w:val="18"/>
                <w:szCs w:val="18"/>
              </w:rPr>
              <w:t xml:space="preserve">~136</w:t>
            </w:r>
          </w:p>
        </w:tc>
      </w:tr>
      <w:tr>
        <w:trPr>
          <w:cantSplit/>
          <w:tblHeader w:val="false"/>
        </w:trPr>
        <w:tc>
          <w:tcPr>
            <w:tcW w:type="dxa" w:w="63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8"/>
                <w:szCs w:val="18"/>
              </w:rPr>
              <w:t xml:space="preserve">Match unit</w:t>
            </w:r>
          </w:p>
        </w:tc>
        <w:tc>
          <w:tcPr>
            <w:tcW w:type="dxa" w:w="3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8"/>
                <w:szCs w:val="18"/>
              </w:rPr>
              <w:t xml:space="preserve">64</w:t>
            </w:r>
          </w:p>
        </w:tc>
      </w:tr>
      <w:tr>
        <w:trPr>
          <w:cantSplit/>
          <w:tblHeader w:val="false"/>
        </w:trPr>
        <w:tc>
          <w:tcPr>
            <w:tcW w:type="dxa" w:w="6354"/>
            <w:tcBorders>
              <w:top w:val="single" w:color="A6A6A6" w:sz="4"/>
              <w:left w:val="single" w:color="A6A6A6" w:sz="4"/>
              <w:bottom w:val="single" w:color="A6A6A6" w:sz="4"/>
              <w:right w:val="single" w:color="A6A6A6" w:sz="4"/>
            </w:tcBorders>
            <w:shd w:fill="EEF2F7" w:color="auto" w:val="clear"/>
            <w:tcMar>
              <w:top w:type="dxa" w:w="50"/>
              <w:left w:type="dxa" w:w="90"/>
              <w:bottom w:type="dxa" w:w="50"/>
              <w:right w:type="dxa" w:w="90"/>
            </w:tcMar>
          </w:tcPr>
          <w:p>
            <w:r>
              <w:rPr>
                <w:sz w:val="18"/>
                <w:szCs w:val="18"/>
              </w:rPr>
              <w:t xml:space="preserve">Timer and prescaler</w:t>
            </w:r>
          </w:p>
        </w:tc>
        <w:tc>
          <w:tcPr>
            <w:tcW w:type="dxa" w:w="3006"/>
            <w:tcBorders>
              <w:top w:val="single" w:color="A6A6A6" w:sz="4"/>
              <w:left w:val="single" w:color="A6A6A6" w:sz="4"/>
              <w:bottom w:val="single" w:color="A6A6A6" w:sz="4"/>
              <w:right w:val="single" w:color="A6A6A6" w:sz="4"/>
            </w:tcBorders>
            <w:shd w:fill="EEF2F7" w:color="auto" w:val="clear"/>
            <w:tcMar>
              <w:top w:type="dxa" w:w="50"/>
              <w:left w:type="dxa" w:w="90"/>
              <w:bottom w:type="dxa" w:w="50"/>
              <w:right w:type="dxa" w:w="90"/>
            </w:tcMar>
          </w:tcPr>
          <w:p>
            <w:r>
              <w:rPr>
                <w:sz w:val="18"/>
                <w:szCs w:val="18"/>
              </w:rPr>
              <w:t xml:space="preserve">~32</w:t>
            </w:r>
          </w:p>
        </w:tc>
      </w:tr>
      <w:tr>
        <w:trPr>
          <w:cantSplit/>
          <w:tblHeader w:val="false"/>
        </w:trPr>
        <w:tc>
          <w:tcPr>
            <w:tcW w:type="dxa" w:w="63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8"/>
                <w:szCs w:val="18"/>
              </w:rPr>
              <w:t xml:space="preserve">Stuffer, coder, sticky flags</w:t>
            </w:r>
          </w:p>
        </w:tc>
        <w:tc>
          <w:tcPr>
            <w:tcW w:type="dxa" w:w="3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sz w:val="18"/>
                <w:szCs w:val="18"/>
              </w:rPr>
              <w:t xml:space="preserve">~32</w:t>
            </w:r>
          </w:p>
        </w:tc>
      </w:tr>
      <w:tr>
        <w:trPr>
          <w:cantSplit/>
          <w:tblHeader w:val="false"/>
        </w:trPr>
        <w:tc>
          <w:tcPr>
            <w:tcW w:type="dxa" w:w="6354"/>
            <w:tcBorders>
              <w:top w:val="single" w:color="A6A6A6" w:sz="4"/>
              <w:left w:val="single" w:color="A6A6A6" w:sz="4"/>
              <w:bottom w:val="single" w:color="A6A6A6" w:sz="4"/>
              <w:right w:val="single" w:color="A6A6A6" w:sz="4"/>
            </w:tcBorders>
            <w:shd w:fill="EEF2F7" w:color="auto" w:val="clear"/>
            <w:tcMar>
              <w:top w:type="dxa" w:w="50"/>
              <w:left w:type="dxa" w:w="90"/>
              <w:bottom w:type="dxa" w:w="50"/>
              <w:right w:type="dxa" w:w="90"/>
            </w:tcMar>
          </w:tcPr>
          <w:p>
            <w:r>
              <w:rPr>
                <w:sz w:val="18"/>
                <w:szCs w:val="18"/>
              </w:rPr>
              <w:t xml:space="preserve">Pin config and synchronizers</w:t>
            </w:r>
          </w:p>
        </w:tc>
        <w:tc>
          <w:tcPr>
            <w:tcW w:type="dxa" w:w="3006"/>
            <w:tcBorders>
              <w:top w:val="single" w:color="A6A6A6" w:sz="4"/>
              <w:left w:val="single" w:color="A6A6A6" w:sz="4"/>
              <w:bottom w:val="single" w:color="A6A6A6" w:sz="4"/>
              <w:right w:val="single" w:color="A6A6A6" w:sz="4"/>
            </w:tcBorders>
            <w:shd w:fill="EEF2F7" w:color="auto" w:val="clear"/>
            <w:tcMar>
              <w:top w:type="dxa" w:w="50"/>
              <w:left w:type="dxa" w:w="90"/>
              <w:bottom w:type="dxa" w:w="50"/>
              <w:right w:type="dxa" w:w="90"/>
            </w:tcMar>
          </w:tcPr>
          <w:p>
            <w:r>
              <w:rPr>
                <w:sz w:val="18"/>
                <w:szCs w:val="18"/>
              </w:rPr>
              <w:t xml:space="preserve">~70</w:t>
            </w:r>
          </w:p>
        </w:tc>
      </w:tr>
      <w:tr>
        <w:trPr>
          <w:cantSplit/>
          <w:tblHeader w:val="false"/>
        </w:trPr>
        <w:tc>
          <w:tcPr>
            <w:tcW w:type="dxa" w:w="63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bCs/>
                <w:sz w:val="18"/>
                <w:szCs w:val="18"/>
              </w:rPr>
              <w:t xml:space="preserve">Per-SM total</w:t>
            </w:r>
          </w:p>
        </w:tc>
        <w:tc>
          <w:tcPr>
            <w:tcW w:type="dxa" w:w="3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b/>
                <w:bCs/>
                <w:sz w:val="18"/>
                <w:szCs w:val="18"/>
              </w:rPr>
              <w:t xml:space="preserve">~880</w:t>
            </w:r>
          </w:p>
        </w:tc>
      </w:tr>
    </w:tbl>
    <w:p>
      <w:pPr>
        <w:spacing w:after="100"/>
      </w:pPr>
    </w:p>
    <w:p>
      <w:pPr>
        <w:keepNext w:val="false"/>
        <w:spacing w:after="140" w:line="276"/>
      </w:pPr>
      <w:r>
        <w:t xml:space="preserve">Two SMs come to about 1,760 flops, plus the host interface and global registers (about 150), plus the instruction SRAM macros. The FIFOs are the largest single item. If area gets tight, the cuts in order of least pain are:</w:t>
      </w:r>
    </w:p>
    <w:p>
      <w:pPr>
        <w:pStyle w:val="ListParagraph"/>
        <w:numPr>
          <w:ilvl w:val="0"/>
          <w:numId w:val="4"/>
        </w:numPr>
        <w:spacing w:after="70" w:line="264"/>
      </w:pPr>
      <w:r>
        <w:t xml:space="preserve">Shrink the FIFOs to 2 entries.</w:t>
      </w:r>
    </w:p>
    <w:p>
      <w:pPr>
        <w:pStyle w:val="ListParagraph"/>
        <w:numPr>
          <w:ilvl w:val="0"/>
          <w:numId w:val="4"/>
        </w:numPr>
        <w:spacing w:after="70" w:line="264"/>
      </w:pPr>
      <w:r>
        <w:t xml:space="preserve">Replace the CRC INIT register with an "init = 0 / all-ones" flag (saves 32 flops per SM, and every target protocol uses one of those two).</w:t>
      </w:r>
    </w:p>
    <w:p>
      <w:pPr>
        <w:pStyle w:val="ListParagraph"/>
        <w:numPr>
          <w:ilvl w:val="0"/>
          <w:numId w:val="4"/>
        </w:numPr>
        <w:spacing w:after="70" w:line="264"/>
      </w:pPr>
      <w:r>
        <w:t xml:space="preserve">Narrow the MATCH registers to 16 bits.</w:t>
      </w:r>
    </w:p>
    <w:p>
      <w:pPr>
        <w:keepNext w:val="false"/>
        <w:spacing w:after="140" w:line="276"/>
      </w:pPr>
      <w:r>
        <w:t xml:space="preserve">Do not cut the NCO or the CRC unit. They are the novelty.</w:t>
      </w:r>
    </w:p>
    <w:p>
      <w:pPr>
        <w:pStyle w:val="Heading1"/>
      </w:pPr>
      <w:r>
        <w:t xml:space="preserve">8. Assembler and pseudoinstructions</w:t>
      </w:r>
    </w:p>
    <w:p>
      <w:pPr>
        <w:keepNext w:val="false"/>
        <w:spacing w:after="140" w:line="276"/>
      </w:pPr>
      <w:r>
        <w:t xml:space="preserve">The assembler should be a Python tool that emits the instruction image plus the configuration image, in the same spirit as pioasm.</w:t>
      </w:r>
    </w:p>
    <w:p>
      <w:pPr>
        <w:keepNext w:val="false"/>
        <w:spacing w:after="140" w:line="276"/>
      </w:pPr>
      <w:r>
        <w:rPr>
          <w:b/>
          <w:bCs/>
        </w:rPr>
        <w:t xml:space="preserve">Pseudoinstructions</w:t>
      </w:r>
      <w:r>
        <w:t xml:space="preserve"> (1:1 or 1:2 expansions):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99"/>
        <w:gridCol w:w="5761"/>
      </w:tblGrid>
      <w:tr>
        <w:trPr>
          <w:cantSplit/>
          <w:tblHeader/>
        </w:trPr>
        <w:tc>
          <w:tcPr>
            <w:tcW w:type="dxa" w:w="3599"/>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b/>
                <w:bCs/>
                <w:color w:val="FFFFFF"/>
                <w:sz w:val="18"/>
                <w:szCs w:val="18"/>
              </w:rPr>
              <w:t xml:space="preserve">Pseudo</w:t>
            </w:r>
          </w:p>
        </w:tc>
        <w:tc>
          <w:tcPr>
            <w:tcW w:type="dxa" w:w="5761"/>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b/>
                <w:bCs/>
                <w:color w:val="FFFFFF"/>
                <w:sz w:val="18"/>
                <w:szCs w:val="18"/>
              </w:rPr>
              <w:t xml:space="preserve">Expansion</w:t>
            </w:r>
          </w:p>
        </w:tc>
      </w:tr>
      <w:tr>
        <w:trPr>
          <w:cantSplit/>
          <w:tblHeader w:val="false"/>
        </w:trPr>
        <w:tc>
          <w:tcPr>
            <w:tcW w:type="dxa" w:w="3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onsolas" w:cs="Consolas" w:eastAsia="Consolas" w:hAnsi="Consolas"/>
                <w:color w:val="1F3864"/>
                <w:sz w:val="18"/>
                <w:szCs w:val="18"/>
              </w:rPr>
              <w:t xml:space="preserve">NOP [d]</w:t>
            </w:r>
          </w:p>
        </w:tc>
        <w:tc>
          <w:tcPr>
            <w:tcW w:type="dxa" w:w="5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onsolas" w:cs="Consolas" w:eastAsia="Consolas" w:hAnsi="Consolas"/>
                <w:color w:val="1F3864"/>
                <w:sz w:val="18"/>
                <w:szCs w:val="18"/>
              </w:rPr>
              <w:t xml:space="preserve">JMP ALWAYS, .+1 [d]</w:t>
            </w:r>
          </w:p>
        </w:tc>
      </w:tr>
      <w:tr>
        <w:trPr>
          <w:cantSplit/>
          <w:tblHeader w:val="false"/>
        </w:trPr>
        <w:tc>
          <w:tcPr>
            <w:tcW w:type="dxa" w:w="3599"/>
            <w:tcBorders>
              <w:top w:val="single" w:color="A6A6A6" w:sz="4"/>
              <w:left w:val="single" w:color="A6A6A6" w:sz="4"/>
              <w:bottom w:val="single" w:color="A6A6A6" w:sz="4"/>
              <w:right w:val="single" w:color="A6A6A6" w:sz="4"/>
            </w:tcBorders>
            <w:shd w:fill="EEF2F7" w:color="auto" w:val="clear"/>
            <w:tcMar>
              <w:top w:type="dxa" w:w="50"/>
              <w:left w:type="dxa" w:w="90"/>
              <w:bottom w:type="dxa" w:w="50"/>
              <w:right w:type="dxa" w:w="90"/>
            </w:tcMar>
          </w:tcPr>
          <w:p>
            <w:r>
              <w:rPr>
                <w:rFonts w:ascii="Consolas" w:cs="Consolas" w:eastAsia="Consolas" w:hAnsi="Consolas"/>
                <w:color w:val="1F3864"/>
                <w:sz w:val="18"/>
                <w:szCs w:val="18"/>
              </w:rPr>
              <w:t xml:space="preserve">LOOP Rn, lbl</w:t>
            </w:r>
          </w:p>
        </w:tc>
        <w:tc>
          <w:tcPr>
            <w:tcW w:type="dxa" w:w="5761"/>
            <w:tcBorders>
              <w:top w:val="single" w:color="A6A6A6" w:sz="4"/>
              <w:left w:val="single" w:color="A6A6A6" w:sz="4"/>
              <w:bottom w:val="single" w:color="A6A6A6" w:sz="4"/>
              <w:right w:val="single" w:color="A6A6A6" w:sz="4"/>
            </w:tcBorders>
            <w:shd w:fill="EEF2F7" w:color="auto" w:val="clear"/>
            <w:tcMar>
              <w:top w:type="dxa" w:w="50"/>
              <w:left w:type="dxa" w:w="90"/>
              <w:bottom w:type="dxa" w:w="50"/>
              <w:right w:type="dxa" w:w="90"/>
            </w:tcMar>
          </w:tcPr>
          <w:p>
            <w:r>
              <w:rPr>
                <w:rFonts w:ascii="Consolas" w:cs="Consolas" w:eastAsia="Consolas" w:hAnsi="Consolas"/>
                <w:color w:val="1F3864"/>
                <w:sz w:val="18"/>
                <w:szCs w:val="18"/>
              </w:rPr>
              <w:t xml:space="preserve">JMP RDEC Rn, lbl</w:t>
            </w:r>
          </w:p>
        </w:tc>
      </w:tr>
      <w:tr>
        <w:trPr>
          <w:cantSplit/>
          <w:tblHeader w:val="false"/>
        </w:trPr>
        <w:tc>
          <w:tcPr>
            <w:tcW w:type="dxa" w:w="3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onsolas" w:cs="Consolas" w:eastAsia="Consolas" w:hAnsi="Consolas"/>
                <w:color w:val="1F3864"/>
                <w:sz w:val="18"/>
                <w:szCs w:val="18"/>
              </w:rPr>
              <w:t xml:space="preserve">DRIVE p, 0/1/Z</w:t>
            </w:r>
          </w:p>
        </w:tc>
        <w:tc>
          <w:tcPr>
            <w:tcW w:type="dxa" w:w="5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onsolas" w:cs="Consolas" w:eastAsia="Consolas" w:hAnsi="Consolas"/>
                <w:color w:val="1F3864"/>
                <w:sz w:val="18"/>
                <w:szCs w:val="18"/>
              </w:rPr>
              <w:t xml:space="preserve">SET PINS</w:t>
            </w:r>
            <w:r>
              <w:rPr>
                <w:sz w:val="18"/>
                <w:szCs w:val="18"/>
              </w:rPr>
              <w:t xml:space="preserve"> / </w:t>
            </w:r>
            <w:r>
              <w:rPr>
                <w:rFonts w:ascii="Consolas" w:cs="Consolas" w:eastAsia="Consolas" w:hAnsi="Consolas"/>
                <w:color w:val="1F3864"/>
                <w:sz w:val="18"/>
                <w:szCs w:val="18"/>
              </w:rPr>
              <w:t xml:space="preserve">SET PINDIRS</w:t>
            </w:r>
            <w:r>
              <w:rPr>
                <w:sz w:val="18"/>
                <w:szCs w:val="18"/>
              </w:rPr>
              <w:t xml:space="preserve"> combinations</w:t>
            </w:r>
          </w:p>
        </w:tc>
      </w:tr>
      <w:tr>
        <w:trPr>
          <w:cantSplit/>
          <w:tblHeader w:val="false"/>
        </w:trPr>
        <w:tc>
          <w:tcPr>
            <w:tcW w:type="dxa" w:w="3599"/>
            <w:tcBorders>
              <w:top w:val="single" w:color="A6A6A6" w:sz="4"/>
              <w:left w:val="single" w:color="A6A6A6" w:sz="4"/>
              <w:bottom w:val="single" w:color="A6A6A6" w:sz="4"/>
              <w:right w:val="single" w:color="A6A6A6" w:sz="4"/>
            </w:tcBorders>
            <w:shd w:fill="EEF2F7" w:color="auto" w:val="clear"/>
            <w:tcMar>
              <w:top w:type="dxa" w:w="50"/>
              <w:left w:type="dxa" w:w="90"/>
              <w:bottom w:type="dxa" w:w="50"/>
              <w:right w:type="dxa" w:w="90"/>
            </w:tcMar>
          </w:tcPr>
          <w:p>
            <w:r>
              <w:rPr>
                <w:rFonts w:ascii="Consolas" w:cs="Consolas" w:eastAsia="Consolas" w:hAnsi="Consolas"/>
                <w:color w:val="1F3864"/>
                <w:sz w:val="18"/>
                <w:szCs w:val="18"/>
              </w:rPr>
              <w:t xml:space="preserve">CLR Rn</w:t>
            </w:r>
          </w:p>
        </w:tc>
        <w:tc>
          <w:tcPr>
            <w:tcW w:type="dxa" w:w="5761"/>
            <w:tcBorders>
              <w:top w:val="single" w:color="A6A6A6" w:sz="4"/>
              <w:left w:val="single" w:color="A6A6A6" w:sz="4"/>
              <w:bottom w:val="single" w:color="A6A6A6" w:sz="4"/>
              <w:right w:val="single" w:color="A6A6A6" w:sz="4"/>
            </w:tcBorders>
            <w:shd w:fill="EEF2F7" w:color="auto" w:val="clear"/>
            <w:tcMar>
              <w:top w:type="dxa" w:w="50"/>
              <w:left w:type="dxa" w:w="90"/>
              <w:bottom w:type="dxa" w:w="50"/>
              <w:right w:type="dxa" w:w="90"/>
            </w:tcMar>
          </w:tcPr>
          <w:p>
            <w:r>
              <w:rPr>
                <w:rFonts w:ascii="Consolas" w:cs="Consolas" w:eastAsia="Consolas" w:hAnsi="Consolas"/>
                <w:color w:val="1F3864"/>
                <w:sz w:val="18"/>
                <w:szCs w:val="18"/>
              </w:rPr>
              <w:t xml:space="preserve">ALU MOVI Rn, 0</w:t>
            </w:r>
          </w:p>
        </w:tc>
      </w:tr>
      <w:tr>
        <w:trPr>
          <w:cantSplit/>
          <w:tblHeader w:val="false"/>
        </w:trPr>
        <w:tc>
          <w:tcPr>
            <w:tcW w:type="dxa" w:w="3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onsolas" w:cs="Consolas" w:eastAsia="Consolas" w:hAnsi="Consolas"/>
                <w:color w:val="1F3864"/>
                <w:sz w:val="18"/>
                <w:szCs w:val="18"/>
              </w:rPr>
              <w:t xml:space="preserve">BEQ Rn, imm, lbl</w:t>
            </w:r>
          </w:p>
        </w:tc>
        <w:tc>
          <w:tcPr>
            <w:tcW w:type="dxa" w:w="5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onsolas" w:cs="Consolas" w:eastAsia="Consolas" w:hAnsi="Consolas"/>
                <w:color w:val="1F3864"/>
                <w:sz w:val="18"/>
                <w:szCs w:val="18"/>
              </w:rPr>
              <w:t xml:space="preserve">ALU XOR</w:t>
            </w:r>
            <w:r>
              <w:rPr>
                <w:sz w:val="18"/>
                <w:szCs w:val="18"/>
              </w:rPr>
              <w:t xml:space="preserve"> (on a scratch copy), then </w:t>
            </w:r>
            <w:r>
              <w:rPr>
                <w:rFonts w:ascii="Consolas" w:cs="Consolas" w:eastAsia="Consolas" w:hAnsi="Consolas"/>
                <w:color w:val="1F3864"/>
                <w:sz w:val="18"/>
                <w:szCs w:val="18"/>
              </w:rPr>
              <w:t xml:space="preserve">JMP RZ</w:t>
            </w:r>
          </w:p>
        </w:tc>
      </w:tr>
      <w:tr>
        <w:trPr>
          <w:cantSplit/>
          <w:tblHeader w:val="false"/>
        </w:trPr>
        <w:tc>
          <w:tcPr>
            <w:tcW w:type="dxa" w:w="3599"/>
            <w:tcBorders>
              <w:top w:val="single" w:color="A6A6A6" w:sz="4"/>
              <w:left w:val="single" w:color="A6A6A6" w:sz="4"/>
              <w:bottom w:val="single" w:color="A6A6A6" w:sz="4"/>
              <w:right w:val="single" w:color="A6A6A6" w:sz="4"/>
            </w:tcBorders>
            <w:shd w:fill="EEF2F7" w:color="auto" w:val="clear"/>
            <w:tcMar>
              <w:top w:type="dxa" w:w="50"/>
              <w:left w:type="dxa" w:w="90"/>
              <w:bottom w:type="dxa" w:w="50"/>
              <w:right w:type="dxa" w:w="90"/>
            </w:tcMar>
          </w:tcPr>
          <w:p>
            <w:r>
              <w:rPr>
                <w:rFonts w:ascii="Consolas" w:cs="Consolas" w:eastAsia="Consolas" w:hAnsi="Consolas"/>
                <w:color w:val="1F3864"/>
                <w:sz w:val="18"/>
                <w:szCs w:val="18"/>
              </w:rPr>
              <w:t xml:space="preserve">DELAY n</w:t>
            </w:r>
          </w:p>
        </w:tc>
        <w:tc>
          <w:tcPr>
            <w:tcW w:type="dxa" w:w="5761"/>
            <w:tcBorders>
              <w:top w:val="single" w:color="A6A6A6" w:sz="4"/>
              <w:left w:val="single" w:color="A6A6A6" w:sz="4"/>
              <w:bottom w:val="single" w:color="A6A6A6" w:sz="4"/>
              <w:right w:val="single" w:color="A6A6A6" w:sz="4"/>
            </w:tcBorders>
            <w:shd w:fill="EEF2F7" w:color="auto" w:val="clear"/>
            <w:tcMar>
              <w:top w:type="dxa" w:w="50"/>
              <w:left w:type="dxa" w:w="90"/>
              <w:bottom w:type="dxa" w:w="50"/>
              <w:right w:type="dxa" w:w="90"/>
            </w:tcMar>
          </w:tcPr>
          <w:p>
            <w:r>
              <w:rPr>
                <w:rFonts w:ascii="Consolas" w:cs="Consolas" w:eastAsia="Consolas" w:hAnsi="Consolas"/>
                <w:color w:val="1F3864"/>
                <w:sz w:val="18"/>
                <w:szCs w:val="18"/>
              </w:rPr>
              <w:t xml:space="preserve">SET TIMER, n</w:t>
            </w:r>
            <w:r>
              <w:rPr>
                <w:sz w:val="18"/>
                <w:szCs w:val="18"/>
              </w:rPr>
              <w:t xml:space="preserve"> then </w:t>
            </w:r>
            <w:r>
              <w:rPr>
                <w:rFonts w:ascii="Consolas" w:cs="Consolas" w:eastAsia="Consolas" w:hAnsi="Consolas"/>
                <w:color w:val="1F3864"/>
                <w:sz w:val="18"/>
                <w:szCs w:val="18"/>
              </w:rPr>
              <w:t xml:space="preserve">WAIT TIMER</w:t>
            </w:r>
            <w:r>
              <w:rPr>
                <w:sz w:val="18"/>
                <w:szCs w:val="18"/>
              </w:rPr>
              <w:t xml:space="preserve"> (for n &gt; 15)</w:t>
            </w:r>
          </w:p>
        </w:tc>
      </w:tr>
    </w:tbl>
    <w:p>
      <w:pPr>
        <w:spacing w:after="100"/>
      </w:pPr>
    </w:p>
    <w:p>
      <w:pPr>
        <w:keepNext w:val="false"/>
        <w:spacing w:after="140" w:line="276"/>
      </w:pPr>
      <w:r>
        <w:rPr>
          <w:b/>
          <w:bCs/>
        </w:rPr>
        <w:t xml:space="preserve">Macro library</w:t>
      </w:r>
      <w:r>
        <w:t xml:space="preserve"> (multi-instruction protocol primitives):</w:t>
      </w:r>
    </w:p>
    <w:p>
      <w:pPr>
        <w:pStyle w:val="ListParagraph"/>
        <w:numPr>
          <w:ilvl w:val="0"/>
          <w:numId w:val="2"/>
        </w:numPr>
        <w:spacing w:after="70" w:line="264"/>
      </w:pPr>
      <w:r>
        <w:rPr>
          <w:rFonts w:ascii="Consolas" w:cs="Consolas" w:eastAsia="Consolas" w:hAnsi="Consolas"/>
          <w:color w:val="1F3864"/>
        </w:rPr>
        <w:t xml:space="preserve">uart_tx</w:t>
      </w:r>
      <w:r>
        <w:t xml:space="preserve"> / </w:t>
      </w:r>
      <w:r>
        <w:rPr>
          <w:rFonts w:ascii="Consolas" w:cs="Consolas" w:eastAsia="Consolas" w:hAnsi="Consolas"/>
          <w:color w:val="1F3864"/>
        </w:rPr>
        <w:t xml:space="preserve">uart_rx</w:t>
      </w:r>
    </w:p>
    <w:p>
      <w:pPr>
        <w:pStyle w:val="ListParagraph"/>
        <w:numPr>
          <w:ilvl w:val="0"/>
          <w:numId w:val="2"/>
        </w:numPr>
        <w:spacing w:after="70" w:line="264"/>
      </w:pPr>
      <w:r>
        <w:rPr>
          <w:rFonts w:ascii="Consolas" w:cs="Consolas" w:eastAsia="Consolas" w:hAnsi="Consolas"/>
          <w:color w:val="1F3864"/>
        </w:rPr>
        <w:t xml:space="preserve">spi_xfer mode</w:t>
      </w:r>
    </w:p>
    <w:p>
      <w:pPr>
        <w:pStyle w:val="ListParagraph"/>
        <w:numPr>
          <w:ilvl w:val="0"/>
          <w:numId w:val="2"/>
        </w:numPr>
        <w:spacing w:after="70" w:line="264"/>
      </w:pPr>
      <w:r>
        <w:rPr>
          <w:rFonts w:ascii="Consolas" w:cs="Consolas" w:eastAsia="Consolas" w:hAnsi="Consolas"/>
          <w:color w:val="1F3864"/>
        </w:rPr>
        <w:t xml:space="preserve">i2c_start</w:t>
      </w:r>
      <w:r>
        <w:t xml:space="preserve">, </w:t>
      </w:r>
      <w:r>
        <w:rPr>
          <w:rFonts w:ascii="Consolas" w:cs="Consolas" w:eastAsia="Consolas" w:hAnsi="Consolas"/>
          <w:color w:val="1F3864"/>
        </w:rPr>
        <w:t xml:space="preserve">i2c_stop</w:t>
      </w:r>
      <w:r>
        <w:t xml:space="preserve">, </w:t>
      </w:r>
      <w:r>
        <w:rPr>
          <w:rFonts w:ascii="Consolas" w:cs="Consolas" w:eastAsia="Consolas" w:hAnsi="Consolas"/>
          <w:color w:val="1F3864"/>
        </w:rPr>
        <w:t xml:space="preserve">i2c_wbyte</w:t>
      </w:r>
      <w:r>
        <w:t xml:space="preserve">, </w:t>
      </w:r>
      <w:r>
        <w:rPr>
          <w:rFonts w:ascii="Consolas" w:cs="Consolas" w:eastAsia="Consolas" w:hAnsi="Consolas"/>
          <w:color w:val="1F3864"/>
        </w:rPr>
        <w:t xml:space="preserve">i2c_rbyte ack</w:t>
      </w:r>
    </w:p>
    <w:p>
      <w:pPr>
        <w:pStyle w:val="ListParagraph"/>
        <w:numPr>
          <w:ilvl w:val="0"/>
          <w:numId w:val="2"/>
        </w:numPr>
        <w:spacing w:after="70" w:line="264"/>
      </w:pPr>
      <w:r>
        <w:rPr>
          <w:rFonts w:ascii="Consolas" w:cs="Consolas" w:eastAsia="Consolas" w:hAnsi="Consolas"/>
          <w:color w:val="1F3864"/>
        </w:rPr>
        <w:t xml:space="preserve">jtag_tms_seq</w:t>
      </w:r>
      <w:r>
        <w:t xml:space="preserve">, </w:t>
      </w:r>
      <w:r>
        <w:rPr>
          <w:rFonts w:ascii="Consolas" w:cs="Consolas" w:eastAsia="Consolas" w:hAnsi="Consolas"/>
          <w:color w:val="1F3864"/>
        </w:rPr>
        <w:t xml:space="preserve">jtag_shift</w:t>
      </w:r>
    </w:p>
    <w:p>
      <w:pPr>
        <w:pStyle w:val="ListParagraph"/>
        <w:numPr>
          <w:ilvl w:val="0"/>
          <w:numId w:val="2"/>
        </w:numPr>
        <w:spacing w:after="70" w:line="264"/>
      </w:pPr>
      <w:r>
        <w:rPr>
          <w:rFonts w:ascii="Consolas" w:cs="Consolas" w:eastAsia="Consolas" w:hAnsi="Consolas"/>
          <w:color w:val="1F3864"/>
        </w:rPr>
        <w:t xml:space="preserve">swd_req</w:t>
      </w:r>
      <w:r>
        <w:t xml:space="preserve">, </w:t>
      </w:r>
      <w:r>
        <w:rPr>
          <w:rFonts w:ascii="Consolas" w:cs="Consolas" w:eastAsia="Consolas" w:hAnsi="Consolas"/>
          <w:color w:val="1F3864"/>
        </w:rPr>
        <w:t xml:space="preserve">swd_ack</w:t>
      </w:r>
      <w:r>
        <w:t xml:space="preserve">, </w:t>
      </w:r>
      <w:r>
        <w:rPr>
          <w:rFonts w:ascii="Consolas" w:cs="Consolas" w:eastAsia="Consolas" w:hAnsi="Consolas"/>
          <w:color w:val="1F3864"/>
        </w:rPr>
        <w:t xml:space="preserve">swd_data</w:t>
      </w:r>
    </w:p>
    <w:p>
      <w:pPr>
        <w:pStyle w:val="ListParagraph"/>
        <w:numPr>
          <w:ilvl w:val="0"/>
          <w:numId w:val="2"/>
        </w:numPr>
        <w:spacing w:after="70" w:line="264"/>
      </w:pPr>
      <w:r>
        <w:rPr>
          <w:rFonts w:ascii="Consolas" w:cs="Consolas" w:eastAsia="Consolas" w:hAnsi="Consolas"/>
          <w:color w:val="1F3864"/>
        </w:rPr>
        <w:t xml:space="preserve">usb_rx_packet</w:t>
      </w:r>
      <w:r>
        <w:t xml:space="preserve">, </w:t>
      </w:r>
      <w:r>
        <w:rPr>
          <w:rFonts w:ascii="Consolas" w:cs="Consolas" w:eastAsia="Consolas" w:hAnsi="Consolas"/>
          <w:color w:val="1F3864"/>
        </w:rPr>
        <w:t xml:space="preserve">usb_tx_handshake</w:t>
      </w:r>
    </w:p>
    <w:p>
      <w:pPr>
        <w:pStyle w:val="ListParagraph"/>
        <w:numPr>
          <w:ilvl w:val="0"/>
          <w:numId w:val="2"/>
        </w:numPr>
        <w:spacing w:after="70" w:line="264"/>
      </w:pPr>
      <w:r>
        <w:rPr>
          <w:rFonts w:ascii="Consolas" w:cs="Consolas" w:eastAsia="Consolas" w:hAnsi="Consolas"/>
          <w:color w:val="1F3864"/>
        </w:rPr>
        <w:t xml:space="preserve">can_tx_frame</w:t>
      </w:r>
    </w:p>
    <w:p>
      <w:pPr>
        <w:keepNext w:val="false"/>
        <w:spacing w:after="140" w:line="276"/>
      </w:pPr>
      <w:r>
        <w:t xml:space="preserve">This is where the "ease for common protocols" concern is resolved. Users call macros and never see the raw ISA unless they're writing a new protocol.</w:t>
      </w:r>
    </w:p>
    <w:p>
      <w:pPr>
        <w:pStyle w:val="Heading1"/>
      </w:pPr>
      <w:r>
        <w:t xml:space="preserve">9. What's deliberately excluded</w:t>
      </w:r>
    </w:p>
    <w:p>
      <w:pPr>
        <w:pStyle w:val="ListParagraph"/>
        <w:numPr>
          <w:ilvl w:val="0"/>
          <w:numId w:val="2"/>
        </w:numPr>
        <w:spacing w:after="70" w:line="264"/>
      </w:pPr>
      <w:r>
        <w:rPr>
          <w:b/>
          <w:bCs/>
        </w:rPr>
        <w:t xml:space="preserve">Data memory, load/store:</w:t>
      </w:r>
      <w:r>
        <w:t xml:space="preserve"> the link layer doesn't need it. Upper layers live on the host.</w:t>
      </w:r>
    </w:p>
    <w:p>
      <w:pPr>
        <w:pStyle w:val="ListParagraph"/>
        <w:numPr>
          <w:ilvl w:val="0"/>
          <w:numId w:val="2"/>
        </w:numPr>
        <w:spacing w:after="70" w:line="264"/>
      </w:pPr>
      <w:r>
        <w:rPr>
          <w:b/>
          <w:bCs/>
        </w:rPr>
        <w:t xml:space="preserve">Multiply and divide:</w:t>
      </w:r>
      <w:r>
        <w:t xml:space="preserve"> autobaud and timing math need only shifts.</w:t>
      </w:r>
    </w:p>
    <w:p>
      <w:pPr>
        <w:pStyle w:val="ListParagraph"/>
        <w:numPr>
          <w:ilvl w:val="0"/>
          <w:numId w:val="2"/>
        </w:numPr>
        <w:spacing w:after="70" w:line="264"/>
      </w:pPr>
      <w:r>
        <w:rPr>
          <w:b/>
          <w:bCs/>
        </w:rPr>
        <w:t xml:space="preserve">In-SM interrupts and exceptions:</w:t>
      </w:r>
      <w:r>
        <w:t xml:space="preserve"> they would destroy static timing analysis.</w:t>
      </w:r>
    </w:p>
    <w:p>
      <w:pPr>
        <w:pStyle w:val="ListParagraph"/>
        <w:numPr>
          <w:ilvl w:val="0"/>
          <w:numId w:val="2"/>
        </w:numPr>
        <w:spacing w:after="70" w:line="264"/>
      </w:pPr>
      <w:r>
        <w:rPr>
          <w:b/>
          <w:bCs/>
        </w:rPr>
        <w:t xml:space="preserve">Variable-latency anything:</w:t>
      </w:r>
      <w:r>
        <w:t xml:space="preserve"> the same reason.</w:t>
      </w:r>
    </w:p>
    <w:p>
      <w:pPr>
        <w:pStyle w:val="ListParagraph"/>
        <w:numPr>
          <w:ilvl w:val="0"/>
          <w:numId w:val="2"/>
        </w:numPr>
        <w:spacing w:after="70" w:line="264"/>
      </w:pPr>
      <w:r>
        <w:rPr>
          <w:b/>
          <w:bCs/>
        </w:rPr>
        <w:t xml:space="preserve">Analog PHY functions:</w:t>
      </w:r>
      <w:r>
        <w:t xml:space="preserve"> 10BASE-T drive and receive thresholds, USB pull-ups and line levels all stay external.</w:t>
      </w:r>
    </w:p>
    <w:p>
      <w:pPr>
        <w:pStyle w:val="Heading1"/>
      </w:pPr>
      <w:r>
        <w:t xml:space="preserve">10. Open decisions for the team</w:t>
      </w:r>
    </w:p>
    <w:p>
      <w:pPr>
        <w:pStyle w:val="ListParagraph"/>
        <w:numPr>
          <w:ilvl w:val="0"/>
          <w:numId w:val="5"/>
        </w:numPr>
        <w:spacing w:after="70" w:line="264"/>
      </w:pPr>
      <w:r>
        <w:rPr>
          <w:b/>
          <w:bCs/>
        </w:rPr>
        <w:t xml:space="preserve">Core clock target.</w:t>
      </w:r>
      <w:r>
        <w:t xml:space="preserve"> Every cycle budget above assumes about 50 MHz. Run synthesis plus P&amp;R on a skeleton SM early and replace that number with a real one.</w:t>
      </w:r>
    </w:p>
    <w:p>
      <w:pPr>
        <w:pStyle w:val="ListParagraph"/>
        <w:numPr>
          <w:ilvl w:val="0"/>
          <w:numId w:val="5"/>
        </w:numPr>
        <w:spacing w:after="70" w:line="264"/>
      </w:pPr>
      <w:r>
        <w:rPr>
          <w:b/>
          <w:bCs/>
        </w:rPr>
        <w:t xml:space="preserve">SRAM macro availability.</w:t>
      </w:r>
      <w:r>
        <w:t xml:space="preserve"> Bank size, count and read latency on IHP via Tiny Tapeout decide whether "one bank per SM" is affordable.</w:t>
      </w:r>
    </w:p>
    <w:p>
      <w:pPr>
        <w:pStyle w:val="ListParagraph"/>
        <w:numPr>
          <w:ilvl w:val="0"/>
          <w:numId w:val="5"/>
        </w:numPr>
        <w:spacing w:after="70" w:line="264"/>
      </w:pPr>
      <w:r>
        <w:rPr>
          <w:b/>
          <w:bCs/>
        </w:rPr>
        <w:t xml:space="preserve">SM count: 2 vs. 4.</w:t>
      </w:r>
      <w:r>
        <w:t xml:space="preserve"> Decide after measuring per-SM area.</w:t>
      </w:r>
    </w:p>
    <w:p>
      <w:pPr>
        <w:pStyle w:val="ListParagraph"/>
        <w:numPr>
          <w:ilvl w:val="0"/>
          <w:numId w:val="5"/>
        </w:numPr>
        <w:spacing w:after="70" w:line="264"/>
      </w:pPr>
      <w:r>
        <w:rPr>
          <w:b/>
          <w:bCs/>
        </w:rPr>
        <w:t xml:space="preserve">Ethernet RX hardware.</w:t>
      </w:r>
      <w:r>
        <w:t xml:space="preserve"> Supporting it needs DDR input sampling (both clock edges) plus an edge-interval Manchester decoder mode. The alternative is to declare 10BASE-T TX-only. Decide after everything else fits.</w:t>
      </w:r>
    </w:p>
    <w:p>
      <w:pPr>
        <w:pStyle w:val="ListParagraph"/>
        <w:numPr>
          <w:ilvl w:val="0"/>
          <w:numId w:val="5"/>
        </w:numPr>
        <w:spacing w:after="70" w:line="264"/>
      </w:pPr>
      <w:r>
        <w:rPr>
          <w:b/>
          <w:bCs/>
        </w:rPr>
        <w:t xml:space="preserve">GPR width.</w:t>
      </w:r>
      <w:r>
        <w:t xml:space="preserve"> 16 bits is assumed. 32 bits costs 64 more flops per SM and simplifies some CRC and match manipulation.</w:t>
      </w:r>
    </w:p>
    <w:p>
      <w:pPr>
        <w:pStyle w:val="ListParagraph"/>
        <w:numPr>
          <w:ilvl w:val="0"/>
          <w:numId w:val="5"/>
        </w:numPr>
        <w:spacing w:after="70" w:line="264"/>
      </w:pPr>
      <w:r>
        <w:rPr>
          <w:b/>
          <w:bCs/>
        </w:rPr>
        <w:t xml:space="preserve">Host link.</w:t>
      </w:r>
      <w:r>
        <w:t xml:space="preserve"> SPI is simplest. A parallel interface costs pins that probably aren't available.</w:t>
      </w:r>
    </w:p>
    <w:p>
      <w:pPr>
        <w:pStyle w:val="Heading1"/>
      </w:pPr>
      <w:r>
        <w:t xml:space="preserve">11. Suggested build order</w:t>
      </w:r>
    </w:p>
    <w:p>
      <w:pPr>
        <w:keepNext w:val="false"/>
        <w:spacing w:after="140" w:line="276"/>
      </w:pPr>
      <w:r>
        <w:t xml:space="preserve">The risk here is building all of this at once and debugging everything at the same time. Stage it:</w:t>
      </w:r>
    </w:p>
    <w:p>
      <w:pPr>
        <w:pStyle w:val="ListParagraph"/>
        <w:numPr>
          <w:ilvl w:val="0"/>
          <w:numId w:val="6"/>
        </w:numPr>
        <w:spacing w:after="70" w:line="264"/>
      </w:pPr>
      <w:r>
        <w:rPr>
          <w:b/>
          <w:bCs/>
        </w:rPr>
        <w:t xml:space="preserve">Phase 1, PIO-equivalent core:</w:t>
      </w:r>
      <w:r>
        <w:t xml:space="preserve"> sequencer, GPRs, OSR/ISR, FIFOs, side-set, delays, </w:t>
      </w:r>
      <w:r>
        <w:rPr>
          <w:rFonts w:ascii="Consolas" w:cs="Consolas" w:eastAsia="Consolas" w:hAnsi="Consolas"/>
          <w:color w:val="1F3864"/>
        </w:rPr>
        <w:t xml:space="preserve">WAIT</w:t>
      </w:r>
      <w:r>
        <w:t xml:space="preserve"> on pins, host SPI. Prove UART TX, SPI, I²C, JTAG and SWD end to end.</w:t>
      </w:r>
    </w:p>
    <w:p>
      <w:pPr>
        <w:pStyle w:val="ListParagraph"/>
        <w:numPr>
          <w:ilvl w:val="0"/>
          <w:numId w:val="6"/>
        </w:numPr>
        <w:spacing w:after="70" w:line="264"/>
      </w:pPr>
      <w:r>
        <w:rPr>
          <w:b/>
          <w:bCs/>
        </w:rPr>
        <w:t xml:space="preserve">Phase 2:</w:t>
      </w:r>
      <w:r>
        <w:t xml:space="preserve"> bit-timing unit, </w:t>
      </w:r>
      <w:r>
        <w:rPr>
          <w:rFonts w:ascii="Consolas" w:cs="Consolas" w:eastAsia="Consolas" w:hAnsi="Consolas"/>
          <w:color w:val="1F3864"/>
        </w:rPr>
        <w:t xml:space="preserve">SYNCEDGE</w:t>
      </w:r>
      <w:r>
        <w:t xml:space="preserve">, timer and timeouts. Prove UART RX, PS/2 and CAN (without stuffing).</w:t>
      </w:r>
    </w:p>
    <w:p>
      <w:pPr>
        <w:pStyle w:val="ListParagraph"/>
        <w:numPr>
          <w:ilvl w:val="0"/>
          <w:numId w:val="6"/>
        </w:numPr>
        <w:spacing w:after="70" w:line="264"/>
      </w:pPr>
      <w:r>
        <w:rPr>
          <w:b/>
          <w:bCs/>
        </w:rPr>
        <w:t xml:space="preserve">Phase 3:</w:t>
      </w:r>
      <w:r>
        <w:t xml:space="preserve"> CRC, stuffer/destuffer, NRZI coder, differential line states. Prove full CAN and LS USB.</w:t>
      </w:r>
    </w:p>
    <w:p>
      <w:pPr>
        <w:pStyle w:val="ListParagraph"/>
        <w:numPr>
          <w:ilvl w:val="0"/>
          <w:numId w:val="6"/>
        </w:numPr>
        <w:spacing w:after="70" w:line="264"/>
      </w:pPr>
      <w:r>
        <w:rPr>
          <w:b/>
          <w:bCs/>
        </w:rPr>
        <w:t xml:space="preserve">Phase 4:</w:t>
      </w:r>
      <w:r>
        <w:t xml:space="preserve"> </w:t>
      </w:r>
      <w:r>
        <w:rPr>
          <w:rFonts w:ascii="Consolas" w:cs="Consolas" w:eastAsia="Consolas" w:hAnsi="Consolas"/>
          <w:color w:val="1F3864"/>
        </w:rPr>
        <w:t xml:space="preserve">STREAM</w:t>
      </w:r>
      <w:r>
        <w:t xml:space="preserve">, Manchester, and the Ethernet stretch goal.</w:t>
      </w:r>
    </w:p>
    <w:p>
      <w:pPr>
        <w:keepNext w:val="false"/>
        <w:spacing w:after="140" w:line="276"/>
      </w:pPr>
      <w:r>
        <w:rPr>
          <w:b/>
          <w:bCs/>
        </w:rPr>
        <w:t xml:space="preserve">Verification note.</w:t>
      </w:r>
      <w:r>
        <w:t xml:space="preserve"> Because the ISA is fully deterministic, a Python or C instruction-set simulator can be </w:t>
      </w:r>
      <w:r>
        <w:rPr>
          <w:b/>
          <w:bCs/>
        </w:rPr>
        <w:t xml:space="preserve">cycle-exact</w:t>
      </w:r>
      <w:r>
        <w:t xml:space="preserve">. That makes it a golden model for constrained-random testing: random legal instruction streams plus random pin stimulus, with the RTL and ISS compared pin-by-pin, every cycle. Layer protocol-level tests on top, with firmware macros running against bus-functional models for each protocol. This is exactly the verification-methodology story Jane Street said they want to see.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b/>
      <w:bCs/>
      <w:color w:val="1F3864"/>
      <w:sz w:val="40"/>
      <w:szCs w:val="40"/>
    </w:rPr>
  </w:style>
  <w:style w:type="paragraph" w:styleId="Heading1">
    <w:name w:val="Heading 1"/>
    <w:basedOn w:val="Normal"/>
    <w:next w:val="Normal"/>
    <w:qFormat/>
    <w:pPr>
      <w:keepNext/>
      <w:spacing w:after="140" w:before="360"/>
      <w:outlineLvl w:val="0"/>
    </w:pPr>
    <w:rPr>
      <w:b/>
      <w:bCs/>
      <w:color w:val="1F3864"/>
      <w:sz w:val="30"/>
      <w:szCs w:val="30"/>
    </w:rPr>
  </w:style>
  <w:style w:type="paragraph" w:styleId="Heading2">
    <w:name w:val="Heading 2"/>
    <w:basedOn w:val="Normal"/>
    <w:next w:val="Normal"/>
    <w:qFormat/>
    <w:pPr>
      <w:keepNext/>
      <w:spacing w:after="100" w:before="240"/>
      <w:outlineLvl w:val="1"/>
    </w:pPr>
    <w:rPr>
      <w:b/>
      <w:bCs/>
      <w:color w:val="2E559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2026-10-06T03:38:57.682Z</dcterms:created>
  <dcterms:modified xsi:type="dcterms:W3CDTF">2026-10-06T03:38:57.682Z</dcterms:modified>
</cp:coreProperties>
</file>

<file path=docProps/custom.xml><?xml version="1.0" encoding="utf-8"?>
<Properties xmlns="http://schemas.openxmlformats.org/officeDocument/2006/custom-properties" xmlns:vt="http://schemas.openxmlformats.org/officeDocument/2006/docPropsVTypes"/>
</file>