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9C6A4C">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9C6A4C">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9C6A4C">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9C6A4C">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9C6A4C">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9C6A4C">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9C6A4C">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9C6A4C">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r>
        <w:rPr>
          <w:noProof/>
        </w:rPr>
        <w:tab/>
      </w:r>
      <w:r>
        <w:rPr>
          <w:noProof/>
        </w:rPr>
        <w:fldChar w:fldCharType="begin"/>
      </w:r>
      <w:r>
        <w:rPr>
          <w:noProof/>
        </w:rPr>
        <w:instrText xml:space="preserve"> PAGEREF _Toc461884921 \h </w:instrText>
      </w:r>
      <w:r>
        <w:rPr>
          <w:noProof/>
        </w:rPr>
      </w:r>
      <w:r>
        <w:rPr>
          <w:noProof/>
        </w:rPr>
        <w:fldChar w:fldCharType="separate"/>
      </w:r>
      <w:r w:rsidR="009C6A4C">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9C6A4C">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9C6A4C">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9C6A4C">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9C6A4C">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9C6A4C">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9C6A4C">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9C6A4C">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9C6A4C">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9C6A4C">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9C6A4C">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9C6A4C">
        <w:t>20</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9C6A4C">
        <w:t>22</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9C6A4C">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9C6A4C">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9C6A4C">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9C6A4C">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9C6A4C">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9C6A4C">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9C6A4C">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9C6A4C">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9C6A4C">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9C6A4C">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9C6A4C">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9C6A4C">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9C6A4C">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9C6A4C">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9C6A4C">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9C6A4C">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9C6A4C">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9C6A4C">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9C6A4C">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9C6A4C">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9C6A4C">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9C6A4C">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A1653D">
      <w:pPr>
        <w:pStyle w:val="Heading1"/>
      </w:pPr>
      <w:bookmarkStart w:id="10" w:name="_Toc461884913"/>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461884914"/>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461884915"/>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3" w:name="_Toc461884916"/>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461884917"/>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0"/>
    </w:p>
    <w:p w14:paraId="58CCCBAE" w14:textId="77777777" w:rsidR="00BD1EC3" w:rsidRDefault="00BD1EC3" w:rsidP="00BD1EC3"/>
    <w:p w14:paraId="2055D186" w14:textId="79298468" w:rsidR="00BD1EC3" w:rsidRDefault="00BD1EC3" w:rsidP="00BD1EC3">
      <w:r>
        <w:t xml:space="preserve">Some datasets just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1" w:name="_Toc461884921"/>
      <w:r>
        <w:rPr>
          <w:b w:val="0"/>
        </w:rPr>
        <w:t xml:space="preserve">To compare </w:t>
      </w:r>
      <w:r w:rsidR="007806A3">
        <w:rPr>
          <w:b w:val="0"/>
        </w:rPr>
        <w:t>all possible models of evolution</w:t>
      </w:r>
      <w:bookmarkEnd w:id="51"/>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461884922"/>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340CC0F8" w:rsidR="009F1A71" w:rsidRPr="00C23F4C" w:rsidRDefault="009C6A4C" w:rsidP="00A1653D">
      <w:pPr>
        <w:pStyle w:val="Heading1"/>
      </w:pPr>
      <w:bookmarkStart w:id="56" w:name="_Toc204240222"/>
      <w:bookmarkStart w:id="57" w:name="_Toc215204522"/>
      <w:bookmarkStart w:id="58" w:name="_Toc461884923"/>
      <w:r>
        <w:lastRenderedPageBreak/>
        <w:t xml:space="preserve">Installing and </w:t>
      </w:r>
      <w:r w:rsidR="009F1A71">
        <w:t>Running PartitionFinder</w:t>
      </w:r>
      <w:bookmarkEnd w:id="53"/>
      <w:r w:rsidR="004E21D0">
        <w:t>2</w:t>
      </w:r>
      <w:r w:rsidR="009F1A71">
        <w:t xml:space="preserve"> on </w:t>
      </w:r>
      <w:r w:rsidR="00190740">
        <w:t xml:space="preserve">a </w:t>
      </w:r>
      <w:r w:rsidR="009F1A71">
        <w:t>Mac</w:t>
      </w:r>
      <w:bookmarkEnd w:id="56"/>
      <w:bookmarkEnd w:id="57"/>
      <w:bookmarkEnd w:id="58"/>
      <w:r w:rsidR="00C73B95">
        <w:t xml:space="preserve"> or Linux</w:t>
      </w:r>
    </w:p>
    <w:p w14:paraId="2019D74B" w14:textId="31A0ED6D" w:rsidR="00B63B77" w:rsidRDefault="004E21D0" w:rsidP="00B63B77">
      <w:pPr>
        <w:pStyle w:val="Heading2"/>
      </w:pPr>
      <w:bookmarkStart w:id="59" w:name="_Toc204240223"/>
      <w:bookmarkStart w:id="60" w:name="_Toc215204523"/>
      <w:bookmarkStart w:id="61" w:name="_Toc215204755"/>
      <w:bookmarkStart w:id="62" w:name="_Toc215205055"/>
      <w:bookmarkStart w:id="63" w:name="_Toc461884924"/>
      <w:bookmarkStart w:id="64" w:name="OLE_LINK46"/>
      <w:bookmarkStart w:id="65" w:name="OLE_LINK108"/>
      <w:bookmarkStart w:id="66" w:name="OLE_LINK38"/>
      <w:bookmarkStart w:id="67" w:name="_Toc171570255"/>
      <w:r>
        <w:t>1. Install</w:t>
      </w:r>
      <w:r w:rsidR="00B63B77">
        <w:t xml:space="preserve"> </w:t>
      </w:r>
      <w:r w:rsidR="00783185">
        <w:t>P</w:t>
      </w:r>
      <w:r>
        <w:t xml:space="preserve">ython </w:t>
      </w:r>
      <w:r w:rsidR="008D5200">
        <w:t xml:space="preserve">and dependencies </w:t>
      </w:r>
      <w:r>
        <w:t>using Anaconda</w:t>
      </w:r>
      <w:bookmarkEnd w:id="59"/>
      <w:bookmarkEnd w:id="60"/>
      <w:bookmarkEnd w:id="61"/>
      <w:bookmarkEnd w:id="62"/>
      <w:bookmarkEnd w:id="63"/>
      <w:r w:rsidR="008D5200">
        <w:t xml:space="preserve"> or otherwise</w:t>
      </w:r>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DC363D"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461884925"/>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461884926"/>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853BFE2" w:rsidR="009F1A71" w:rsidRDefault="009F1A71" w:rsidP="00A1653D">
      <w:pPr>
        <w:pStyle w:val="Heading1"/>
      </w:pPr>
      <w:r>
        <w:br w:type="page"/>
      </w:r>
      <w:bookmarkStart w:id="91" w:name="_Toc204240226"/>
      <w:bookmarkStart w:id="92" w:name="_Toc215204526"/>
      <w:bookmarkStart w:id="93" w:name="_Toc461884927"/>
      <w:bookmarkStart w:id="94" w:name="_Toc171570257"/>
      <w:r w:rsidR="009C6A4C">
        <w:lastRenderedPageBreak/>
        <w:t xml:space="preserve">Installing and </w:t>
      </w:r>
      <w:r>
        <w:t>Running PartitionFinder</w:t>
      </w:r>
      <w:r w:rsidR="008C1502">
        <w:t>2</w:t>
      </w:r>
      <w:r w:rsidR="009D3FCD">
        <w:t xml:space="preserve"> </w:t>
      </w:r>
      <w:r>
        <w:t>on Windows</w:t>
      </w:r>
      <w:bookmarkEnd w:id="91"/>
      <w:bookmarkEnd w:id="92"/>
      <w:bookmarkEnd w:id="93"/>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DC363D"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5" w:name="_Toc461884929"/>
      <w:r>
        <w:t>2. Install PartitionFinder2</w:t>
      </w:r>
      <w:bookmarkEnd w:id="95"/>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6" w:name="_Toc461884930"/>
      <w:r>
        <w:t>3. Run PartitionFinder2</w:t>
      </w:r>
      <w:bookmarkEnd w:id="96"/>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7" w:name="OLE_LINK102"/>
      <w:bookmarkStart w:id="98"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9" w:name="OLE_LINK98"/>
      <w:bookmarkStart w:id="100" w:name="OLE_LINK99"/>
      <w:r w:rsidRPr="00B81BBE">
        <w:rPr>
          <w:rFonts w:ascii="Courier" w:hAnsi="Courier"/>
          <w:sz w:val="18"/>
        </w:rPr>
        <w:t>&lt;PartitionFinder.py&gt;</w:t>
      </w:r>
      <w:bookmarkEnd w:id="99"/>
      <w:bookmarkEnd w:id="100"/>
      <w:r>
        <w:rPr>
          <w:rFonts w:ascii="Courier" w:hAnsi="Courier"/>
          <w:sz w:val="18"/>
        </w:rPr>
        <w:t>”</w:t>
      </w:r>
      <w:r w:rsidRPr="00B81BBE">
        <w:rPr>
          <w:rFonts w:ascii="Courier" w:hAnsi="Courier"/>
          <w:sz w:val="18"/>
        </w:rPr>
        <w:t xml:space="preserve"> </w:t>
      </w:r>
      <w:r>
        <w:rPr>
          <w:rFonts w:ascii="Courier" w:hAnsi="Courier"/>
          <w:sz w:val="18"/>
        </w:rPr>
        <w:t>“</w:t>
      </w:r>
      <w:bookmarkStart w:id="101" w:name="OLE_LINK100"/>
      <w:bookmarkStart w:id="102" w:name="OLE_LINK101"/>
      <w:r w:rsidRPr="00B81BBE">
        <w:rPr>
          <w:rFonts w:ascii="Courier" w:hAnsi="Courier"/>
          <w:sz w:val="18"/>
        </w:rPr>
        <w:t>&lt;InputFoldername&gt;</w:t>
      </w:r>
      <w:bookmarkEnd w:id="101"/>
      <w:bookmarkEnd w:id="102"/>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7"/>
    <w:bookmarkEnd w:id="98"/>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3" w:name="_Toc204240230"/>
      <w:bookmarkStart w:id="104" w:name="OLE_LINK117"/>
      <w:bookmarkStart w:id="105" w:name="OLE_LINK118"/>
    </w:p>
    <w:p w14:paraId="32C5129B" w14:textId="7D379F34" w:rsidR="009F1A71" w:rsidRDefault="009F1A71" w:rsidP="00A1653D">
      <w:pPr>
        <w:pStyle w:val="Heading1"/>
      </w:pPr>
      <w:bookmarkStart w:id="106" w:name="_Toc215204535"/>
      <w:bookmarkStart w:id="107" w:name="_Toc461884931"/>
      <w:r>
        <w:lastRenderedPageBreak/>
        <w:t>Input Files</w:t>
      </w:r>
      <w:bookmarkEnd w:id="94"/>
      <w:bookmarkEnd w:id="103"/>
      <w:bookmarkEnd w:id="106"/>
      <w:bookmarkEnd w:id="107"/>
    </w:p>
    <w:p w14:paraId="14E6BACD" w14:textId="5AEAE839" w:rsidR="000F00D3" w:rsidRDefault="000F00D3" w:rsidP="000F00D3">
      <w:pPr>
        <w:ind w:right="-64"/>
      </w:pPr>
      <w:bookmarkStart w:id="108" w:name="OLE_LINK119"/>
      <w:bookmarkStart w:id="109" w:name="OLE_LINK120"/>
      <w:bookmarkStart w:id="110" w:name="_Toc171570259"/>
      <w:bookmarkStart w:id="111" w:name="OLE_LINK13"/>
      <w:bookmarkEnd w:id="81"/>
      <w:bookmarkEnd w:id="104"/>
      <w:bookmarkEnd w:id="105"/>
      <w:r>
        <w:t>PartitionFinder</w:t>
      </w:r>
      <w:r w:rsidR="00B6192B">
        <w:t>2</w:t>
      </w:r>
      <w:r>
        <w:t xml:space="preserve"> </w:t>
      </w:r>
      <w:bookmarkEnd w:id="108"/>
      <w:bookmarkEnd w:id="109"/>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2" w:name="_Toc171570258"/>
      <w:bookmarkStart w:id="113" w:name="_Toc185494030"/>
      <w:bookmarkStart w:id="114" w:name="_Toc204240231"/>
      <w:bookmarkStart w:id="115" w:name="_Toc215204536"/>
      <w:bookmarkStart w:id="116" w:name="_Toc461884932"/>
      <w:bookmarkStart w:id="117" w:name="OLE_LINK152"/>
      <w:bookmarkStart w:id="118" w:name="OLE_LINK153"/>
      <w:r w:rsidRPr="00BB6B60">
        <w:rPr>
          <w:sz w:val="26"/>
        </w:rPr>
        <w:t>Alignment</w:t>
      </w:r>
      <w:bookmarkEnd w:id="112"/>
      <w:bookmarkEnd w:id="113"/>
      <w:r w:rsidR="00F40424" w:rsidRPr="00BB6B60">
        <w:rPr>
          <w:sz w:val="26"/>
        </w:rPr>
        <w:t xml:space="preserve"> File</w:t>
      </w:r>
      <w:bookmarkEnd w:id="114"/>
      <w:bookmarkEnd w:id="115"/>
      <w:r w:rsidR="00E2010C">
        <w:rPr>
          <w:sz w:val="26"/>
        </w:rPr>
        <w:t xml:space="preserve"> in phylip format</w:t>
      </w:r>
      <w:bookmarkEnd w:id="116"/>
    </w:p>
    <w:bookmarkEnd w:id="117"/>
    <w:bookmarkEnd w:id="118"/>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9" w:name="_Toc204240235"/>
      <w:bookmarkStart w:id="120" w:name="_Toc215204540"/>
      <w:bookmarkStart w:id="121" w:name="_Toc461884933"/>
      <w:bookmarkStart w:id="122" w:name="OLE_LINK123"/>
      <w:bookmarkStart w:id="123" w:name="OLE_LINK124"/>
      <w:r w:rsidRPr="00BB6B60">
        <w:rPr>
          <w:sz w:val="26"/>
        </w:rPr>
        <w:lastRenderedPageBreak/>
        <w:t>Configuration File</w:t>
      </w:r>
      <w:bookmarkEnd w:id="110"/>
      <w:bookmarkEnd w:id="119"/>
      <w:bookmarkEnd w:id="120"/>
      <w:bookmarkEnd w:id="121"/>
    </w:p>
    <w:bookmarkEnd w:id="111"/>
    <w:bookmarkEnd w:id="122"/>
    <w:bookmarkEnd w:id="123"/>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4"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4"/>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5" w:name="OLE_LINK180"/>
      <w:bookmarkStart w:id="126"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5"/>
    <w:bookmarkEnd w:id="126"/>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7"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8" w:name="_Toc171570260"/>
      <w:bookmarkStart w:id="129" w:name="_Toc204240236"/>
      <w:bookmarkStart w:id="130" w:name="_Toc215204541"/>
      <w:bookmarkStart w:id="131" w:name="_Toc461884934"/>
      <w:bookmarkStart w:id="132" w:name="OLE_LINK125"/>
      <w:bookmarkStart w:id="133" w:name="OLE_LINK126"/>
      <w:r w:rsidRPr="004A1F72">
        <w:rPr>
          <w:rFonts w:ascii="Courier" w:hAnsi="Courier"/>
          <w:color w:val="FF0000"/>
        </w:rPr>
        <w:t>alignment</w:t>
      </w:r>
      <w:bookmarkEnd w:id="128"/>
      <w:bookmarkEnd w:id="129"/>
      <w:bookmarkEnd w:id="130"/>
      <w:bookmarkEnd w:id="131"/>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4" w:name="_Toc171570261"/>
      <w:bookmarkStart w:id="135" w:name="_Toc204240237"/>
      <w:bookmarkStart w:id="136" w:name="_Toc215204542"/>
      <w:bookmarkStart w:id="137" w:name="_Toc461884935"/>
      <w:bookmarkStart w:id="138" w:name="OLE_LINK6"/>
      <w:bookmarkStart w:id="139" w:name="OLE_LINK35"/>
      <w:bookmarkEnd w:id="127"/>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4"/>
      <w:bookmarkEnd w:id="135"/>
      <w:bookmarkEnd w:id="136"/>
      <w:bookmarkEnd w:id="137"/>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0"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0"/>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1"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1"/>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2" w:name="_Toc171570262"/>
      <w:bookmarkStart w:id="143" w:name="_Toc204240238"/>
      <w:bookmarkStart w:id="144" w:name="_Toc215204543"/>
      <w:bookmarkStart w:id="145" w:name="_Toc461884936"/>
      <w:r>
        <w:rPr>
          <w:rFonts w:ascii="Courier" w:hAnsi="Courier"/>
          <w:color w:val="FF0000"/>
        </w:rPr>
        <w:t>m</w:t>
      </w:r>
      <w:r w:rsidRPr="004A1F72">
        <w:rPr>
          <w:rFonts w:ascii="Courier" w:hAnsi="Courier"/>
          <w:color w:val="FF0000"/>
        </w:rPr>
        <w:t>odels</w:t>
      </w:r>
      <w:bookmarkStart w:id="146"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2"/>
      <w:bookmarkEnd w:id="146"/>
      <w:r w:rsidRPr="006D17D7">
        <w:rPr>
          <w:rFonts w:ascii="Courier" w:hAnsi="Courier"/>
        </w:rPr>
        <w:t xml:space="preserve">  </w:t>
      </w:r>
      <w:r w:rsidRPr="006D17D7">
        <w:rPr>
          <w:rFonts w:ascii="Courier" w:hAnsi="Courier"/>
          <w:color w:val="FFFFFF" w:themeColor="background1"/>
        </w:rPr>
        <w:t>models</w:t>
      </w:r>
      <w:bookmarkEnd w:id="143"/>
      <w:bookmarkEnd w:id="144"/>
      <w:bookmarkEnd w:id="145"/>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8"/>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9"/>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7" w:name="OLE_LINK8"/>
      <w:bookmarkStart w:id="148" w:name="OLE_LINK11"/>
      <w:bookmarkStart w:id="149" w:name="OLE_LINK39"/>
      <w:bookmarkStart w:id="150" w:name="OLE_LINK85"/>
      <w:r w:rsidRPr="00DC76DD">
        <w:rPr>
          <w:rFonts w:ascii="Courier" w:hAnsi="Courier"/>
          <w:b/>
        </w:rPr>
        <w:t>models = all</w:t>
      </w:r>
      <w:r>
        <w:rPr>
          <w:rFonts w:ascii="Courier" w:hAnsi="Courier"/>
          <w:b/>
        </w:rPr>
        <w:t>;</w:t>
      </w:r>
      <w:r>
        <w:t xml:space="preserve"> </w:t>
      </w:r>
      <w:bookmarkEnd w:id="147"/>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8"/>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49"/>
    <w:bookmarkEnd w:id="150"/>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1" w:name="OLE_LINK21"/>
      <w:bookmarkStart w:id="152" w:name="OLE_LINK73"/>
      <w:bookmarkStart w:id="153"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1"/>
      <w:r>
        <w:rPr>
          <w:rFonts w:ascii="Courier" w:hAnsi="Courier"/>
          <w:b/>
        </w:rPr>
        <w:t>;</w:t>
      </w:r>
      <w:bookmarkEnd w:id="152"/>
      <w:bookmarkEnd w:id="153"/>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4" w:name="OLE_LINK75"/>
      <w:bookmarkStart w:id="155" w:name="OLE_LINK76"/>
      <w:r w:rsidR="00F24020">
        <w:t>nucleotide models</w:t>
      </w:r>
      <w:r w:rsidR="003F5994">
        <w:t xml:space="preserve"> in PartitionFinder</w:t>
      </w:r>
      <w:r w:rsidR="00F24020">
        <w:t>, I might do this:</w:t>
      </w:r>
    </w:p>
    <w:bookmarkEnd w:id="154"/>
    <w:bookmarkEnd w:id="155"/>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6" w:name="OLE_LINK77"/>
      <w:bookmarkStart w:id="157"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6"/>
      <w:bookmarkEnd w:id="157"/>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8" w:name="_Toc171570263"/>
      <w:bookmarkStart w:id="159" w:name="_Toc204240239"/>
      <w:bookmarkStart w:id="160" w:name="_Toc215204544"/>
      <w:bookmarkStart w:id="161" w:name="_Toc46188493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8"/>
      <w:bookmarkEnd w:id="159"/>
      <w:bookmarkEnd w:id="160"/>
      <w:bookmarkEnd w:id="161"/>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2" w:name="_Toc171570264"/>
      <w:bookmarkStart w:id="163" w:name="_Toc204240240"/>
      <w:bookmarkStart w:id="164" w:name="_Toc215204545"/>
      <w:bookmarkStart w:id="165" w:name="_Toc461884938"/>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2"/>
      <w:bookmarkEnd w:id="163"/>
      <w:bookmarkEnd w:id="164"/>
      <w:bookmarkEnd w:id="165"/>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6" w:name="OLE_LINK27"/>
      <w:r w:rsidRPr="0013457D">
        <w:rPr>
          <w:sz w:val="20"/>
        </w:rPr>
        <w:tab/>
      </w:r>
      <w:r w:rsidRPr="0013457D">
        <w:rPr>
          <w:sz w:val="20"/>
        </w:rPr>
        <w:tab/>
      </w:r>
      <w:bookmarkStart w:id="167" w:name="OLE_LINK22"/>
      <w:r w:rsidRPr="0013457D">
        <w:rPr>
          <w:rFonts w:ascii="Courier" w:hAnsi="Courier"/>
          <w:sz w:val="20"/>
        </w:rPr>
        <w:t>Gene1_codon1 = 1-1000\3</w:t>
      </w:r>
      <w:bookmarkEnd w:id="167"/>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8" w:name="OLE_LINK23"/>
      <w:r w:rsidRPr="0013457D">
        <w:rPr>
          <w:rFonts w:ascii="Courier" w:hAnsi="Courier"/>
          <w:sz w:val="20"/>
        </w:rPr>
        <w:sym w:font="Wingdings" w:char="F08C"/>
      </w:r>
      <w:bookmarkEnd w:id="168"/>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4"/>
      <w:r w:rsidRPr="0013457D">
        <w:rPr>
          <w:rFonts w:ascii="Courier" w:hAnsi="Courier"/>
          <w:sz w:val="20"/>
        </w:rPr>
        <w:sym w:font="Wingdings" w:char="F08E"/>
      </w:r>
      <w:bookmarkEnd w:id="169"/>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0" w:name="OLE_LINK26"/>
      <w:r>
        <w:rPr>
          <w:rFonts w:ascii="Courier" w:hAnsi="Courier"/>
          <w:sz w:val="20"/>
        </w:rPr>
        <w:tab/>
      </w:r>
      <w:r w:rsidRPr="0013457D">
        <w:rPr>
          <w:rFonts w:ascii="Courier" w:hAnsi="Courier"/>
          <w:sz w:val="20"/>
        </w:rPr>
        <w:sym w:font="Wingdings" w:char="F08F"/>
      </w:r>
      <w:bookmarkEnd w:id="170"/>
    </w:p>
    <w:bookmarkEnd w:id="166"/>
    <w:p w14:paraId="1178EDF0" w14:textId="77777777" w:rsidR="009F1A71" w:rsidRDefault="009F1A71" w:rsidP="009F1A71">
      <w:pPr>
        <w:ind w:right="-64" w:hanging="567"/>
      </w:pPr>
      <w:r>
        <w:tab/>
      </w:r>
      <w:bookmarkStart w:id="171"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1"/>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2" w:name="OLE_LINK28"/>
      <w:r w:rsidR="008C1502">
        <w:rPr>
          <w:rFonts w:ascii="Courier" w:hAnsi="Courier"/>
          <w:sz w:val="20"/>
        </w:rPr>
        <w:t xml:space="preserve">charset </w:t>
      </w:r>
      <w:bookmarkEnd w:id="172"/>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3"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‘kmeans’)</w:t>
      </w:r>
      <w:r w:rsidR="001933D0">
        <w:t xml:space="preserve">, you should define your datablocks exactly as above (NB: this is different from PartitionFinder 1). The extra biological information you provide in your data blocks helps PartitionFinder estimate a good starting tree for your anlaysis,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4" w:name="_Toc204240241"/>
      <w:bookmarkStart w:id="175" w:name="_Toc215204546"/>
      <w:bookmarkStart w:id="176" w:name="_Toc461884939"/>
      <w:bookmarkStart w:id="177" w:name="OLE_LINK66"/>
      <w:r>
        <w:rPr>
          <w:rFonts w:ascii="Courier" w:hAnsi="Courier"/>
          <w:color w:val="FF0000"/>
        </w:rPr>
        <w:t>[schemes]</w:t>
      </w:r>
      <w:bookmarkEnd w:id="174"/>
      <w:bookmarkEnd w:id="175"/>
      <w:bookmarkEnd w:id="176"/>
    </w:p>
    <w:p w14:paraId="2FE84063" w14:textId="77777777" w:rsidR="009F1A71" w:rsidRPr="00CD2F83" w:rsidRDefault="009F1A71" w:rsidP="009F1A71">
      <w:r>
        <w:t>O</w:t>
      </w:r>
      <w:bookmarkEnd w:id="177"/>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78" w:name="_Toc204240242"/>
      <w:bookmarkStart w:id="179" w:name="_Toc215204547"/>
      <w:bookmarkStart w:id="180" w:name="_Toc461884940"/>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1" w:name="OLE_LINK30"/>
      <w:r w:rsidRPr="00655D57">
        <w:rPr>
          <w:rFonts w:ascii="Courier" w:hAnsi="Courier"/>
        </w:rPr>
        <w:t xml:space="preserve">all </w:t>
      </w:r>
      <w:bookmarkStart w:id="182" w:name="OLE_LINK107"/>
      <w:bookmarkStart w:id="183" w:name="OLE_LINK111"/>
      <w:bookmarkStart w:id="184" w:name="OLE_LINK114"/>
      <w:bookmarkEnd w:id="181"/>
      <w:r w:rsidRPr="00655D57">
        <w:rPr>
          <w:rFonts w:ascii="Courier" w:hAnsi="Courier"/>
        </w:rPr>
        <w:t>|</w:t>
      </w:r>
      <w:bookmarkEnd w:id="182"/>
      <w:bookmarkEnd w:id="183"/>
      <w:bookmarkEnd w:id="184"/>
      <w:r w:rsidRPr="00655D57">
        <w:rPr>
          <w:rFonts w:ascii="Courier" w:hAnsi="Courier"/>
        </w:rPr>
        <w:t xml:space="preserve"> greedy</w:t>
      </w:r>
      <w:bookmarkEnd w:id="173"/>
      <w:bookmarkEnd w:id="178"/>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79"/>
      <w:bookmarkEnd w:id="180"/>
    </w:p>
    <w:p w14:paraId="60FA4F9B" w14:textId="2CD041B7" w:rsidR="009F1A71" w:rsidRDefault="009F1A71" w:rsidP="009F1A71">
      <w:pPr>
        <w:ind w:right="-64"/>
      </w:pPr>
      <w:r>
        <w:t xml:space="preserve">This option defines which partitioning schemes PartitionFinder will analyse, and how thorough the search will be. In general ‘all’ is only practical for analyses that start with </w:t>
      </w:r>
      <w:r>
        <w:lastRenderedPageBreak/>
        <w:t>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5"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5"/>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6" w:name="OLE_LINK115"/>
      <w:bookmarkStart w:id="187"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6"/>
      <w:bookmarkEnd w:id="187"/>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88" w:name="OLE_LINK160"/>
      <w:bookmarkStart w:id="189"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88"/>
      <w:bookmarkEnd w:id="189"/>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--raxml</w:t>
      </w:r>
      <w:r>
        <w:t xml:space="preserve">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0" w:name="OLE_LINK112"/>
      <w:bookmarkStart w:id="191"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w:t>
      </w:r>
      <w:r>
        <w:lastRenderedPageBreak/>
        <w:t xml:space="preserve">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0"/>
      <w:bookmarkEnd w:id="191"/>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2" w:name="OLE_LINK31"/>
      <w:r>
        <w:rPr>
          <w:rFonts w:ascii="Courier" w:hAnsi="Courier"/>
          <w:sz w:val="20"/>
        </w:rPr>
        <w:t>(Gene1_codon1, Gene1_codon2, Gene1_codon3, intron)</w:t>
      </w:r>
      <w:bookmarkEnd w:id="192"/>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3" w:name="OLE_LINK32"/>
      <w:r>
        <w:rPr>
          <w:rFonts w:ascii="Courier" w:hAnsi="Courier"/>
          <w:sz w:val="20"/>
        </w:rPr>
        <w:t>intron_123  = (Gene1_codon1, Gene1_codon2, Gene1_codon3) (intron)</w:t>
      </w:r>
      <w:bookmarkEnd w:id="193"/>
      <w:r>
        <w:rPr>
          <w:rFonts w:ascii="Courier" w:hAnsi="Courier"/>
          <w:sz w:val="20"/>
        </w:rPr>
        <w:t>;</w:t>
      </w:r>
    </w:p>
    <w:p w14:paraId="12ADF0E2" w14:textId="77777777" w:rsidR="009F1A71" w:rsidRDefault="009F1A71" w:rsidP="009F1A71">
      <w:pPr>
        <w:ind w:right="-64" w:hanging="567"/>
        <w:rPr>
          <w:rFonts w:ascii="Courier" w:hAnsi="Courier"/>
          <w:sz w:val="20"/>
        </w:rPr>
      </w:pPr>
      <w:bookmarkStart w:id="194" w:name="OLE_LINK12"/>
      <w:r>
        <w:rPr>
          <w:rFonts w:ascii="Courier" w:hAnsi="Courier"/>
          <w:sz w:val="20"/>
        </w:rPr>
        <w:tab/>
      </w:r>
      <w:bookmarkEnd w:id="194"/>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5" w:name="_Toc204240243"/>
      <w:bookmarkStart w:id="196" w:name="_Toc215204548"/>
      <w:bookmarkStart w:id="197" w:name="_Toc461884941"/>
      <w:r>
        <w:rPr>
          <w:rFonts w:ascii="Courier" w:hAnsi="Courier"/>
          <w:color w:val="FF0000"/>
        </w:rPr>
        <w:t>user_tree_topology</w:t>
      </w:r>
      <w:bookmarkEnd w:id="195"/>
      <w:bookmarkEnd w:id="196"/>
      <w:bookmarkEnd w:id="197"/>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8" w:name="_Toc171570267"/>
      <w:bookmarkStart w:id="199" w:name="_Toc204240244"/>
      <w:bookmarkEnd w:id="132"/>
      <w:bookmarkEnd w:id="133"/>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0" w:name="_Toc215204558"/>
      <w:bookmarkStart w:id="201" w:name="_Toc461884942"/>
      <w:bookmarkStart w:id="202" w:name="OLE_LINK139"/>
      <w:bookmarkStart w:id="203" w:name="OLE_LINK140"/>
      <w:r>
        <w:lastRenderedPageBreak/>
        <w:t>Output files</w:t>
      </w:r>
      <w:bookmarkEnd w:id="198"/>
      <w:bookmarkEnd w:id="199"/>
      <w:bookmarkEnd w:id="200"/>
      <w:bookmarkEnd w:id="201"/>
    </w:p>
    <w:bookmarkEnd w:id="202"/>
    <w:bookmarkEnd w:id="203"/>
    <w:p w14:paraId="4A624A65" w14:textId="77777777" w:rsidR="009F1A71" w:rsidRDefault="009F1A71" w:rsidP="009F1A71">
      <w:pPr>
        <w:ind w:right="-64"/>
      </w:pPr>
    </w:p>
    <w:p w14:paraId="37CCED11" w14:textId="105D4275" w:rsidR="009F1A71" w:rsidRDefault="009F1A71" w:rsidP="009F1A71">
      <w:pPr>
        <w:ind w:right="-64"/>
      </w:pPr>
      <w:r>
        <w:t xml:space="preserve">All of the output is contained in a folder called “analysis” which appears in the same file as your alignment. There is a lot of output, but in general you are likely to be interested in </w:t>
      </w:r>
      <w:r w:rsidR="003F76A4">
        <w:t>three</w:t>
      </w:r>
      <w:bookmarkStart w:id="204" w:name="_GoBack"/>
      <w:bookmarkEnd w:id="204"/>
      <w:r>
        <w:t xml:space="preserve"> things, maybe this order:</w:t>
      </w:r>
    </w:p>
    <w:p w14:paraId="4BAF7FFD" w14:textId="77777777" w:rsidR="009F1A71" w:rsidRPr="00655D57" w:rsidRDefault="009F1A71" w:rsidP="009F1A71">
      <w:pPr>
        <w:pStyle w:val="Heading3"/>
        <w:ind w:left="-567" w:right="-64"/>
        <w:rPr>
          <w:color w:val="FF0000"/>
        </w:rPr>
      </w:pPr>
      <w:bookmarkStart w:id="205" w:name="OLE_LINK18"/>
      <w:bookmarkStart w:id="206" w:name="_Toc204240245"/>
      <w:bookmarkStart w:id="207" w:name="_Toc215204559"/>
      <w:bookmarkStart w:id="208" w:name="_Toc461884943"/>
      <w:r w:rsidRPr="00655D57">
        <w:rPr>
          <w:color w:val="FF0000"/>
        </w:rPr>
        <w:t>best_schemes.txt</w:t>
      </w:r>
      <w:bookmarkEnd w:id="205"/>
      <w:bookmarkEnd w:id="206"/>
      <w:bookmarkEnd w:id="207"/>
      <w:bookmarkEnd w:id="208"/>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9" w:name="_Toc204240247"/>
      <w:bookmarkStart w:id="210" w:name="_Toc215204561"/>
      <w:bookmarkStart w:id="211" w:name="_Toc461884944"/>
      <w:r w:rsidRPr="00655D57">
        <w:rPr>
          <w:color w:val="FF0000"/>
        </w:rPr>
        <w:t>subsets folder</w:t>
      </w:r>
      <w:bookmarkEnd w:id="209"/>
      <w:bookmarkEnd w:id="210"/>
      <w:bookmarkEnd w:id="211"/>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a database (data.db</w:t>
      </w:r>
      <w:r w:rsidR="003F76A4">
        <w:t>, an hdf5 file</w:t>
      </w:r>
      <w:r w:rsidR="00080B93">
        <w:t xml:space="preserve">)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2" w:name="_Toc204240248"/>
      <w:bookmarkStart w:id="213" w:name="_Toc215204562"/>
      <w:bookmarkStart w:id="214" w:name="_Toc461884945"/>
      <w:bookmarkStart w:id="215" w:name="OLE_LINK20"/>
      <w:r w:rsidRPr="00655D57">
        <w:rPr>
          <w:color w:val="FF0000"/>
        </w:rPr>
        <w:t>schemes folder</w:t>
      </w:r>
      <w:bookmarkEnd w:id="212"/>
      <w:bookmarkEnd w:id="213"/>
      <w:bookmarkEnd w:id="214"/>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16" w:name="OLE_LINK145"/>
      <w:bookmarkStart w:id="217" w:name="OLE_LINK146"/>
      <w:r>
        <w:t xml:space="preserve">txt </w:t>
      </w:r>
      <w:bookmarkEnd w:id="216"/>
      <w:bookmarkEnd w:id="217"/>
      <w:r>
        <w:t>file</w:t>
      </w:r>
      <w:r w:rsidR="0023258E">
        <w:t xml:space="preserve"> that is very like the best_scheme.txt file</w:t>
      </w:r>
      <w:r>
        <w:t xml:space="preserve">. </w:t>
      </w:r>
      <w:bookmarkStart w:id="218" w:name="OLE_LINK105"/>
      <w:bookmarkStart w:id="219" w:name="OLE_LINK106"/>
      <w:bookmarkEnd w:id="215"/>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w:t>
      </w:r>
      <w:r w:rsidR="003F76A4">
        <w:t xml:space="preserve"> and final_scheme.txt</w:t>
      </w:r>
      <w:r w:rsidR="00080B93">
        <w:t xml:space="preserve"> file</w:t>
      </w:r>
      <w:r w:rsidR="003F76A4">
        <w:t>s</w:t>
      </w:r>
      <w:r w:rsidR="00080B93">
        <w:t>, because we cannot save schemes along the way during the kmeans algorithm (read the paper to find out why).</w:t>
      </w:r>
      <w:r w:rsidR="003F76A4">
        <w:t xml:space="preserve"> This folder will also contain a .csv file that summarises all of the schemes. If you analyse really huge datasets, you may want to turn off writing these files using the command line option </w:t>
      </w:r>
      <w:r w:rsidR="003F76A4">
        <w:rPr>
          <w:b/>
        </w:rPr>
        <w:t xml:space="preserve">-q </w:t>
      </w:r>
      <w:r w:rsidR="003F76A4">
        <w:t>(see below).</w:t>
      </w:r>
    </w:p>
    <w:bookmarkEnd w:id="218"/>
    <w:bookmarkEnd w:id="219"/>
    <w:p w14:paraId="767EFB1A" w14:textId="77777777" w:rsidR="009F1A71" w:rsidRDefault="009F1A71" w:rsidP="009F1A71">
      <w:pPr>
        <w:ind w:right="-64" w:hanging="567"/>
      </w:pPr>
    </w:p>
    <w:p w14:paraId="4ED30B89" w14:textId="4F475A81" w:rsidR="00E2180C" w:rsidRDefault="009F1A71" w:rsidP="00A1653D">
      <w:pPr>
        <w:pStyle w:val="Heading1"/>
      </w:pPr>
      <w:bookmarkStart w:id="220" w:name="_Toc171570268"/>
      <w:r>
        <w:br w:type="page"/>
      </w:r>
      <w:bookmarkStart w:id="221" w:name="_Toc215204563"/>
      <w:bookmarkStart w:id="222" w:name="_Toc461884946"/>
      <w:bookmarkStart w:id="223" w:name="_Toc204240249"/>
      <w:r w:rsidR="00E2180C">
        <w:lastRenderedPageBreak/>
        <w:t>Command line options</w:t>
      </w:r>
      <w:bookmarkEnd w:id="221"/>
      <w:bookmarkEnd w:id="222"/>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4" w:name="_Toc461884947"/>
      <w:bookmarkStart w:id="225" w:name="_Toc215204567"/>
      <w:bookmarkStart w:id="226" w:name="OLE_LINK147"/>
      <w:bookmarkStart w:id="227" w:name="OLE_LINK148"/>
      <w:r>
        <w:rPr>
          <w:rFonts w:ascii="Courier" w:hAnsi="Courier"/>
          <w:color w:val="FF0000"/>
        </w:rPr>
        <w:t>--all-states</w:t>
      </w:r>
      <w:bookmarkEnd w:id="224"/>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28" w:name="_Toc461884948"/>
      <w:r>
        <w:rPr>
          <w:rFonts w:ascii="Courier" w:hAnsi="Courier"/>
          <w:color w:val="FF0000"/>
        </w:rPr>
        <w:t>--force-restart</w:t>
      </w:r>
      <w:bookmarkEnd w:id="225"/>
      <w:bookmarkEnd w:id="228"/>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9" w:name="_Toc461884949"/>
      <w:bookmarkStart w:id="230" w:name="_Toc215204566"/>
      <w:bookmarkStart w:id="231" w:name="OLE_LINK149"/>
      <w:bookmarkStart w:id="232" w:name="OLE_LINK150"/>
      <w:r>
        <w:rPr>
          <w:rFonts w:ascii="Courier" w:hAnsi="Courier"/>
          <w:color w:val="FF0000"/>
        </w:rPr>
        <w:t>--min-subset-size</w:t>
      </w:r>
      <w:bookmarkEnd w:id="229"/>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3" w:name="_Toc461884950"/>
      <w:r>
        <w:rPr>
          <w:rFonts w:ascii="Courier" w:hAnsi="Courier"/>
          <w:color w:val="FF0000"/>
        </w:rPr>
        <w:t>--no-ml-tree</w:t>
      </w:r>
      <w:bookmarkEnd w:id="233"/>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1317894A" w:rsidR="00552F90" w:rsidRPr="004A1F72" w:rsidRDefault="00552F90" w:rsidP="00552F90">
      <w:pPr>
        <w:pStyle w:val="Heading3"/>
        <w:ind w:left="-567" w:right="-64"/>
        <w:rPr>
          <w:rFonts w:ascii="Courier" w:hAnsi="Courier"/>
        </w:rPr>
      </w:pPr>
      <w:bookmarkStart w:id="234" w:name="_Toc461884951"/>
      <w:r>
        <w:rPr>
          <w:rFonts w:ascii="Courier" w:hAnsi="Courier"/>
          <w:color w:val="FF0000"/>
        </w:rPr>
        <w:t>--processors N</w:t>
      </w:r>
      <w:bookmarkEnd w:id="230"/>
      <w:bookmarkEnd w:id="234"/>
      <w:r w:rsidR="003F76A4">
        <w:rPr>
          <w:rFonts w:ascii="Courier" w:hAnsi="Courier"/>
          <w:color w:val="FF0000"/>
        </w:rPr>
        <w:t xml:space="preserve">, </w:t>
      </w:r>
      <w:r w:rsidR="003F76A4">
        <w:rPr>
          <w:rFonts w:ascii="Courier" w:hAnsi="Courier"/>
          <w:color w:val="FF0000"/>
        </w:rPr>
        <w:t>-p N</w:t>
      </w:r>
    </w:p>
    <w:bookmarkEnd w:id="231"/>
    <w:bookmarkEnd w:id="232"/>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5" w:name="_Toc461884952"/>
      <w:bookmarkStart w:id="236" w:name="_Toc215204564"/>
      <w:bookmarkStart w:id="237" w:name="_Toc215204568"/>
      <w:bookmarkStart w:id="238" w:name="OLE_LINK166"/>
      <w:bookmarkStart w:id="239" w:name="OLE_LINK167"/>
      <w:r>
        <w:rPr>
          <w:rFonts w:ascii="Courier" w:hAnsi="Courier"/>
          <w:color w:val="FF0000"/>
        </w:rPr>
        <w:t>--quick, -q</w:t>
      </w:r>
      <w:bookmarkEnd w:id="235"/>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0" w:name="_Toc461884953"/>
      <w:r>
        <w:rPr>
          <w:rFonts w:ascii="Courier" w:hAnsi="Courier"/>
          <w:color w:val="FF0000"/>
        </w:rPr>
        <w:lastRenderedPageBreak/>
        <w:t>--raxml</w:t>
      </w:r>
      <w:bookmarkEnd w:id="236"/>
      <w:bookmarkEnd w:id="240"/>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1" w:name="_Toc461884954"/>
      <w:r>
        <w:rPr>
          <w:rFonts w:ascii="Courier" w:hAnsi="Courier"/>
          <w:color w:val="FF0000"/>
        </w:rPr>
        <w:t>--rcluster-max N</w:t>
      </w:r>
      <w:bookmarkEnd w:id="241"/>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2" w:name="_Toc461884955"/>
      <w:r>
        <w:rPr>
          <w:rFonts w:ascii="Courier" w:hAnsi="Courier"/>
          <w:color w:val="FF0000"/>
        </w:rPr>
        <w:t>--rcluster-percent N</w:t>
      </w:r>
      <w:bookmarkEnd w:id="242"/>
    </w:p>
    <w:p w14:paraId="3362549B" w14:textId="3506119B" w:rsidR="002826E4" w:rsidRDefault="002826E4" w:rsidP="002826E4">
      <w:r>
        <w:t>Default: --rcluster-percent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xml:space="preserve">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7"/>
      <w:bookmarkEnd w:id="238"/>
      <w:bookmarkEnd w:id="239"/>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 xml:space="preserve">the default settings seem to provide the best balance between speed and accuracy across those datasets. The other </w:t>
      </w:r>
      <w:r>
        <w:rPr>
          <w:lang w:val="en-AU"/>
        </w:rPr>
        <w:lastRenderedPageBreak/>
        <w:t>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3" w:name="_Toc461884956"/>
      <w:r>
        <w:rPr>
          <w:rFonts w:ascii="Courier" w:hAnsi="Courier"/>
          <w:color w:val="FF0000"/>
        </w:rPr>
        <w:t>--save-phylofiles</w:t>
      </w:r>
      <w:bookmarkEnd w:id="243"/>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4" w:name="_Toc461884957"/>
      <w:bookmarkEnd w:id="226"/>
      <w:bookmarkEnd w:id="227"/>
      <w:r>
        <w:rPr>
          <w:rFonts w:ascii="Courier" w:hAnsi="Courier"/>
          <w:color w:val="FF0000"/>
        </w:rPr>
        <w:t>--weights “</w:t>
      </w:r>
      <w:bookmarkStart w:id="245" w:name="OLE_LINK175"/>
      <w:bookmarkStart w:id="246" w:name="OLE_LINK176"/>
      <w:r w:rsidRPr="00FE5786">
        <w:rPr>
          <w:rFonts w:ascii="Courier" w:hAnsi="Courier"/>
          <w:color w:val="FF0000"/>
        </w:rPr>
        <w:t>W</w:t>
      </w:r>
      <w:r w:rsidRPr="00FE5786">
        <w:rPr>
          <w:rFonts w:ascii="Courier" w:hAnsi="Courier"/>
          <w:color w:val="FF0000"/>
          <w:vertAlign w:val="subscript"/>
        </w:rPr>
        <w:t>rate</w:t>
      </w:r>
      <w:bookmarkEnd w:id="245"/>
      <w:bookmarkEnd w:id="246"/>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7" w:name="OLE_LINK137"/>
      <w:bookmarkStart w:id="248" w:name="OLE_LINK138"/>
      <w:r w:rsidRPr="00FE5786">
        <w:rPr>
          <w:rFonts w:ascii="Courier" w:hAnsi="Courier"/>
          <w:color w:val="FF0000"/>
        </w:rPr>
        <w:t>W</w:t>
      </w:r>
      <w:r>
        <w:rPr>
          <w:rFonts w:ascii="Courier" w:hAnsi="Courier"/>
          <w:color w:val="FF0000"/>
          <w:vertAlign w:val="subscript"/>
        </w:rPr>
        <w:t>model</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4"/>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1" w:name="_Toc461884958"/>
      <w:bookmarkStart w:id="252" w:name="_Toc215204569"/>
      <w:r>
        <w:lastRenderedPageBreak/>
        <w:t>Citations</w:t>
      </w:r>
      <w:bookmarkEnd w:id="251"/>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461884959"/>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0"/>
    <w:bookmarkEnd w:id="223"/>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CF7B2" w14:textId="77777777" w:rsidR="00DC363D" w:rsidRDefault="00DC363D" w:rsidP="006C05C9">
      <w:r>
        <w:separator/>
      </w:r>
    </w:p>
  </w:endnote>
  <w:endnote w:type="continuationSeparator" w:id="0">
    <w:p w14:paraId="15733E09" w14:textId="77777777" w:rsidR="00DC363D" w:rsidRDefault="00DC363D"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C36F6" w14:textId="77777777" w:rsidR="00DC363D" w:rsidRDefault="00DC363D" w:rsidP="006C05C9">
      <w:r>
        <w:separator/>
      </w:r>
    </w:p>
  </w:footnote>
  <w:footnote w:type="continuationSeparator" w:id="0">
    <w:p w14:paraId="0F760654" w14:textId="77777777" w:rsidR="00DC363D" w:rsidRDefault="00DC363D"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3F76A4">
      <w:rPr>
        <w:rStyle w:val="PageNumber"/>
        <w:noProof/>
        <w:sz w:val="16"/>
      </w:rPr>
      <w:t>23</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1E14"/>
    <w:rsid w:val="005B3567"/>
    <w:rsid w:val="005B405D"/>
    <w:rsid w:val="005D253E"/>
    <w:rsid w:val="005D72E6"/>
    <w:rsid w:val="005E07D0"/>
    <w:rsid w:val="005E2CC9"/>
    <w:rsid w:val="005F6AE7"/>
    <w:rsid w:val="00604C7D"/>
    <w:rsid w:val="00611CC4"/>
    <w:rsid w:val="00615D11"/>
    <w:rsid w:val="00623DF6"/>
    <w:rsid w:val="00635643"/>
    <w:rsid w:val="00640997"/>
    <w:rsid w:val="006413B1"/>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29</Pages>
  <Words>10124</Words>
  <Characters>57711</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18</cp:revision>
  <cp:lastPrinted>2016-05-27T01:10:00Z</cp:lastPrinted>
  <dcterms:created xsi:type="dcterms:W3CDTF">2016-05-28T06:23:00Z</dcterms:created>
  <dcterms:modified xsi:type="dcterms:W3CDTF">2016-09-18T23:15:00Z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