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09F5B" w14:textId="77777777" w:rsidR="00357E62" w:rsidRDefault="00357E62">
      <w:pPr>
        <w:pStyle w:val="BodyText"/>
        <w:spacing w:before="7"/>
        <w:rPr>
          <w:sz w:val="26"/>
        </w:rPr>
      </w:pPr>
    </w:p>
    <w:p w14:paraId="7E3B2058" w14:textId="4D002A39" w:rsidR="00250353" w:rsidRDefault="00357E62">
      <w:pPr>
        <w:pStyle w:val="BodyText"/>
        <w:spacing w:before="7"/>
        <w:rPr>
          <w:sz w:val="26"/>
        </w:rPr>
      </w:pPr>
      <w:r>
        <w:pict w14:anchorId="7E3B20D6">
          <v:group id="_x0000_s1028" style="position:absolute;margin-left:42.7pt;margin-top:15.25pt;width:515.45pt;height:763.45pt;z-index:-15842304;mso-position-horizontal-relative:page;mso-position-vertical-relative:page" coordorigin="854,305" coordsize="10309,15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1228;top:487;width:3659;height:1551">
              <v:imagedata r:id="rId5" o:title=""/>
            </v:shape>
            <v:shape id="_x0000_s1029" style="position:absolute;left:854;top:305;width:10309;height:15269" coordorigin="854,305" coordsize="10309,15269" o:spt="100" adj="0,,0" path="m11022,449r-28,l10994,450r-9999,l995,478r,14924l995,15430r10027,l11022,15402r-9999,l1023,478r9971,l10994,15401r28,l11022,449xm11107,363r-57,l11050,420r,15038l967,15458,967,420r10083,l11050,363r,-1l910,362r,58l910,15458r,58l11107,15516r,-57l11107,15458r,-15095xm11163,305r-28,l11135,306,854,306r,28l854,15546r,28l11163,15574r,-28l882,15546,882,334r10253,l11135,15545r28,l11163,305xe" fillcolor="red" stroked="f">
              <v:stroke joinstyle="round"/>
              <v:formulas/>
              <v:path arrowok="t" o:connecttype="segments"/>
            </v:shape>
            <w10:wrap anchorx="page" anchory="page"/>
          </v:group>
        </w:pict>
      </w:r>
    </w:p>
    <w:p w14:paraId="7E3B2059" w14:textId="77777777" w:rsidR="00250353" w:rsidRDefault="00357E62">
      <w:pPr>
        <w:pStyle w:val="Heading1"/>
        <w:spacing w:before="101"/>
        <w:ind w:left="3929" w:right="1153"/>
      </w:pPr>
      <w:bookmarkStart w:id="0" w:name="Faculté_des_Sciences_et_Technologie"/>
      <w:bookmarkEnd w:id="0"/>
      <w:r>
        <w:rPr>
          <w:color w:val="C00000"/>
        </w:rPr>
        <w:t>Faculté des Sciences et Technologie</w:t>
      </w:r>
    </w:p>
    <w:p w14:paraId="7E3B205A" w14:textId="77777777" w:rsidR="00250353" w:rsidRDefault="00357E62">
      <w:pPr>
        <w:spacing w:before="281"/>
        <w:ind w:left="3504" w:right="3245"/>
        <w:jc w:val="center"/>
        <w:rPr>
          <w:rFonts w:ascii="Calibri"/>
          <w:sz w:val="36"/>
        </w:rPr>
      </w:pPr>
      <w:r>
        <w:rPr>
          <w:rFonts w:ascii="Calibri"/>
          <w:color w:val="C00000"/>
          <w:sz w:val="36"/>
        </w:rPr>
        <w:t>(FST)</w:t>
      </w:r>
    </w:p>
    <w:p w14:paraId="7E3B205B" w14:textId="77777777" w:rsidR="00250353" w:rsidRDefault="00357E62">
      <w:pPr>
        <w:pStyle w:val="Heading1"/>
        <w:spacing w:before="86"/>
        <w:ind w:left="4345"/>
      </w:pPr>
      <w:bookmarkStart w:id="1" w:name="Niveau_:_L3-FST"/>
      <w:bookmarkEnd w:id="1"/>
      <w:r>
        <w:t>Niveau : L3-FST</w:t>
      </w:r>
    </w:p>
    <w:p w14:paraId="7E3B205C" w14:textId="77777777" w:rsidR="00250353" w:rsidRDefault="00250353">
      <w:pPr>
        <w:pStyle w:val="BodyText"/>
        <w:rPr>
          <w:rFonts w:ascii="Trebuchet MS"/>
          <w:b/>
          <w:sz w:val="50"/>
        </w:rPr>
      </w:pPr>
    </w:p>
    <w:p w14:paraId="7E3B205D" w14:textId="77777777" w:rsidR="00250353" w:rsidRDefault="00250353">
      <w:pPr>
        <w:pStyle w:val="BodyText"/>
        <w:rPr>
          <w:rFonts w:ascii="Trebuchet MS"/>
          <w:b/>
          <w:sz w:val="50"/>
        </w:rPr>
      </w:pPr>
    </w:p>
    <w:p w14:paraId="7E3B205E" w14:textId="77777777" w:rsidR="00250353" w:rsidRDefault="00250353">
      <w:pPr>
        <w:pStyle w:val="BodyText"/>
        <w:spacing w:before="10"/>
        <w:rPr>
          <w:rFonts w:ascii="Trebuchet MS"/>
          <w:b/>
          <w:sz w:val="68"/>
        </w:rPr>
      </w:pPr>
    </w:p>
    <w:p w14:paraId="7E3B205F" w14:textId="77777777" w:rsidR="00250353" w:rsidRDefault="00357E62">
      <w:pPr>
        <w:ind w:left="4042"/>
        <w:rPr>
          <w:rFonts w:ascii="Arial" w:hAnsi="Arial"/>
          <w:b/>
          <w:sz w:val="24"/>
        </w:rPr>
      </w:pPr>
      <w:r>
        <w:rPr>
          <w:rFonts w:ascii="Arial" w:hAnsi="Arial"/>
          <w:b/>
          <w:sz w:val="24"/>
          <w:u w:val="thick"/>
        </w:rPr>
        <w:t>Réseaux 1</w:t>
      </w:r>
    </w:p>
    <w:p w14:paraId="7E3B2060" w14:textId="77777777" w:rsidR="00250353" w:rsidRDefault="00250353">
      <w:pPr>
        <w:pStyle w:val="BodyText"/>
        <w:rPr>
          <w:rFonts w:ascii="Arial"/>
          <w:b/>
          <w:sz w:val="20"/>
        </w:rPr>
      </w:pPr>
    </w:p>
    <w:p w14:paraId="7E3B2061" w14:textId="77777777" w:rsidR="00250353" w:rsidRDefault="00250353">
      <w:pPr>
        <w:pStyle w:val="BodyText"/>
        <w:rPr>
          <w:rFonts w:ascii="Arial"/>
          <w:b/>
          <w:sz w:val="20"/>
        </w:rPr>
      </w:pPr>
    </w:p>
    <w:p w14:paraId="7E3B2062" w14:textId="77777777" w:rsidR="00250353" w:rsidRDefault="00250353">
      <w:pPr>
        <w:pStyle w:val="BodyText"/>
        <w:rPr>
          <w:rFonts w:ascii="Arial"/>
          <w:b/>
          <w:sz w:val="20"/>
        </w:rPr>
      </w:pPr>
    </w:p>
    <w:p w14:paraId="7E3B2063" w14:textId="77777777" w:rsidR="00250353" w:rsidRDefault="00250353">
      <w:pPr>
        <w:pStyle w:val="BodyText"/>
        <w:rPr>
          <w:rFonts w:ascii="Arial"/>
          <w:b/>
          <w:sz w:val="20"/>
        </w:rPr>
      </w:pPr>
    </w:p>
    <w:p w14:paraId="7E3B2064" w14:textId="77777777" w:rsidR="00250353" w:rsidRDefault="00250353">
      <w:pPr>
        <w:pStyle w:val="BodyText"/>
        <w:rPr>
          <w:rFonts w:ascii="Arial"/>
          <w:b/>
          <w:sz w:val="20"/>
        </w:rPr>
      </w:pPr>
    </w:p>
    <w:p w14:paraId="7E3B2065" w14:textId="77777777" w:rsidR="00250353" w:rsidRDefault="00250353">
      <w:pPr>
        <w:pStyle w:val="BodyText"/>
        <w:rPr>
          <w:rFonts w:ascii="Arial"/>
          <w:b/>
          <w:sz w:val="20"/>
        </w:rPr>
      </w:pPr>
    </w:p>
    <w:p w14:paraId="7E3B2066" w14:textId="77777777" w:rsidR="00250353" w:rsidRDefault="00357E62">
      <w:pPr>
        <w:spacing w:before="231"/>
        <w:ind w:left="1730" w:right="2294"/>
        <w:jc w:val="center"/>
        <w:rPr>
          <w:rFonts w:ascii="Arial" w:hAnsi="Arial"/>
          <w:b/>
          <w:sz w:val="24"/>
        </w:rPr>
      </w:pPr>
      <w:r>
        <w:rPr>
          <w:rFonts w:ascii="Arial" w:hAnsi="Arial"/>
          <w:b/>
          <w:sz w:val="24"/>
        </w:rPr>
        <w:t>Soumis au chargé de cours : Ismaël SAINT AMOUR</w:t>
      </w:r>
    </w:p>
    <w:p w14:paraId="7E3B2067" w14:textId="77777777" w:rsidR="00250353" w:rsidRDefault="00250353">
      <w:pPr>
        <w:pStyle w:val="BodyText"/>
        <w:rPr>
          <w:rFonts w:ascii="Arial"/>
          <w:b/>
          <w:sz w:val="26"/>
        </w:rPr>
      </w:pPr>
    </w:p>
    <w:p w14:paraId="7E3B2068" w14:textId="77777777" w:rsidR="00250353" w:rsidRDefault="00250353">
      <w:pPr>
        <w:pStyle w:val="BodyText"/>
        <w:rPr>
          <w:rFonts w:ascii="Arial"/>
          <w:b/>
          <w:sz w:val="26"/>
        </w:rPr>
      </w:pPr>
    </w:p>
    <w:p w14:paraId="7E3B2069" w14:textId="77777777" w:rsidR="00250353" w:rsidRDefault="00250353">
      <w:pPr>
        <w:pStyle w:val="BodyText"/>
        <w:rPr>
          <w:rFonts w:ascii="Arial"/>
          <w:b/>
          <w:sz w:val="26"/>
        </w:rPr>
      </w:pPr>
    </w:p>
    <w:p w14:paraId="7E3B206A" w14:textId="77777777" w:rsidR="00250353" w:rsidRDefault="00250353">
      <w:pPr>
        <w:pStyle w:val="BodyText"/>
        <w:rPr>
          <w:rFonts w:ascii="Arial"/>
          <w:b/>
          <w:sz w:val="26"/>
        </w:rPr>
      </w:pPr>
    </w:p>
    <w:p w14:paraId="7E3B206B" w14:textId="77777777" w:rsidR="00250353" w:rsidRDefault="00250353">
      <w:pPr>
        <w:pStyle w:val="BodyText"/>
        <w:rPr>
          <w:rFonts w:ascii="Arial"/>
          <w:b/>
          <w:sz w:val="26"/>
        </w:rPr>
      </w:pPr>
    </w:p>
    <w:p w14:paraId="7E3B206C" w14:textId="77777777" w:rsidR="00250353" w:rsidRDefault="00250353">
      <w:pPr>
        <w:pStyle w:val="BodyText"/>
        <w:rPr>
          <w:rFonts w:ascii="Arial"/>
          <w:b/>
          <w:sz w:val="26"/>
        </w:rPr>
      </w:pPr>
    </w:p>
    <w:p w14:paraId="7E3B206D" w14:textId="77777777" w:rsidR="00250353" w:rsidRDefault="00250353">
      <w:pPr>
        <w:pStyle w:val="BodyText"/>
        <w:spacing w:before="5"/>
        <w:rPr>
          <w:rFonts w:ascii="Arial"/>
          <w:b/>
          <w:sz w:val="37"/>
        </w:rPr>
      </w:pPr>
    </w:p>
    <w:p w14:paraId="7E3B206E" w14:textId="77777777" w:rsidR="00250353" w:rsidRDefault="00357E62">
      <w:pPr>
        <w:pStyle w:val="Heading3"/>
        <w:ind w:left="1650"/>
        <w:rPr>
          <w:rFonts w:ascii="Trebuchet MS" w:hAnsi="Trebuchet MS"/>
        </w:rPr>
      </w:pPr>
      <w:r>
        <w:rPr>
          <w:rFonts w:ascii="Trebuchet MS" w:hAnsi="Trebuchet MS"/>
        </w:rPr>
        <w:t>Préparé par : Jameson DOMINIQUE</w:t>
      </w:r>
    </w:p>
    <w:p w14:paraId="7E3B206F" w14:textId="77777777" w:rsidR="00250353" w:rsidRDefault="00250353">
      <w:pPr>
        <w:pStyle w:val="BodyText"/>
        <w:rPr>
          <w:rFonts w:ascii="Trebuchet MS"/>
          <w:b/>
          <w:sz w:val="28"/>
        </w:rPr>
      </w:pPr>
    </w:p>
    <w:p w14:paraId="7E3B2070" w14:textId="77777777" w:rsidR="00250353" w:rsidRDefault="00250353">
      <w:pPr>
        <w:pStyle w:val="BodyText"/>
        <w:rPr>
          <w:rFonts w:ascii="Trebuchet MS"/>
          <w:b/>
          <w:sz w:val="28"/>
        </w:rPr>
      </w:pPr>
    </w:p>
    <w:p w14:paraId="7E3B2071" w14:textId="77777777" w:rsidR="00250353" w:rsidRDefault="00250353">
      <w:pPr>
        <w:pStyle w:val="BodyText"/>
        <w:rPr>
          <w:rFonts w:ascii="Trebuchet MS"/>
          <w:b/>
          <w:sz w:val="28"/>
        </w:rPr>
      </w:pPr>
    </w:p>
    <w:p w14:paraId="7E3B2072" w14:textId="77777777" w:rsidR="00250353" w:rsidRDefault="00250353">
      <w:pPr>
        <w:pStyle w:val="BodyText"/>
        <w:rPr>
          <w:rFonts w:ascii="Trebuchet MS"/>
          <w:b/>
          <w:sz w:val="28"/>
        </w:rPr>
      </w:pPr>
    </w:p>
    <w:p w14:paraId="7E3B2073" w14:textId="77777777" w:rsidR="00250353" w:rsidRDefault="00250353">
      <w:pPr>
        <w:pStyle w:val="BodyText"/>
        <w:rPr>
          <w:rFonts w:ascii="Trebuchet MS"/>
          <w:b/>
          <w:sz w:val="28"/>
        </w:rPr>
      </w:pPr>
    </w:p>
    <w:p w14:paraId="7E3B2074" w14:textId="77777777" w:rsidR="00250353" w:rsidRDefault="00250353">
      <w:pPr>
        <w:pStyle w:val="BodyText"/>
        <w:rPr>
          <w:rFonts w:ascii="Trebuchet MS"/>
          <w:b/>
          <w:sz w:val="28"/>
        </w:rPr>
      </w:pPr>
    </w:p>
    <w:p w14:paraId="7E3B2075" w14:textId="77777777" w:rsidR="00250353" w:rsidRDefault="00250353">
      <w:pPr>
        <w:pStyle w:val="BodyText"/>
        <w:rPr>
          <w:rFonts w:ascii="Trebuchet MS"/>
          <w:b/>
          <w:sz w:val="28"/>
        </w:rPr>
      </w:pPr>
    </w:p>
    <w:p w14:paraId="7E3B2076" w14:textId="77777777" w:rsidR="00250353" w:rsidRDefault="00357E62">
      <w:pPr>
        <w:spacing w:before="180"/>
        <w:ind w:left="3504" w:right="4147"/>
        <w:jc w:val="center"/>
        <w:rPr>
          <w:rFonts w:ascii="Arial"/>
          <w:b/>
          <w:sz w:val="24"/>
        </w:rPr>
      </w:pPr>
      <w:r>
        <w:rPr>
          <w:rFonts w:ascii="Arial"/>
          <w:b/>
          <w:sz w:val="24"/>
        </w:rPr>
        <w:t>Date : 06 Mars 2025</w:t>
      </w:r>
    </w:p>
    <w:p w14:paraId="7E3B2077" w14:textId="77777777" w:rsidR="00250353" w:rsidRDefault="00250353">
      <w:pPr>
        <w:jc w:val="center"/>
        <w:rPr>
          <w:rFonts w:ascii="Arial"/>
          <w:sz w:val="24"/>
        </w:rPr>
        <w:sectPr w:rsidR="00250353">
          <w:type w:val="continuous"/>
          <w:pgSz w:w="11920" w:h="16860"/>
          <w:pgMar w:top="300" w:right="720" w:bottom="280" w:left="1280" w:header="720" w:footer="720" w:gutter="0"/>
          <w:cols w:space="720"/>
        </w:sectPr>
      </w:pPr>
    </w:p>
    <w:p w14:paraId="7E3B2078" w14:textId="77777777" w:rsidR="00250353" w:rsidRDefault="00357E62">
      <w:pPr>
        <w:pStyle w:val="Heading1"/>
        <w:tabs>
          <w:tab w:val="left" w:pos="9149"/>
        </w:tabs>
      </w:pPr>
      <w:bookmarkStart w:id="2" w:name="Réseaux_1"/>
      <w:bookmarkEnd w:id="2"/>
      <w:r>
        <w:rPr>
          <w:color w:val="333333"/>
          <w:w w:val="105"/>
          <w:u w:val="single" w:color="ECECEC"/>
        </w:rPr>
        <w:lastRenderedPageBreak/>
        <w:t>Réseaux</w:t>
      </w:r>
      <w:r>
        <w:rPr>
          <w:color w:val="333333"/>
          <w:spacing w:val="-4"/>
          <w:w w:val="105"/>
          <w:u w:val="single" w:color="ECECEC"/>
        </w:rPr>
        <w:t xml:space="preserve"> </w:t>
      </w:r>
      <w:r>
        <w:rPr>
          <w:color w:val="333333"/>
          <w:w w:val="105"/>
          <w:u w:val="single" w:color="ECECEC"/>
        </w:rPr>
        <w:t>1</w:t>
      </w:r>
      <w:r>
        <w:rPr>
          <w:color w:val="333333"/>
          <w:u w:val="single" w:color="ECECEC"/>
        </w:rPr>
        <w:tab/>
      </w:r>
    </w:p>
    <w:p w14:paraId="7E3B2079" w14:textId="77777777" w:rsidR="00250353" w:rsidRDefault="00357E62">
      <w:pPr>
        <w:tabs>
          <w:tab w:val="left" w:pos="9150"/>
        </w:tabs>
        <w:spacing w:before="233" w:line="254" w:lineRule="auto"/>
        <w:ind w:left="210" w:right="767"/>
        <w:rPr>
          <w:rFonts w:ascii="Trebuchet MS"/>
          <w:b/>
          <w:sz w:val="34"/>
        </w:rPr>
      </w:pPr>
      <w:bookmarkStart w:id="3" w:name="Configuration_du_Protocole_SMTP,_IMAP,_P"/>
      <w:bookmarkEnd w:id="3"/>
      <w:r>
        <w:rPr>
          <w:rFonts w:ascii="Trebuchet MS"/>
          <w:b/>
          <w:color w:val="333333"/>
          <w:w w:val="110"/>
          <w:sz w:val="34"/>
        </w:rPr>
        <w:t xml:space="preserve">Configuration du Protocole SMTP, IMAP, POP3 , </w:t>
      </w:r>
      <w:r>
        <w:rPr>
          <w:rFonts w:ascii="Trebuchet MS"/>
          <w:b/>
          <w:color w:val="333333"/>
          <w:w w:val="110"/>
          <w:sz w:val="34"/>
          <w:u w:val="thick" w:color="ECECEC"/>
        </w:rPr>
        <w:t>Exploration</w:t>
      </w:r>
      <w:r>
        <w:rPr>
          <w:rFonts w:ascii="Trebuchet MS"/>
          <w:b/>
          <w:color w:val="333333"/>
          <w:spacing w:val="-40"/>
          <w:w w:val="110"/>
          <w:sz w:val="34"/>
          <w:u w:val="thick" w:color="ECECEC"/>
        </w:rPr>
        <w:t xml:space="preserve"> </w:t>
      </w:r>
      <w:r>
        <w:rPr>
          <w:rFonts w:ascii="Trebuchet MS"/>
          <w:b/>
          <w:color w:val="333333"/>
          <w:w w:val="110"/>
          <w:sz w:val="34"/>
          <w:u w:val="thick" w:color="ECECEC"/>
        </w:rPr>
        <w:t>du</w:t>
      </w:r>
      <w:r>
        <w:rPr>
          <w:rFonts w:ascii="Trebuchet MS"/>
          <w:b/>
          <w:color w:val="333333"/>
          <w:spacing w:val="-39"/>
          <w:w w:val="110"/>
          <w:sz w:val="34"/>
          <w:u w:val="thick" w:color="ECECEC"/>
        </w:rPr>
        <w:t xml:space="preserve"> </w:t>
      </w:r>
      <w:r>
        <w:rPr>
          <w:rFonts w:ascii="Trebuchet MS"/>
          <w:b/>
          <w:color w:val="333333"/>
          <w:w w:val="110"/>
          <w:sz w:val="34"/>
          <w:u w:val="thick" w:color="ECECEC"/>
        </w:rPr>
        <w:t>Protocole</w:t>
      </w:r>
      <w:r>
        <w:rPr>
          <w:rFonts w:ascii="Trebuchet MS"/>
          <w:b/>
          <w:color w:val="333333"/>
          <w:spacing w:val="-39"/>
          <w:w w:val="110"/>
          <w:sz w:val="34"/>
          <w:u w:val="thick" w:color="ECECEC"/>
        </w:rPr>
        <w:t xml:space="preserve"> </w:t>
      </w:r>
      <w:r>
        <w:rPr>
          <w:rFonts w:ascii="Trebuchet MS"/>
          <w:b/>
          <w:color w:val="333333"/>
          <w:w w:val="110"/>
          <w:sz w:val="34"/>
          <w:u w:val="thick" w:color="ECECEC"/>
        </w:rPr>
        <w:t>ICMP</w:t>
      </w:r>
      <w:r>
        <w:rPr>
          <w:rFonts w:ascii="Trebuchet MS"/>
          <w:b/>
          <w:color w:val="333333"/>
          <w:spacing w:val="-40"/>
          <w:w w:val="110"/>
          <w:sz w:val="34"/>
          <w:u w:val="thick" w:color="ECECEC"/>
        </w:rPr>
        <w:t xml:space="preserve"> </w:t>
      </w:r>
      <w:r>
        <w:rPr>
          <w:rFonts w:ascii="Trebuchet MS"/>
          <w:b/>
          <w:color w:val="333333"/>
          <w:w w:val="110"/>
          <w:sz w:val="34"/>
          <w:u w:val="thick" w:color="ECECEC"/>
        </w:rPr>
        <w:t>et</w:t>
      </w:r>
      <w:r>
        <w:rPr>
          <w:rFonts w:ascii="Trebuchet MS"/>
          <w:b/>
          <w:color w:val="333333"/>
          <w:spacing w:val="-39"/>
          <w:w w:val="110"/>
          <w:sz w:val="34"/>
          <w:u w:val="thick" w:color="ECECEC"/>
        </w:rPr>
        <w:t xml:space="preserve"> </w:t>
      </w:r>
      <w:r>
        <w:rPr>
          <w:rFonts w:ascii="Trebuchet MS"/>
          <w:b/>
          <w:color w:val="333333"/>
          <w:w w:val="110"/>
          <w:sz w:val="34"/>
          <w:u w:val="thick" w:color="ECECEC"/>
        </w:rPr>
        <w:t>Protocole</w:t>
      </w:r>
      <w:r>
        <w:rPr>
          <w:rFonts w:ascii="Trebuchet MS"/>
          <w:b/>
          <w:color w:val="333333"/>
          <w:spacing w:val="-38"/>
          <w:w w:val="110"/>
          <w:sz w:val="34"/>
          <w:u w:val="thick" w:color="ECECEC"/>
        </w:rPr>
        <w:t xml:space="preserve"> </w:t>
      </w:r>
      <w:r>
        <w:rPr>
          <w:rFonts w:ascii="Trebuchet MS"/>
          <w:b/>
          <w:color w:val="333333"/>
          <w:w w:val="110"/>
          <w:sz w:val="34"/>
          <w:u w:val="thick" w:color="ECECEC"/>
        </w:rPr>
        <w:t>IGMP</w:t>
      </w:r>
      <w:r>
        <w:rPr>
          <w:rFonts w:ascii="Trebuchet MS"/>
          <w:b/>
          <w:color w:val="333333"/>
          <w:sz w:val="34"/>
          <w:u w:val="thick" w:color="ECECEC"/>
        </w:rPr>
        <w:tab/>
      </w:r>
    </w:p>
    <w:p w14:paraId="7E3B207A" w14:textId="77777777" w:rsidR="00250353" w:rsidRDefault="00357E62">
      <w:pPr>
        <w:pStyle w:val="Heading2"/>
        <w:spacing w:before="248"/>
      </w:pPr>
      <w:bookmarkStart w:id="4" w:name="TD_6"/>
      <w:bookmarkEnd w:id="4"/>
      <w:r>
        <w:rPr>
          <w:color w:val="333333"/>
          <w:w w:val="105"/>
        </w:rPr>
        <w:t>TD 6</w:t>
      </w:r>
    </w:p>
    <w:p w14:paraId="7E3B207B" w14:textId="77777777" w:rsidR="00250353" w:rsidRDefault="00357E62">
      <w:pPr>
        <w:spacing w:before="279"/>
        <w:ind w:left="210"/>
        <w:rPr>
          <w:rFonts w:ascii="Trebuchet MS"/>
          <w:b/>
          <w:sz w:val="29"/>
        </w:rPr>
      </w:pPr>
      <w:r>
        <w:rPr>
          <w:rFonts w:ascii="Trebuchet MS"/>
          <w:b/>
          <w:color w:val="333333"/>
          <w:sz w:val="29"/>
        </w:rPr>
        <w:t>Objectif :</w:t>
      </w:r>
    </w:p>
    <w:p w14:paraId="7E3B207C" w14:textId="77777777" w:rsidR="00250353" w:rsidRDefault="00357E62">
      <w:pPr>
        <w:spacing w:before="294" w:line="326" w:lineRule="auto"/>
        <w:ind w:left="210" w:right="650"/>
        <w:rPr>
          <w:rFonts w:ascii="Arial" w:hAnsi="Arial"/>
          <w:sz w:val="19"/>
        </w:rPr>
      </w:pPr>
      <w:r>
        <w:rPr>
          <w:rFonts w:ascii="Arial" w:hAnsi="Arial"/>
          <w:color w:val="333333"/>
          <w:w w:val="110"/>
          <w:sz w:val="19"/>
        </w:rPr>
        <w:t>Ce</w:t>
      </w:r>
      <w:r>
        <w:rPr>
          <w:rFonts w:ascii="Arial" w:hAnsi="Arial"/>
          <w:color w:val="333333"/>
          <w:spacing w:val="-26"/>
          <w:w w:val="110"/>
          <w:sz w:val="19"/>
        </w:rPr>
        <w:t xml:space="preserve"> </w:t>
      </w:r>
      <w:r>
        <w:rPr>
          <w:rFonts w:ascii="Arial" w:hAnsi="Arial"/>
          <w:color w:val="333333"/>
          <w:w w:val="110"/>
          <w:sz w:val="19"/>
        </w:rPr>
        <w:t>TD</w:t>
      </w:r>
      <w:r>
        <w:rPr>
          <w:rFonts w:ascii="Arial" w:hAnsi="Arial"/>
          <w:color w:val="333333"/>
          <w:spacing w:val="-25"/>
          <w:w w:val="110"/>
          <w:sz w:val="19"/>
        </w:rPr>
        <w:t xml:space="preserve"> </w:t>
      </w:r>
      <w:r>
        <w:rPr>
          <w:rFonts w:ascii="Arial" w:hAnsi="Arial"/>
          <w:color w:val="333333"/>
          <w:w w:val="110"/>
          <w:sz w:val="19"/>
        </w:rPr>
        <w:t>de</w:t>
      </w:r>
      <w:r>
        <w:rPr>
          <w:rFonts w:ascii="Arial" w:hAnsi="Arial"/>
          <w:color w:val="333333"/>
          <w:spacing w:val="-24"/>
          <w:w w:val="110"/>
          <w:sz w:val="19"/>
        </w:rPr>
        <w:t xml:space="preserve"> </w:t>
      </w:r>
      <w:r>
        <w:rPr>
          <w:rFonts w:ascii="Arial" w:hAnsi="Arial"/>
          <w:color w:val="333333"/>
          <w:w w:val="110"/>
          <w:sz w:val="19"/>
        </w:rPr>
        <w:t>comprendre</w:t>
      </w:r>
      <w:r>
        <w:rPr>
          <w:rFonts w:ascii="Arial" w:hAnsi="Arial"/>
          <w:color w:val="333333"/>
          <w:spacing w:val="-21"/>
          <w:w w:val="110"/>
          <w:sz w:val="19"/>
        </w:rPr>
        <w:t xml:space="preserve"> </w:t>
      </w:r>
      <w:r>
        <w:rPr>
          <w:rFonts w:ascii="Arial" w:hAnsi="Arial"/>
          <w:color w:val="333333"/>
          <w:w w:val="110"/>
          <w:sz w:val="19"/>
        </w:rPr>
        <w:t>et</w:t>
      </w:r>
      <w:r>
        <w:rPr>
          <w:rFonts w:ascii="Arial" w:hAnsi="Arial"/>
          <w:color w:val="333333"/>
          <w:spacing w:val="-26"/>
          <w:w w:val="110"/>
          <w:sz w:val="19"/>
        </w:rPr>
        <w:t xml:space="preserve"> </w:t>
      </w:r>
      <w:r>
        <w:rPr>
          <w:rFonts w:ascii="Arial" w:hAnsi="Arial"/>
          <w:color w:val="333333"/>
          <w:w w:val="110"/>
          <w:sz w:val="19"/>
        </w:rPr>
        <w:t>de</w:t>
      </w:r>
      <w:r>
        <w:rPr>
          <w:rFonts w:ascii="Arial" w:hAnsi="Arial"/>
          <w:color w:val="333333"/>
          <w:spacing w:val="-24"/>
          <w:w w:val="110"/>
          <w:sz w:val="19"/>
        </w:rPr>
        <w:t xml:space="preserve"> </w:t>
      </w:r>
      <w:r>
        <w:rPr>
          <w:rFonts w:ascii="Arial" w:hAnsi="Arial"/>
          <w:color w:val="333333"/>
          <w:w w:val="110"/>
          <w:sz w:val="19"/>
        </w:rPr>
        <w:t>configurer</w:t>
      </w:r>
      <w:r>
        <w:rPr>
          <w:rFonts w:ascii="Arial" w:hAnsi="Arial"/>
          <w:color w:val="333333"/>
          <w:spacing w:val="-24"/>
          <w:w w:val="110"/>
          <w:sz w:val="19"/>
        </w:rPr>
        <w:t xml:space="preserve"> </w:t>
      </w:r>
      <w:r>
        <w:rPr>
          <w:rFonts w:ascii="Arial" w:hAnsi="Arial"/>
          <w:color w:val="333333"/>
          <w:w w:val="110"/>
          <w:sz w:val="19"/>
        </w:rPr>
        <w:t>le</w:t>
      </w:r>
      <w:r>
        <w:rPr>
          <w:rFonts w:ascii="Arial" w:hAnsi="Arial"/>
          <w:color w:val="333333"/>
          <w:spacing w:val="-24"/>
          <w:w w:val="110"/>
          <w:sz w:val="19"/>
        </w:rPr>
        <w:t xml:space="preserve"> </w:t>
      </w:r>
      <w:r>
        <w:rPr>
          <w:rFonts w:ascii="Arial" w:hAnsi="Arial"/>
          <w:color w:val="333333"/>
          <w:w w:val="110"/>
          <w:sz w:val="19"/>
        </w:rPr>
        <w:t>protocole</w:t>
      </w:r>
      <w:r>
        <w:rPr>
          <w:rFonts w:ascii="Arial" w:hAnsi="Arial"/>
          <w:color w:val="333333"/>
          <w:spacing w:val="-25"/>
          <w:w w:val="110"/>
          <w:sz w:val="19"/>
        </w:rPr>
        <w:t xml:space="preserve"> </w:t>
      </w:r>
      <w:r>
        <w:rPr>
          <w:rFonts w:ascii="Arial" w:hAnsi="Arial"/>
          <w:color w:val="333333"/>
          <w:w w:val="110"/>
          <w:sz w:val="19"/>
        </w:rPr>
        <w:t>SMTP,</w:t>
      </w:r>
      <w:r>
        <w:rPr>
          <w:rFonts w:ascii="Arial" w:hAnsi="Arial"/>
          <w:color w:val="333333"/>
          <w:spacing w:val="-23"/>
          <w:w w:val="110"/>
          <w:sz w:val="19"/>
        </w:rPr>
        <w:t xml:space="preserve"> </w:t>
      </w:r>
      <w:r>
        <w:rPr>
          <w:rFonts w:ascii="Arial" w:hAnsi="Arial"/>
          <w:color w:val="333333"/>
          <w:w w:val="110"/>
          <w:sz w:val="19"/>
        </w:rPr>
        <w:t>IMAP,</w:t>
      </w:r>
      <w:r>
        <w:rPr>
          <w:rFonts w:ascii="Arial" w:hAnsi="Arial"/>
          <w:color w:val="333333"/>
          <w:spacing w:val="-23"/>
          <w:w w:val="110"/>
          <w:sz w:val="19"/>
        </w:rPr>
        <w:t xml:space="preserve"> </w:t>
      </w:r>
      <w:r>
        <w:rPr>
          <w:rFonts w:ascii="Arial" w:hAnsi="Arial"/>
          <w:color w:val="333333"/>
          <w:w w:val="110"/>
          <w:sz w:val="19"/>
        </w:rPr>
        <w:t>POP3</w:t>
      </w:r>
      <w:r>
        <w:rPr>
          <w:rFonts w:ascii="Arial" w:hAnsi="Arial"/>
          <w:color w:val="333333"/>
          <w:spacing w:val="11"/>
          <w:w w:val="110"/>
          <w:sz w:val="19"/>
        </w:rPr>
        <w:t xml:space="preserve"> </w:t>
      </w:r>
      <w:r>
        <w:rPr>
          <w:rFonts w:ascii="Arial" w:hAnsi="Arial"/>
          <w:color w:val="333333"/>
          <w:w w:val="110"/>
          <w:sz w:val="19"/>
        </w:rPr>
        <w:t>pour</w:t>
      </w:r>
      <w:r>
        <w:rPr>
          <w:rFonts w:ascii="Arial" w:hAnsi="Arial"/>
          <w:color w:val="333333"/>
          <w:spacing w:val="-24"/>
          <w:w w:val="110"/>
          <w:sz w:val="19"/>
        </w:rPr>
        <w:t xml:space="preserve"> </w:t>
      </w:r>
      <w:r>
        <w:rPr>
          <w:rFonts w:ascii="Arial" w:hAnsi="Arial"/>
          <w:color w:val="333333"/>
          <w:w w:val="110"/>
          <w:sz w:val="19"/>
        </w:rPr>
        <w:t>l'envoi</w:t>
      </w:r>
      <w:r>
        <w:rPr>
          <w:rFonts w:ascii="Arial" w:hAnsi="Arial"/>
          <w:color w:val="333333"/>
          <w:spacing w:val="-24"/>
          <w:w w:val="110"/>
          <w:sz w:val="19"/>
        </w:rPr>
        <w:t xml:space="preserve"> </w:t>
      </w:r>
      <w:r>
        <w:rPr>
          <w:rFonts w:ascii="Arial" w:hAnsi="Arial"/>
          <w:color w:val="333333"/>
          <w:w w:val="110"/>
          <w:sz w:val="19"/>
        </w:rPr>
        <w:t>d'e-mails</w:t>
      </w:r>
      <w:r>
        <w:rPr>
          <w:rFonts w:ascii="Arial" w:hAnsi="Arial"/>
          <w:color w:val="333333"/>
          <w:spacing w:val="-26"/>
          <w:w w:val="110"/>
          <w:sz w:val="19"/>
        </w:rPr>
        <w:t xml:space="preserve"> </w:t>
      </w:r>
      <w:r>
        <w:rPr>
          <w:rFonts w:ascii="Arial" w:hAnsi="Arial"/>
          <w:color w:val="333333"/>
          <w:w w:val="110"/>
          <w:sz w:val="19"/>
        </w:rPr>
        <w:t>dans un environnement réseau</w:t>
      </w:r>
      <w:r>
        <w:rPr>
          <w:rFonts w:ascii="Arial" w:hAnsi="Arial"/>
          <w:color w:val="333333"/>
          <w:spacing w:val="-26"/>
          <w:w w:val="110"/>
          <w:sz w:val="19"/>
        </w:rPr>
        <w:t xml:space="preserve"> </w:t>
      </w:r>
      <w:r>
        <w:rPr>
          <w:rFonts w:ascii="Arial" w:hAnsi="Arial"/>
          <w:color w:val="333333"/>
          <w:w w:val="110"/>
          <w:sz w:val="19"/>
        </w:rPr>
        <w:t>simulé.</w:t>
      </w:r>
    </w:p>
    <w:p w14:paraId="7E3B207D" w14:textId="77777777" w:rsidR="00250353" w:rsidRDefault="00250353">
      <w:pPr>
        <w:pStyle w:val="BodyText"/>
        <w:spacing w:before="11"/>
        <w:rPr>
          <w:rFonts w:ascii="Arial"/>
          <w:sz w:val="15"/>
        </w:rPr>
      </w:pPr>
    </w:p>
    <w:p w14:paraId="7E3B207E" w14:textId="77777777" w:rsidR="00250353" w:rsidRDefault="00357E62">
      <w:pPr>
        <w:pStyle w:val="ListParagraph"/>
        <w:numPr>
          <w:ilvl w:val="0"/>
          <w:numId w:val="4"/>
        </w:numPr>
        <w:tabs>
          <w:tab w:val="left" w:pos="661"/>
        </w:tabs>
        <w:ind w:hanging="215"/>
        <w:rPr>
          <w:sz w:val="19"/>
        </w:rPr>
      </w:pPr>
      <w:r>
        <w:rPr>
          <w:color w:val="333333"/>
          <w:w w:val="110"/>
          <w:sz w:val="19"/>
        </w:rPr>
        <w:t>Configurer</w:t>
      </w:r>
      <w:r>
        <w:rPr>
          <w:color w:val="333333"/>
          <w:spacing w:val="-12"/>
          <w:w w:val="110"/>
          <w:sz w:val="19"/>
        </w:rPr>
        <w:t xml:space="preserve"> </w:t>
      </w:r>
      <w:r>
        <w:rPr>
          <w:color w:val="333333"/>
          <w:w w:val="110"/>
          <w:sz w:val="19"/>
        </w:rPr>
        <w:t>un</w:t>
      </w:r>
      <w:r>
        <w:rPr>
          <w:color w:val="333333"/>
          <w:spacing w:val="-13"/>
          <w:w w:val="110"/>
          <w:sz w:val="19"/>
        </w:rPr>
        <w:t xml:space="preserve"> </w:t>
      </w:r>
      <w:r>
        <w:rPr>
          <w:color w:val="333333"/>
          <w:w w:val="110"/>
          <w:sz w:val="19"/>
        </w:rPr>
        <w:t>serveur</w:t>
      </w:r>
      <w:r>
        <w:rPr>
          <w:color w:val="333333"/>
          <w:spacing w:val="-10"/>
          <w:w w:val="110"/>
          <w:sz w:val="19"/>
        </w:rPr>
        <w:t xml:space="preserve"> </w:t>
      </w:r>
      <w:r>
        <w:rPr>
          <w:color w:val="333333"/>
          <w:w w:val="110"/>
          <w:sz w:val="19"/>
        </w:rPr>
        <w:t>de</w:t>
      </w:r>
      <w:r>
        <w:rPr>
          <w:color w:val="333333"/>
          <w:spacing w:val="-12"/>
          <w:w w:val="110"/>
          <w:sz w:val="19"/>
        </w:rPr>
        <w:t xml:space="preserve"> </w:t>
      </w:r>
      <w:r>
        <w:rPr>
          <w:color w:val="333333"/>
          <w:w w:val="110"/>
          <w:sz w:val="19"/>
        </w:rPr>
        <w:t>messagerie</w:t>
      </w:r>
      <w:r>
        <w:rPr>
          <w:color w:val="333333"/>
          <w:spacing w:val="-11"/>
          <w:w w:val="110"/>
          <w:sz w:val="19"/>
        </w:rPr>
        <w:t xml:space="preserve"> </w:t>
      </w:r>
      <w:r>
        <w:rPr>
          <w:color w:val="333333"/>
          <w:w w:val="110"/>
          <w:sz w:val="19"/>
        </w:rPr>
        <w:t>pour</w:t>
      </w:r>
      <w:r>
        <w:rPr>
          <w:color w:val="333333"/>
          <w:spacing w:val="-13"/>
          <w:w w:val="110"/>
          <w:sz w:val="19"/>
        </w:rPr>
        <w:t xml:space="preserve"> </w:t>
      </w:r>
      <w:r>
        <w:rPr>
          <w:color w:val="333333"/>
          <w:w w:val="110"/>
          <w:sz w:val="19"/>
        </w:rPr>
        <w:t>prendre</w:t>
      </w:r>
      <w:r>
        <w:rPr>
          <w:color w:val="333333"/>
          <w:spacing w:val="-11"/>
          <w:w w:val="110"/>
          <w:sz w:val="19"/>
        </w:rPr>
        <w:t xml:space="preserve"> </w:t>
      </w:r>
      <w:r>
        <w:rPr>
          <w:color w:val="333333"/>
          <w:w w:val="110"/>
          <w:sz w:val="19"/>
        </w:rPr>
        <w:t>en</w:t>
      </w:r>
      <w:r>
        <w:rPr>
          <w:color w:val="333333"/>
          <w:spacing w:val="-13"/>
          <w:w w:val="110"/>
          <w:sz w:val="19"/>
        </w:rPr>
        <w:t xml:space="preserve"> </w:t>
      </w:r>
      <w:r>
        <w:rPr>
          <w:color w:val="333333"/>
          <w:w w:val="110"/>
          <w:sz w:val="19"/>
        </w:rPr>
        <w:t>charge</w:t>
      </w:r>
      <w:r>
        <w:rPr>
          <w:color w:val="333333"/>
          <w:spacing w:val="-12"/>
          <w:w w:val="110"/>
          <w:sz w:val="19"/>
        </w:rPr>
        <w:t xml:space="preserve"> </w:t>
      </w:r>
      <w:r>
        <w:rPr>
          <w:color w:val="333333"/>
          <w:w w:val="110"/>
          <w:sz w:val="19"/>
        </w:rPr>
        <w:t>SMTP</w:t>
      </w:r>
      <w:r>
        <w:rPr>
          <w:color w:val="333333"/>
          <w:spacing w:val="-10"/>
          <w:w w:val="110"/>
          <w:sz w:val="19"/>
        </w:rPr>
        <w:t xml:space="preserve"> </w:t>
      </w:r>
      <w:r>
        <w:rPr>
          <w:color w:val="333333"/>
          <w:w w:val="110"/>
          <w:sz w:val="19"/>
        </w:rPr>
        <w:t>et</w:t>
      </w:r>
      <w:r>
        <w:rPr>
          <w:color w:val="333333"/>
          <w:spacing w:val="-13"/>
          <w:w w:val="110"/>
          <w:sz w:val="19"/>
        </w:rPr>
        <w:t xml:space="preserve"> </w:t>
      </w:r>
      <w:r>
        <w:rPr>
          <w:color w:val="333333"/>
          <w:w w:val="110"/>
          <w:sz w:val="19"/>
        </w:rPr>
        <w:t>IMAP.</w:t>
      </w:r>
    </w:p>
    <w:p w14:paraId="7E3B207F" w14:textId="77777777" w:rsidR="00250353" w:rsidRDefault="00250353">
      <w:pPr>
        <w:pStyle w:val="BodyText"/>
        <w:spacing w:before="3"/>
        <w:rPr>
          <w:rFonts w:ascii="Arial"/>
          <w:sz w:val="16"/>
        </w:rPr>
      </w:pPr>
    </w:p>
    <w:p w14:paraId="7E3B2080" w14:textId="77777777" w:rsidR="00250353" w:rsidRDefault="00357E62">
      <w:pPr>
        <w:pStyle w:val="ListParagraph"/>
        <w:numPr>
          <w:ilvl w:val="0"/>
          <w:numId w:val="4"/>
        </w:numPr>
        <w:tabs>
          <w:tab w:val="left" w:pos="661"/>
        </w:tabs>
        <w:ind w:hanging="215"/>
        <w:rPr>
          <w:sz w:val="19"/>
        </w:rPr>
      </w:pPr>
      <w:r>
        <w:rPr>
          <w:color w:val="333333"/>
          <w:w w:val="110"/>
          <w:sz w:val="19"/>
        </w:rPr>
        <w:t>Configurer</w:t>
      </w:r>
      <w:r>
        <w:rPr>
          <w:color w:val="333333"/>
          <w:spacing w:val="-12"/>
          <w:w w:val="110"/>
          <w:sz w:val="19"/>
        </w:rPr>
        <w:t xml:space="preserve"> </w:t>
      </w:r>
      <w:r>
        <w:rPr>
          <w:color w:val="333333"/>
          <w:w w:val="110"/>
          <w:sz w:val="19"/>
        </w:rPr>
        <w:t>des</w:t>
      </w:r>
      <w:r>
        <w:rPr>
          <w:color w:val="333333"/>
          <w:spacing w:val="-10"/>
          <w:w w:val="110"/>
          <w:sz w:val="19"/>
        </w:rPr>
        <w:t xml:space="preserve"> </w:t>
      </w:r>
      <w:r>
        <w:rPr>
          <w:color w:val="333333"/>
          <w:w w:val="110"/>
          <w:sz w:val="19"/>
        </w:rPr>
        <w:t>clients</w:t>
      </w:r>
      <w:r>
        <w:rPr>
          <w:color w:val="333333"/>
          <w:spacing w:val="-11"/>
          <w:w w:val="110"/>
          <w:sz w:val="19"/>
        </w:rPr>
        <w:t xml:space="preserve"> </w:t>
      </w:r>
      <w:r>
        <w:rPr>
          <w:color w:val="333333"/>
          <w:w w:val="110"/>
          <w:sz w:val="19"/>
        </w:rPr>
        <w:t>pour</w:t>
      </w:r>
      <w:r>
        <w:rPr>
          <w:color w:val="333333"/>
          <w:spacing w:val="-11"/>
          <w:w w:val="110"/>
          <w:sz w:val="19"/>
        </w:rPr>
        <w:t xml:space="preserve"> </w:t>
      </w:r>
      <w:r>
        <w:rPr>
          <w:color w:val="333333"/>
          <w:w w:val="110"/>
          <w:sz w:val="19"/>
        </w:rPr>
        <w:t>envoyer</w:t>
      </w:r>
      <w:r>
        <w:rPr>
          <w:color w:val="333333"/>
          <w:spacing w:val="-12"/>
          <w:w w:val="110"/>
          <w:sz w:val="19"/>
        </w:rPr>
        <w:t xml:space="preserve"> </w:t>
      </w:r>
      <w:r>
        <w:rPr>
          <w:color w:val="333333"/>
          <w:w w:val="110"/>
          <w:sz w:val="19"/>
        </w:rPr>
        <w:t>des</w:t>
      </w:r>
      <w:r>
        <w:rPr>
          <w:color w:val="333333"/>
          <w:spacing w:val="-12"/>
          <w:w w:val="110"/>
          <w:sz w:val="19"/>
        </w:rPr>
        <w:t xml:space="preserve"> </w:t>
      </w:r>
      <w:r>
        <w:rPr>
          <w:color w:val="333333"/>
          <w:w w:val="110"/>
          <w:sz w:val="19"/>
        </w:rPr>
        <w:t>e-mails</w:t>
      </w:r>
      <w:r>
        <w:rPr>
          <w:color w:val="333333"/>
          <w:spacing w:val="-13"/>
          <w:w w:val="110"/>
          <w:sz w:val="19"/>
        </w:rPr>
        <w:t xml:space="preserve"> </w:t>
      </w:r>
      <w:r>
        <w:rPr>
          <w:color w:val="333333"/>
          <w:w w:val="110"/>
          <w:sz w:val="19"/>
        </w:rPr>
        <w:t>via</w:t>
      </w:r>
      <w:r>
        <w:rPr>
          <w:color w:val="333333"/>
          <w:spacing w:val="-12"/>
          <w:w w:val="110"/>
          <w:sz w:val="19"/>
        </w:rPr>
        <w:t xml:space="preserve"> </w:t>
      </w:r>
      <w:r>
        <w:rPr>
          <w:color w:val="333333"/>
          <w:w w:val="110"/>
          <w:sz w:val="19"/>
        </w:rPr>
        <w:t>SMTP</w:t>
      </w:r>
      <w:r>
        <w:rPr>
          <w:color w:val="333333"/>
          <w:spacing w:val="-11"/>
          <w:w w:val="110"/>
          <w:sz w:val="19"/>
        </w:rPr>
        <w:t xml:space="preserve"> </w:t>
      </w:r>
      <w:r>
        <w:rPr>
          <w:color w:val="333333"/>
          <w:w w:val="110"/>
          <w:sz w:val="19"/>
        </w:rPr>
        <w:t>et</w:t>
      </w:r>
      <w:r>
        <w:rPr>
          <w:color w:val="333333"/>
          <w:spacing w:val="35"/>
          <w:w w:val="110"/>
          <w:sz w:val="19"/>
        </w:rPr>
        <w:t xml:space="preserve"> </w:t>
      </w:r>
      <w:r>
        <w:rPr>
          <w:color w:val="333333"/>
          <w:w w:val="110"/>
          <w:sz w:val="19"/>
        </w:rPr>
        <w:t>IMAP.</w:t>
      </w:r>
    </w:p>
    <w:p w14:paraId="7E3B2081" w14:textId="77777777" w:rsidR="00250353" w:rsidRDefault="00250353">
      <w:pPr>
        <w:pStyle w:val="BodyText"/>
        <w:spacing w:before="2"/>
        <w:rPr>
          <w:rFonts w:ascii="Arial"/>
          <w:sz w:val="16"/>
        </w:rPr>
      </w:pPr>
    </w:p>
    <w:p w14:paraId="7E3B2082" w14:textId="77777777" w:rsidR="00250353" w:rsidRDefault="00357E62">
      <w:pPr>
        <w:pStyle w:val="ListParagraph"/>
        <w:numPr>
          <w:ilvl w:val="0"/>
          <w:numId w:val="4"/>
        </w:numPr>
        <w:tabs>
          <w:tab w:val="left" w:pos="661"/>
        </w:tabs>
        <w:ind w:hanging="215"/>
        <w:rPr>
          <w:sz w:val="19"/>
        </w:rPr>
      </w:pPr>
      <w:r>
        <w:rPr>
          <w:color w:val="333333"/>
          <w:w w:val="105"/>
          <w:sz w:val="19"/>
        </w:rPr>
        <w:t>Tester</w:t>
      </w:r>
      <w:r>
        <w:rPr>
          <w:color w:val="333333"/>
          <w:spacing w:val="-6"/>
          <w:w w:val="105"/>
          <w:sz w:val="19"/>
        </w:rPr>
        <w:t xml:space="preserve"> </w:t>
      </w:r>
      <w:r>
        <w:rPr>
          <w:color w:val="333333"/>
          <w:w w:val="105"/>
          <w:sz w:val="19"/>
        </w:rPr>
        <w:t>la</w:t>
      </w:r>
      <w:r>
        <w:rPr>
          <w:color w:val="333333"/>
          <w:spacing w:val="-5"/>
          <w:w w:val="105"/>
          <w:sz w:val="19"/>
        </w:rPr>
        <w:t xml:space="preserve"> </w:t>
      </w:r>
      <w:r>
        <w:rPr>
          <w:color w:val="333333"/>
          <w:w w:val="105"/>
          <w:sz w:val="19"/>
        </w:rPr>
        <w:t>réception</w:t>
      </w:r>
      <w:r>
        <w:rPr>
          <w:color w:val="333333"/>
          <w:spacing w:val="-4"/>
          <w:w w:val="105"/>
          <w:sz w:val="19"/>
        </w:rPr>
        <w:t xml:space="preserve"> </w:t>
      </w:r>
      <w:r>
        <w:rPr>
          <w:color w:val="333333"/>
          <w:w w:val="105"/>
          <w:sz w:val="19"/>
        </w:rPr>
        <w:t>et</w:t>
      </w:r>
      <w:r>
        <w:rPr>
          <w:color w:val="333333"/>
          <w:spacing w:val="-6"/>
          <w:w w:val="105"/>
          <w:sz w:val="19"/>
        </w:rPr>
        <w:t xml:space="preserve"> </w:t>
      </w:r>
      <w:r>
        <w:rPr>
          <w:color w:val="333333"/>
          <w:w w:val="105"/>
          <w:sz w:val="19"/>
        </w:rPr>
        <w:t>la</w:t>
      </w:r>
      <w:r>
        <w:rPr>
          <w:color w:val="333333"/>
          <w:spacing w:val="-7"/>
          <w:w w:val="105"/>
          <w:sz w:val="19"/>
        </w:rPr>
        <w:t xml:space="preserve"> </w:t>
      </w:r>
      <w:r>
        <w:rPr>
          <w:color w:val="333333"/>
          <w:w w:val="105"/>
          <w:sz w:val="19"/>
        </w:rPr>
        <w:t>gestion</w:t>
      </w:r>
      <w:r>
        <w:rPr>
          <w:color w:val="333333"/>
          <w:spacing w:val="-3"/>
          <w:w w:val="105"/>
          <w:sz w:val="19"/>
        </w:rPr>
        <w:t xml:space="preserve"> </w:t>
      </w:r>
      <w:r>
        <w:rPr>
          <w:color w:val="333333"/>
          <w:w w:val="105"/>
          <w:sz w:val="19"/>
        </w:rPr>
        <w:t>des</w:t>
      </w:r>
      <w:r>
        <w:rPr>
          <w:color w:val="333333"/>
          <w:spacing w:val="-2"/>
          <w:w w:val="105"/>
          <w:sz w:val="19"/>
        </w:rPr>
        <w:t xml:space="preserve"> </w:t>
      </w:r>
      <w:r>
        <w:rPr>
          <w:color w:val="333333"/>
          <w:w w:val="105"/>
          <w:sz w:val="19"/>
        </w:rPr>
        <w:t>e-mails</w:t>
      </w:r>
      <w:r>
        <w:rPr>
          <w:color w:val="333333"/>
          <w:spacing w:val="-6"/>
          <w:w w:val="105"/>
          <w:sz w:val="19"/>
        </w:rPr>
        <w:t xml:space="preserve"> </w:t>
      </w:r>
      <w:r>
        <w:rPr>
          <w:color w:val="333333"/>
          <w:w w:val="105"/>
          <w:sz w:val="19"/>
        </w:rPr>
        <w:t>avec</w:t>
      </w:r>
      <w:r>
        <w:rPr>
          <w:color w:val="333333"/>
          <w:spacing w:val="-6"/>
          <w:w w:val="105"/>
          <w:sz w:val="19"/>
        </w:rPr>
        <w:t xml:space="preserve"> </w:t>
      </w:r>
      <w:r>
        <w:rPr>
          <w:color w:val="333333"/>
          <w:w w:val="105"/>
          <w:sz w:val="19"/>
        </w:rPr>
        <w:t>IMAP.</w:t>
      </w:r>
    </w:p>
    <w:p w14:paraId="7E3B2083" w14:textId="77777777" w:rsidR="00250353" w:rsidRDefault="00250353">
      <w:pPr>
        <w:pStyle w:val="BodyText"/>
        <w:spacing w:before="4"/>
        <w:rPr>
          <w:rFonts w:ascii="Arial"/>
          <w:sz w:val="16"/>
        </w:rPr>
      </w:pPr>
    </w:p>
    <w:p w14:paraId="7E3B2084" w14:textId="77777777" w:rsidR="00250353" w:rsidRDefault="00357E62">
      <w:pPr>
        <w:pStyle w:val="ListParagraph"/>
        <w:numPr>
          <w:ilvl w:val="0"/>
          <w:numId w:val="4"/>
        </w:numPr>
        <w:tabs>
          <w:tab w:val="left" w:pos="661"/>
        </w:tabs>
        <w:ind w:hanging="215"/>
        <w:rPr>
          <w:sz w:val="19"/>
        </w:rPr>
      </w:pPr>
      <w:r>
        <w:rPr>
          <w:color w:val="333333"/>
          <w:w w:val="110"/>
          <w:sz w:val="19"/>
        </w:rPr>
        <w:t>Comprendre</w:t>
      </w:r>
      <w:r>
        <w:rPr>
          <w:color w:val="333333"/>
          <w:spacing w:val="-10"/>
          <w:w w:val="110"/>
          <w:sz w:val="19"/>
        </w:rPr>
        <w:t xml:space="preserve"> </w:t>
      </w:r>
      <w:r>
        <w:rPr>
          <w:color w:val="333333"/>
          <w:w w:val="110"/>
          <w:sz w:val="19"/>
        </w:rPr>
        <w:t>le</w:t>
      </w:r>
      <w:r>
        <w:rPr>
          <w:color w:val="333333"/>
          <w:spacing w:val="-8"/>
          <w:w w:val="110"/>
          <w:sz w:val="19"/>
        </w:rPr>
        <w:t xml:space="preserve"> </w:t>
      </w:r>
      <w:r>
        <w:rPr>
          <w:color w:val="333333"/>
          <w:w w:val="110"/>
          <w:sz w:val="19"/>
        </w:rPr>
        <w:t>fonctionnement</w:t>
      </w:r>
      <w:r>
        <w:rPr>
          <w:color w:val="333333"/>
          <w:spacing w:val="-9"/>
          <w:w w:val="110"/>
          <w:sz w:val="19"/>
        </w:rPr>
        <w:t xml:space="preserve"> </w:t>
      </w:r>
      <w:r>
        <w:rPr>
          <w:color w:val="333333"/>
          <w:w w:val="110"/>
          <w:sz w:val="19"/>
        </w:rPr>
        <w:t>et</w:t>
      </w:r>
      <w:r>
        <w:rPr>
          <w:color w:val="333333"/>
          <w:spacing w:val="-8"/>
          <w:w w:val="110"/>
          <w:sz w:val="19"/>
        </w:rPr>
        <w:t xml:space="preserve"> </w:t>
      </w:r>
      <w:r>
        <w:rPr>
          <w:color w:val="333333"/>
          <w:w w:val="110"/>
          <w:sz w:val="19"/>
        </w:rPr>
        <w:t>les</w:t>
      </w:r>
      <w:r>
        <w:rPr>
          <w:color w:val="333333"/>
          <w:spacing w:val="-11"/>
          <w:w w:val="110"/>
          <w:sz w:val="19"/>
        </w:rPr>
        <w:t xml:space="preserve"> </w:t>
      </w:r>
      <w:r>
        <w:rPr>
          <w:color w:val="333333"/>
          <w:w w:val="110"/>
          <w:sz w:val="19"/>
        </w:rPr>
        <w:t>rôles</w:t>
      </w:r>
      <w:r>
        <w:rPr>
          <w:color w:val="333333"/>
          <w:spacing w:val="-10"/>
          <w:w w:val="110"/>
          <w:sz w:val="19"/>
        </w:rPr>
        <w:t xml:space="preserve"> </w:t>
      </w:r>
      <w:r>
        <w:rPr>
          <w:color w:val="333333"/>
          <w:w w:val="110"/>
          <w:sz w:val="19"/>
        </w:rPr>
        <w:t>du</w:t>
      </w:r>
      <w:r>
        <w:rPr>
          <w:color w:val="333333"/>
          <w:spacing w:val="-9"/>
          <w:w w:val="110"/>
          <w:sz w:val="19"/>
        </w:rPr>
        <w:t xml:space="preserve"> </w:t>
      </w:r>
      <w:r>
        <w:rPr>
          <w:color w:val="333333"/>
          <w:w w:val="110"/>
          <w:sz w:val="19"/>
        </w:rPr>
        <w:t>protocole</w:t>
      </w:r>
      <w:r>
        <w:rPr>
          <w:color w:val="333333"/>
          <w:spacing w:val="-9"/>
          <w:w w:val="110"/>
          <w:sz w:val="19"/>
        </w:rPr>
        <w:t xml:space="preserve"> </w:t>
      </w:r>
      <w:r>
        <w:rPr>
          <w:color w:val="333333"/>
          <w:w w:val="110"/>
          <w:sz w:val="19"/>
        </w:rPr>
        <w:t>ICMP.</w:t>
      </w:r>
    </w:p>
    <w:p w14:paraId="7E3B2085" w14:textId="77777777" w:rsidR="00250353" w:rsidRDefault="00250353">
      <w:pPr>
        <w:pStyle w:val="BodyText"/>
        <w:spacing w:before="6"/>
        <w:rPr>
          <w:rFonts w:ascii="Arial"/>
          <w:sz w:val="17"/>
        </w:rPr>
      </w:pPr>
    </w:p>
    <w:p w14:paraId="7E3B2086" w14:textId="77777777" w:rsidR="00250353" w:rsidRDefault="00357E62">
      <w:pPr>
        <w:pStyle w:val="ListParagraph"/>
        <w:numPr>
          <w:ilvl w:val="0"/>
          <w:numId w:val="4"/>
        </w:numPr>
        <w:tabs>
          <w:tab w:val="left" w:pos="661"/>
        </w:tabs>
        <w:ind w:hanging="215"/>
        <w:rPr>
          <w:sz w:val="19"/>
        </w:rPr>
      </w:pPr>
      <w:r>
        <w:rPr>
          <w:color w:val="333333"/>
          <w:w w:val="105"/>
          <w:sz w:val="19"/>
        </w:rPr>
        <w:t>Observer et analyser les messages ICMP à l'aide d'un outil comme</w:t>
      </w:r>
      <w:r>
        <w:rPr>
          <w:color w:val="333333"/>
          <w:spacing w:val="-30"/>
          <w:w w:val="105"/>
          <w:sz w:val="19"/>
        </w:rPr>
        <w:t xml:space="preserve"> </w:t>
      </w:r>
      <w:r>
        <w:rPr>
          <w:color w:val="333333"/>
          <w:w w:val="105"/>
          <w:sz w:val="19"/>
        </w:rPr>
        <w:t>Wireshark.</w:t>
      </w:r>
    </w:p>
    <w:p w14:paraId="7E3B2087" w14:textId="77777777" w:rsidR="00250353" w:rsidRDefault="00250353">
      <w:pPr>
        <w:pStyle w:val="BodyText"/>
        <w:spacing w:before="1"/>
        <w:rPr>
          <w:rFonts w:ascii="Arial"/>
          <w:sz w:val="16"/>
        </w:rPr>
      </w:pPr>
    </w:p>
    <w:p w14:paraId="7E3B2088" w14:textId="77777777" w:rsidR="00250353" w:rsidRDefault="00357E62">
      <w:pPr>
        <w:pStyle w:val="ListParagraph"/>
        <w:numPr>
          <w:ilvl w:val="0"/>
          <w:numId w:val="4"/>
        </w:numPr>
        <w:tabs>
          <w:tab w:val="left" w:pos="661"/>
        </w:tabs>
        <w:spacing w:before="1"/>
        <w:ind w:hanging="215"/>
        <w:rPr>
          <w:sz w:val="19"/>
        </w:rPr>
      </w:pPr>
      <w:r>
        <w:rPr>
          <w:color w:val="333333"/>
          <w:w w:val="110"/>
          <w:sz w:val="19"/>
        </w:rPr>
        <w:t>Configurer</w:t>
      </w:r>
      <w:r>
        <w:rPr>
          <w:color w:val="333333"/>
          <w:spacing w:val="-8"/>
          <w:w w:val="110"/>
          <w:sz w:val="19"/>
        </w:rPr>
        <w:t xml:space="preserve"> </w:t>
      </w:r>
      <w:r>
        <w:rPr>
          <w:color w:val="333333"/>
          <w:w w:val="110"/>
          <w:sz w:val="19"/>
        </w:rPr>
        <w:t>un</w:t>
      </w:r>
      <w:r>
        <w:rPr>
          <w:color w:val="333333"/>
          <w:spacing w:val="-9"/>
          <w:w w:val="110"/>
          <w:sz w:val="19"/>
        </w:rPr>
        <w:t xml:space="preserve"> </w:t>
      </w:r>
      <w:r>
        <w:rPr>
          <w:color w:val="333333"/>
          <w:w w:val="110"/>
          <w:sz w:val="19"/>
        </w:rPr>
        <w:t>réseau</w:t>
      </w:r>
      <w:r>
        <w:rPr>
          <w:color w:val="333333"/>
          <w:spacing w:val="-5"/>
          <w:w w:val="110"/>
          <w:sz w:val="19"/>
        </w:rPr>
        <w:t xml:space="preserve"> </w:t>
      </w:r>
      <w:r>
        <w:rPr>
          <w:color w:val="333333"/>
          <w:w w:val="110"/>
          <w:sz w:val="19"/>
        </w:rPr>
        <w:t>multicast</w:t>
      </w:r>
      <w:r>
        <w:rPr>
          <w:color w:val="333333"/>
          <w:spacing w:val="-6"/>
          <w:w w:val="110"/>
          <w:sz w:val="19"/>
        </w:rPr>
        <w:t xml:space="preserve"> </w:t>
      </w:r>
      <w:r>
        <w:rPr>
          <w:color w:val="333333"/>
          <w:w w:val="110"/>
          <w:sz w:val="19"/>
        </w:rPr>
        <w:t>sur</w:t>
      </w:r>
      <w:r>
        <w:rPr>
          <w:color w:val="333333"/>
          <w:spacing w:val="-7"/>
          <w:w w:val="110"/>
          <w:sz w:val="19"/>
        </w:rPr>
        <w:t xml:space="preserve"> </w:t>
      </w:r>
      <w:r>
        <w:rPr>
          <w:color w:val="333333"/>
          <w:w w:val="110"/>
          <w:sz w:val="19"/>
        </w:rPr>
        <w:t>un</w:t>
      </w:r>
      <w:r>
        <w:rPr>
          <w:color w:val="333333"/>
          <w:spacing w:val="-9"/>
          <w:w w:val="110"/>
          <w:sz w:val="19"/>
        </w:rPr>
        <w:t xml:space="preserve"> </w:t>
      </w:r>
      <w:r>
        <w:rPr>
          <w:color w:val="333333"/>
          <w:w w:val="110"/>
          <w:sz w:val="19"/>
        </w:rPr>
        <w:t>routeur</w:t>
      </w:r>
      <w:r>
        <w:rPr>
          <w:color w:val="333333"/>
          <w:spacing w:val="-7"/>
          <w:w w:val="110"/>
          <w:sz w:val="19"/>
        </w:rPr>
        <w:t xml:space="preserve"> </w:t>
      </w:r>
      <w:r>
        <w:rPr>
          <w:color w:val="333333"/>
          <w:w w:val="110"/>
          <w:sz w:val="19"/>
        </w:rPr>
        <w:t>et</w:t>
      </w:r>
      <w:r>
        <w:rPr>
          <w:color w:val="333333"/>
          <w:spacing w:val="-9"/>
          <w:w w:val="110"/>
          <w:sz w:val="19"/>
        </w:rPr>
        <w:t xml:space="preserve"> </w:t>
      </w:r>
      <w:r>
        <w:rPr>
          <w:color w:val="333333"/>
          <w:w w:val="110"/>
          <w:sz w:val="19"/>
        </w:rPr>
        <w:t>des</w:t>
      </w:r>
      <w:r>
        <w:rPr>
          <w:color w:val="333333"/>
          <w:spacing w:val="-9"/>
          <w:w w:val="110"/>
          <w:sz w:val="19"/>
        </w:rPr>
        <w:t xml:space="preserve"> </w:t>
      </w:r>
      <w:r>
        <w:rPr>
          <w:color w:val="333333"/>
          <w:w w:val="110"/>
          <w:sz w:val="19"/>
        </w:rPr>
        <w:t>commutateurs.</w:t>
      </w:r>
    </w:p>
    <w:p w14:paraId="7E3B2089" w14:textId="77777777" w:rsidR="00250353" w:rsidRDefault="00250353">
      <w:pPr>
        <w:pStyle w:val="BodyText"/>
        <w:spacing w:before="3"/>
        <w:rPr>
          <w:rFonts w:ascii="Arial"/>
          <w:sz w:val="16"/>
        </w:rPr>
      </w:pPr>
    </w:p>
    <w:p w14:paraId="7E3B208A" w14:textId="77777777" w:rsidR="00250353" w:rsidRDefault="00357E62">
      <w:pPr>
        <w:pStyle w:val="ListParagraph"/>
        <w:numPr>
          <w:ilvl w:val="0"/>
          <w:numId w:val="4"/>
        </w:numPr>
        <w:tabs>
          <w:tab w:val="left" w:pos="661"/>
        </w:tabs>
        <w:ind w:hanging="215"/>
        <w:rPr>
          <w:sz w:val="19"/>
        </w:rPr>
      </w:pPr>
      <w:r>
        <w:rPr>
          <w:color w:val="333333"/>
          <w:w w:val="105"/>
          <w:sz w:val="19"/>
        </w:rPr>
        <w:t>Observer et analyser les messages</w:t>
      </w:r>
      <w:r>
        <w:rPr>
          <w:color w:val="333333"/>
          <w:spacing w:val="-37"/>
          <w:w w:val="105"/>
          <w:sz w:val="19"/>
        </w:rPr>
        <w:t xml:space="preserve"> </w:t>
      </w:r>
      <w:r>
        <w:rPr>
          <w:color w:val="333333"/>
          <w:w w:val="105"/>
          <w:sz w:val="19"/>
        </w:rPr>
        <w:t>IGMP.</w:t>
      </w:r>
    </w:p>
    <w:p w14:paraId="7E3B208B" w14:textId="77777777" w:rsidR="00250353" w:rsidRDefault="00250353">
      <w:pPr>
        <w:pStyle w:val="BodyText"/>
        <w:spacing w:before="6"/>
        <w:rPr>
          <w:rFonts w:ascii="Arial"/>
          <w:sz w:val="17"/>
        </w:rPr>
      </w:pPr>
    </w:p>
    <w:p w14:paraId="7E3B208C" w14:textId="74F3C8DE" w:rsidR="00250353" w:rsidRDefault="00357E62">
      <w:pPr>
        <w:pStyle w:val="ListParagraph"/>
        <w:numPr>
          <w:ilvl w:val="0"/>
          <w:numId w:val="4"/>
        </w:numPr>
        <w:tabs>
          <w:tab w:val="left" w:pos="661"/>
        </w:tabs>
        <w:ind w:hanging="215"/>
        <w:rPr>
          <w:sz w:val="19"/>
        </w:rPr>
      </w:pPr>
      <w:r>
        <w:rPr>
          <w:color w:val="333333"/>
          <w:w w:val="110"/>
          <w:sz w:val="19"/>
        </w:rPr>
        <w:t>Tester le transfert de</w:t>
      </w:r>
      <w:r>
        <w:rPr>
          <w:color w:val="333333"/>
          <w:spacing w:val="5"/>
          <w:w w:val="110"/>
          <w:sz w:val="19"/>
        </w:rPr>
        <w:t xml:space="preserve"> </w:t>
      </w:r>
      <w:r>
        <w:rPr>
          <w:color w:val="333333"/>
          <w:w w:val="110"/>
          <w:sz w:val="19"/>
        </w:rPr>
        <w:t xml:space="preserve">données </w:t>
      </w:r>
      <w:bookmarkStart w:id="5" w:name="_GoBack"/>
      <w:bookmarkEnd w:id="5"/>
      <w:r>
        <w:rPr>
          <w:color w:val="333333"/>
          <w:w w:val="110"/>
          <w:sz w:val="19"/>
        </w:rPr>
        <w:t>multicast.</w:t>
      </w:r>
    </w:p>
    <w:p w14:paraId="7E3B208D" w14:textId="77777777" w:rsidR="00250353" w:rsidRDefault="00357E62">
      <w:pPr>
        <w:pStyle w:val="BodyText"/>
        <w:spacing w:before="7"/>
        <w:rPr>
          <w:rFonts w:ascii="Arial"/>
          <w:sz w:val="20"/>
        </w:rPr>
      </w:pPr>
      <w:r>
        <w:pict w14:anchorId="7E3B20D7">
          <v:rect id="_x0000_s1027" style="position:absolute;margin-left:74.5pt;margin-top:13.8pt;width:447pt;height:1.5pt;z-index:-15728128;mso-wrap-distance-left:0;mso-wrap-distance-right:0;mso-position-horizontal-relative:page" fillcolor="#e7e7e7" stroked="f">
            <w10:wrap type="topAndBottom" anchorx="page"/>
          </v:rect>
        </w:pict>
      </w:r>
    </w:p>
    <w:p w14:paraId="7E3B208E" w14:textId="77777777" w:rsidR="00250353" w:rsidRDefault="00250353">
      <w:pPr>
        <w:pStyle w:val="BodyText"/>
        <w:rPr>
          <w:rFonts w:ascii="Arial"/>
          <w:sz w:val="20"/>
        </w:rPr>
      </w:pPr>
    </w:p>
    <w:p w14:paraId="7E3B208F" w14:textId="77777777" w:rsidR="00250353" w:rsidRDefault="00250353">
      <w:pPr>
        <w:pStyle w:val="BodyText"/>
        <w:rPr>
          <w:rFonts w:ascii="Arial"/>
          <w:sz w:val="20"/>
        </w:rPr>
      </w:pPr>
    </w:p>
    <w:p w14:paraId="7E3B2090" w14:textId="77777777" w:rsidR="00250353" w:rsidRDefault="00250353">
      <w:pPr>
        <w:pStyle w:val="BodyText"/>
        <w:spacing w:before="7"/>
        <w:rPr>
          <w:rFonts w:ascii="Arial"/>
          <w:sz w:val="22"/>
        </w:rPr>
      </w:pPr>
    </w:p>
    <w:p w14:paraId="7E3B2091" w14:textId="77777777" w:rsidR="00250353" w:rsidRDefault="00357E62">
      <w:pPr>
        <w:pStyle w:val="Heading2"/>
      </w:pPr>
      <w:bookmarkStart w:id="6" w:name="Étapes_du_TD_:"/>
      <w:bookmarkEnd w:id="6"/>
      <w:r>
        <w:rPr>
          <w:color w:val="333333"/>
          <w:u w:val="thick" w:color="333333"/>
        </w:rPr>
        <w:t>Étapes du TD :</w:t>
      </w:r>
    </w:p>
    <w:p w14:paraId="7E3B2092" w14:textId="77777777" w:rsidR="00250353" w:rsidRDefault="00357E62">
      <w:pPr>
        <w:pStyle w:val="Heading3"/>
        <w:numPr>
          <w:ilvl w:val="0"/>
          <w:numId w:val="3"/>
        </w:numPr>
        <w:tabs>
          <w:tab w:val="left" w:pos="483"/>
        </w:tabs>
        <w:spacing w:before="267" w:line="465" w:lineRule="auto"/>
        <w:ind w:right="4665" w:firstLine="0"/>
        <w:rPr>
          <w:rFonts w:ascii="Trebuchet MS" w:hAnsi="Trebuchet MS"/>
        </w:rPr>
      </w:pPr>
      <w:bookmarkStart w:id="7" w:name="1._Configuration_du_Protocole_SMTP,_IMAP"/>
      <w:bookmarkEnd w:id="7"/>
      <w:r>
        <w:rPr>
          <w:rFonts w:ascii="Trebuchet MS" w:hAnsi="Trebuchet MS"/>
          <w:color w:val="333333"/>
          <w:w w:val="105"/>
        </w:rPr>
        <w:t>C</w:t>
      </w:r>
      <w:r>
        <w:rPr>
          <w:rFonts w:ascii="Trebuchet MS" w:hAnsi="Trebuchet MS"/>
          <w:color w:val="333333"/>
          <w:w w:val="105"/>
        </w:rPr>
        <w:t>onfiguration du Protocole SMTP, IMAP</w:t>
      </w:r>
      <w:r>
        <w:rPr>
          <w:rFonts w:ascii="Trebuchet MS" w:hAnsi="Trebuchet MS"/>
          <w:color w:val="333333"/>
          <w:spacing w:val="-17"/>
          <w:w w:val="105"/>
        </w:rPr>
        <w:t xml:space="preserve"> </w:t>
      </w:r>
      <w:r>
        <w:rPr>
          <w:rFonts w:ascii="Trebuchet MS" w:hAnsi="Trebuchet MS"/>
          <w:color w:val="333333"/>
          <w:w w:val="105"/>
        </w:rPr>
        <w:t>: Topologie du Réseau</w:t>
      </w:r>
      <w:r>
        <w:rPr>
          <w:rFonts w:ascii="Trebuchet MS" w:hAnsi="Trebuchet MS"/>
          <w:color w:val="333333"/>
          <w:spacing w:val="-27"/>
          <w:w w:val="105"/>
        </w:rPr>
        <w:t xml:space="preserve"> </w:t>
      </w:r>
      <w:r>
        <w:rPr>
          <w:rFonts w:ascii="Trebuchet MS" w:hAnsi="Trebuchet MS"/>
          <w:color w:val="333333"/>
          <w:w w:val="105"/>
        </w:rPr>
        <w:t>:</w:t>
      </w:r>
    </w:p>
    <w:p w14:paraId="7E3B2093" w14:textId="77777777" w:rsidR="00250353" w:rsidRDefault="00357E62">
      <w:pPr>
        <w:spacing w:before="26"/>
        <w:ind w:left="660"/>
        <w:rPr>
          <w:rFonts w:ascii="Arial"/>
          <w:sz w:val="19"/>
        </w:rPr>
      </w:pPr>
      <w:r>
        <w:pict w14:anchorId="7E3B20D8">
          <v:shape id="_x0000_s1026" style="position:absolute;left:0;text-align:left;margin-left:85pt;margin-top:5.05pt;width:3.75pt;height:3.75pt;z-index:15729664;mso-position-horizontal-relative:page" coordorigin="1700,101" coordsize="75,75" path="m1742,101r-9,l1700,134r,10l1728,175r5,1l1742,176r33,-32l1775,139r-33,-38xe" fillcolor="#333" stroked="f">
            <v:path arrowok="t"/>
            <w10:wrap anchorx="page"/>
          </v:shape>
        </w:pict>
      </w:r>
      <w:r>
        <w:rPr>
          <w:rFonts w:ascii="Arial"/>
          <w:color w:val="333333"/>
          <w:w w:val="105"/>
          <w:sz w:val="19"/>
        </w:rPr>
        <w:t>Appareils :</w:t>
      </w:r>
    </w:p>
    <w:p w14:paraId="7E3B2094" w14:textId="77777777" w:rsidR="00250353" w:rsidRDefault="00250353">
      <w:pPr>
        <w:pStyle w:val="BodyText"/>
        <w:spacing w:before="4"/>
        <w:rPr>
          <w:rFonts w:ascii="Arial"/>
          <w:sz w:val="16"/>
        </w:rPr>
      </w:pPr>
    </w:p>
    <w:p w14:paraId="7E3B2095" w14:textId="77777777" w:rsidR="00250353" w:rsidRDefault="00357E62">
      <w:pPr>
        <w:spacing w:line="444" w:lineRule="auto"/>
        <w:ind w:left="660" w:right="5022"/>
        <w:rPr>
          <w:rFonts w:ascii="Arial" w:hAnsi="Arial"/>
          <w:sz w:val="19"/>
        </w:rPr>
      </w:pPr>
      <w:r>
        <w:rPr>
          <w:rFonts w:ascii="Arial" w:hAnsi="Arial"/>
          <w:color w:val="333333"/>
          <w:w w:val="105"/>
          <w:sz w:val="19"/>
        </w:rPr>
        <w:t xml:space="preserve">Un </w:t>
      </w:r>
      <w:r>
        <w:rPr>
          <w:rFonts w:ascii="Arial" w:hAnsi="Arial"/>
          <w:b/>
          <w:color w:val="333333"/>
          <w:w w:val="105"/>
          <w:sz w:val="19"/>
        </w:rPr>
        <w:t xml:space="preserve">serveur </w:t>
      </w:r>
      <w:r>
        <w:rPr>
          <w:rFonts w:ascii="Arial" w:hAnsi="Arial"/>
          <w:color w:val="333333"/>
          <w:w w:val="105"/>
          <w:sz w:val="19"/>
        </w:rPr>
        <w:t xml:space="preserve">configuré pour IMAP et SMTP. Deux </w:t>
      </w:r>
      <w:r>
        <w:rPr>
          <w:rFonts w:ascii="Arial" w:hAnsi="Arial"/>
          <w:b/>
          <w:color w:val="333333"/>
          <w:w w:val="105"/>
          <w:sz w:val="19"/>
        </w:rPr>
        <w:t xml:space="preserve">PC clients </w:t>
      </w:r>
      <w:r>
        <w:rPr>
          <w:rFonts w:ascii="Arial" w:hAnsi="Arial"/>
          <w:color w:val="333333"/>
          <w:w w:val="105"/>
          <w:sz w:val="19"/>
        </w:rPr>
        <w:t xml:space="preserve">connectés via un </w:t>
      </w:r>
      <w:r>
        <w:rPr>
          <w:rFonts w:ascii="Arial" w:hAnsi="Arial"/>
          <w:b/>
          <w:color w:val="333333"/>
          <w:w w:val="105"/>
          <w:sz w:val="19"/>
        </w:rPr>
        <w:t>switch</w:t>
      </w:r>
      <w:r>
        <w:rPr>
          <w:rFonts w:ascii="Arial" w:hAnsi="Arial"/>
          <w:color w:val="333333"/>
          <w:w w:val="105"/>
          <w:sz w:val="19"/>
        </w:rPr>
        <w:t>.</w:t>
      </w:r>
    </w:p>
    <w:p w14:paraId="7E3B2096" w14:textId="77777777" w:rsidR="00250353" w:rsidRDefault="00357E62">
      <w:pPr>
        <w:spacing w:before="1"/>
        <w:ind w:left="660"/>
        <w:rPr>
          <w:rFonts w:ascii="Arial" w:hAnsi="Arial"/>
          <w:sz w:val="19"/>
        </w:rPr>
      </w:pPr>
      <w:r>
        <w:rPr>
          <w:rFonts w:ascii="Arial" w:hAnsi="Arial"/>
          <w:color w:val="333333"/>
          <w:w w:val="110"/>
          <w:sz w:val="19"/>
        </w:rPr>
        <w:t>Un routeur si les clients et le serveur sont sur différents réseaux.</w:t>
      </w:r>
    </w:p>
    <w:p w14:paraId="7E3B2097" w14:textId="77777777" w:rsidR="00250353" w:rsidRDefault="00250353">
      <w:pPr>
        <w:pStyle w:val="BodyText"/>
        <w:rPr>
          <w:rFonts w:ascii="Arial"/>
          <w:sz w:val="20"/>
        </w:rPr>
      </w:pPr>
    </w:p>
    <w:p w14:paraId="7E3B2098" w14:textId="77777777" w:rsidR="00250353" w:rsidRDefault="00357E62">
      <w:pPr>
        <w:spacing w:before="174"/>
        <w:ind w:left="210"/>
        <w:rPr>
          <w:rFonts w:ascii="Arial"/>
          <w:b/>
        </w:rPr>
      </w:pPr>
      <w:r>
        <w:rPr>
          <w:rFonts w:ascii="Arial"/>
          <w:b/>
          <w:color w:val="333333"/>
          <w:w w:val="110"/>
          <w:u w:val="thick" w:color="333333"/>
        </w:rPr>
        <w:t>Contenu du</w:t>
      </w:r>
      <w:r>
        <w:rPr>
          <w:rFonts w:ascii="Arial"/>
          <w:b/>
          <w:color w:val="333333"/>
          <w:spacing w:val="-10"/>
          <w:w w:val="110"/>
          <w:u w:val="thick" w:color="333333"/>
        </w:rPr>
        <w:t xml:space="preserve"> </w:t>
      </w:r>
      <w:r>
        <w:rPr>
          <w:rFonts w:ascii="Arial"/>
          <w:b/>
          <w:color w:val="333333"/>
          <w:w w:val="110"/>
          <w:u w:val="thick" w:color="333333"/>
        </w:rPr>
        <w:t>rapport</w:t>
      </w:r>
    </w:p>
    <w:p w14:paraId="7E3B2099" w14:textId="77777777" w:rsidR="00250353" w:rsidRDefault="00250353">
      <w:pPr>
        <w:pStyle w:val="BodyText"/>
        <w:spacing w:before="3"/>
        <w:rPr>
          <w:rFonts w:ascii="Arial"/>
          <w:b/>
          <w:sz w:val="13"/>
        </w:rPr>
      </w:pPr>
    </w:p>
    <w:p w14:paraId="7E3B209A" w14:textId="77777777" w:rsidR="00250353" w:rsidRDefault="00357E62">
      <w:pPr>
        <w:spacing w:before="94"/>
        <w:ind w:left="210"/>
        <w:rPr>
          <w:rFonts w:ascii="Arial"/>
          <w:b/>
          <w:sz w:val="19"/>
        </w:rPr>
      </w:pPr>
      <w:r>
        <w:rPr>
          <w:rFonts w:ascii="Arial"/>
          <w:b/>
          <w:color w:val="333333"/>
          <w:w w:val="105"/>
          <w:sz w:val="19"/>
        </w:rPr>
        <w:t>Le rapport doit inclure</w:t>
      </w:r>
      <w:r>
        <w:rPr>
          <w:rFonts w:ascii="Arial"/>
          <w:b/>
          <w:color w:val="333333"/>
          <w:spacing w:val="-18"/>
          <w:w w:val="105"/>
          <w:sz w:val="19"/>
        </w:rPr>
        <w:t xml:space="preserve"> </w:t>
      </w:r>
      <w:r>
        <w:rPr>
          <w:rFonts w:ascii="Arial"/>
          <w:b/>
          <w:color w:val="333333"/>
          <w:w w:val="105"/>
          <w:sz w:val="19"/>
        </w:rPr>
        <w:t>:</w:t>
      </w:r>
    </w:p>
    <w:p w14:paraId="7E3B209B" w14:textId="77777777" w:rsidR="00250353" w:rsidRDefault="00250353">
      <w:pPr>
        <w:pStyle w:val="BodyText"/>
        <w:spacing w:before="5"/>
        <w:rPr>
          <w:rFonts w:ascii="Arial"/>
          <w:b/>
          <w:sz w:val="21"/>
        </w:rPr>
      </w:pPr>
    </w:p>
    <w:p w14:paraId="7E3B209C" w14:textId="77777777" w:rsidR="00250353" w:rsidRDefault="00357E62">
      <w:pPr>
        <w:pStyle w:val="ListParagraph"/>
        <w:numPr>
          <w:ilvl w:val="1"/>
          <w:numId w:val="3"/>
        </w:numPr>
        <w:tabs>
          <w:tab w:val="left" w:pos="661"/>
        </w:tabs>
        <w:ind w:hanging="215"/>
        <w:rPr>
          <w:sz w:val="19"/>
        </w:rPr>
      </w:pPr>
      <w:r>
        <w:rPr>
          <w:color w:val="333333"/>
          <w:w w:val="105"/>
          <w:sz w:val="19"/>
        </w:rPr>
        <w:t>Une page de</w:t>
      </w:r>
      <w:r>
        <w:rPr>
          <w:color w:val="333333"/>
          <w:spacing w:val="-19"/>
          <w:w w:val="105"/>
          <w:sz w:val="19"/>
        </w:rPr>
        <w:t xml:space="preserve"> </w:t>
      </w:r>
      <w:r>
        <w:rPr>
          <w:color w:val="333333"/>
          <w:w w:val="105"/>
          <w:sz w:val="19"/>
        </w:rPr>
        <w:t>couverture.</w:t>
      </w:r>
    </w:p>
    <w:p w14:paraId="7E3B209D" w14:textId="77777777" w:rsidR="00250353" w:rsidRDefault="00250353">
      <w:pPr>
        <w:pStyle w:val="BodyText"/>
        <w:spacing w:before="6"/>
        <w:rPr>
          <w:rFonts w:ascii="Arial"/>
          <w:sz w:val="17"/>
        </w:rPr>
      </w:pPr>
    </w:p>
    <w:p w14:paraId="7E3B209E" w14:textId="77777777" w:rsidR="00250353" w:rsidRDefault="00357E62">
      <w:pPr>
        <w:pStyle w:val="ListParagraph"/>
        <w:numPr>
          <w:ilvl w:val="1"/>
          <w:numId w:val="3"/>
        </w:numPr>
        <w:tabs>
          <w:tab w:val="left" w:pos="661"/>
        </w:tabs>
        <w:ind w:hanging="215"/>
        <w:rPr>
          <w:sz w:val="19"/>
        </w:rPr>
      </w:pPr>
      <w:r>
        <w:rPr>
          <w:color w:val="333333"/>
          <w:w w:val="110"/>
          <w:sz w:val="19"/>
        </w:rPr>
        <w:t>Une</w:t>
      </w:r>
      <w:r>
        <w:rPr>
          <w:color w:val="333333"/>
          <w:spacing w:val="-11"/>
          <w:w w:val="110"/>
          <w:sz w:val="19"/>
        </w:rPr>
        <w:t xml:space="preserve"> </w:t>
      </w:r>
      <w:r>
        <w:rPr>
          <w:color w:val="333333"/>
          <w:w w:val="110"/>
          <w:sz w:val="19"/>
        </w:rPr>
        <w:t>description</w:t>
      </w:r>
      <w:r>
        <w:rPr>
          <w:color w:val="333333"/>
          <w:spacing w:val="-7"/>
          <w:w w:val="110"/>
          <w:sz w:val="19"/>
        </w:rPr>
        <w:t xml:space="preserve"> </w:t>
      </w:r>
      <w:r>
        <w:rPr>
          <w:color w:val="333333"/>
          <w:w w:val="110"/>
          <w:sz w:val="19"/>
        </w:rPr>
        <w:t>des</w:t>
      </w:r>
      <w:r>
        <w:rPr>
          <w:color w:val="333333"/>
          <w:spacing w:val="-9"/>
          <w:w w:val="110"/>
          <w:sz w:val="19"/>
        </w:rPr>
        <w:t xml:space="preserve"> </w:t>
      </w:r>
      <w:r>
        <w:rPr>
          <w:color w:val="333333"/>
          <w:w w:val="110"/>
          <w:sz w:val="19"/>
        </w:rPr>
        <w:t>résultats</w:t>
      </w:r>
      <w:r>
        <w:rPr>
          <w:color w:val="333333"/>
          <w:spacing w:val="-7"/>
          <w:w w:val="110"/>
          <w:sz w:val="19"/>
        </w:rPr>
        <w:t xml:space="preserve"> </w:t>
      </w:r>
      <w:r>
        <w:rPr>
          <w:color w:val="333333"/>
          <w:w w:val="110"/>
          <w:sz w:val="19"/>
        </w:rPr>
        <w:t>de</w:t>
      </w:r>
      <w:r>
        <w:rPr>
          <w:color w:val="333333"/>
          <w:spacing w:val="-9"/>
          <w:w w:val="110"/>
          <w:sz w:val="19"/>
        </w:rPr>
        <w:t xml:space="preserve"> </w:t>
      </w:r>
      <w:r>
        <w:rPr>
          <w:color w:val="333333"/>
          <w:w w:val="110"/>
          <w:sz w:val="19"/>
        </w:rPr>
        <w:t>la</w:t>
      </w:r>
      <w:r>
        <w:rPr>
          <w:color w:val="333333"/>
          <w:spacing w:val="-8"/>
          <w:w w:val="110"/>
          <w:sz w:val="19"/>
        </w:rPr>
        <w:t xml:space="preserve"> </w:t>
      </w:r>
      <w:r>
        <w:rPr>
          <w:color w:val="333333"/>
          <w:w w:val="110"/>
          <w:sz w:val="19"/>
        </w:rPr>
        <w:t>tâche.</w:t>
      </w:r>
    </w:p>
    <w:p w14:paraId="7E3B209F" w14:textId="77777777" w:rsidR="00250353" w:rsidRDefault="00250353">
      <w:pPr>
        <w:pStyle w:val="BodyText"/>
        <w:spacing w:before="3"/>
        <w:rPr>
          <w:rFonts w:ascii="Arial"/>
          <w:sz w:val="16"/>
        </w:rPr>
      </w:pPr>
    </w:p>
    <w:p w14:paraId="7E3B20A0" w14:textId="77777777" w:rsidR="00250353" w:rsidRDefault="00357E62">
      <w:pPr>
        <w:pStyle w:val="ListParagraph"/>
        <w:numPr>
          <w:ilvl w:val="1"/>
          <w:numId w:val="3"/>
        </w:numPr>
        <w:tabs>
          <w:tab w:val="left" w:pos="661"/>
        </w:tabs>
        <w:ind w:hanging="215"/>
        <w:rPr>
          <w:sz w:val="19"/>
        </w:rPr>
      </w:pPr>
      <w:r>
        <w:rPr>
          <w:color w:val="333333"/>
          <w:w w:val="110"/>
          <w:sz w:val="19"/>
        </w:rPr>
        <w:t>Les</w:t>
      </w:r>
      <w:r>
        <w:rPr>
          <w:color w:val="333333"/>
          <w:spacing w:val="-13"/>
          <w:w w:val="110"/>
          <w:sz w:val="19"/>
        </w:rPr>
        <w:t xml:space="preserve"> </w:t>
      </w:r>
      <w:r>
        <w:rPr>
          <w:color w:val="333333"/>
          <w:w w:val="110"/>
          <w:sz w:val="19"/>
        </w:rPr>
        <w:t>résultats</w:t>
      </w:r>
      <w:r>
        <w:rPr>
          <w:color w:val="333333"/>
          <w:spacing w:val="-10"/>
          <w:w w:val="110"/>
          <w:sz w:val="19"/>
        </w:rPr>
        <w:t xml:space="preserve"> </w:t>
      </w:r>
      <w:r>
        <w:rPr>
          <w:color w:val="333333"/>
          <w:w w:val="110"/>
          <w:sz w:val="19"/>
        </w:rPr>
        <w:t>de</w:t>
      </w:r>
      <w:r>
        <w:rPr>
          <w:color w:val="333333"/>
          <w:spacing w:val="-11"/>
          <w:w w:val="110"/>
          <w:sz w:val="19"/>
        </w:rPr>
        <w:t xml:space="preserve"> </w:t>
      </w:r>
      <w:r>
        <w:rPr>
          <w:color w:val="333333"/>
          <w:w w:val="110"/>
          <w:sz w:val="19"/>
        </w:rPr>
        <w:t>l'exécution</w:t>
      </w:r>
      <w:r>
        <w:rPr>
          <w:color w:val="333333"/>
          <w:spacing w:val="-9"/>
          <w:w w:val="110"/>
          <w:sz w:val="19"/>
        </w:rPr>
        <w:t xml:space="preserve"> </w:t>
      </w:r>
      <w:r>
        <w:rPr>
          <w:color w:val="333333"/>
          <w:w w:val="110"/>
          <w:sz w:val="19"/>
        </w:rPr>
        <w:t>des</w:t>
      </w:r>
      <w:r>
        <w:rPr>
          <w:color w:val="333333"/>
          <w:spacing w:val="-11"/>
          <w:w w:val="110"/>
          <w:sz w:val="19"/>
        </w:rPr>
        <w:t xml:space="preserve"> </w:t>
      </w:r>
      <w:r>
        <w:rPr>
          <w:color w:val="333333"/>
          <w:w w:val="110"/>
          <w:sz w:val="19"/>
        </w:rPr>
        <w:t>commandes</w:t>
      </w:r>
      <w:r>
        <w:rPr>
          <w:color w:val="333333"/>
          <w:spacing w:val="-8"/>
          <w:w w:val="110"/>
          <w:sz w:val="19"/>
        </w:rPr>
        <w:t xml:space="preserve"> </w:t>
      </w:r>
      <w:r>
        <w:rPr>
          <w:color w:val="333333"/>
          <w:w w:val="110"/>
          <w:sz w:val="19"/>
        </w:rPr>
        <w:t>(captures</w:t>
      </w:r>
      <w:r>
        <w:rPr>
          <w:color w:val="333333"/>
          <w:spacing w:val="-9"/>
          <w:w w:val="110"/>
          <w:sz w:val="19"/>
        </w:rPr>
        <w:t xml:space="preserve"> </w:t>
      </w:r>
      <w:r>
        <w:rPr>
          <w:color w:val="333333"/>
          <w:w w:val="110"/>
          <w:sz w:val="19"/>
        </w:rPr>
        <w:t>d'écran).</w:t>
      </w:r>
    </w:p>
    <w:p w14:paraId="7E3B20A1" w14:textId="77777777" w:rsidR="00250353" w:rsidRDefault="00250353">
      <w:pPr>
        <w:pStyle w:val="BodyText"/>
        <w:spacing w:before="4"/>
        <w:rPr>
          <w:rFonts w:ascii="Arial"/>
          <w:sz w:val="16"/>
        </w:rPr>
      </w:pPr>
    </w:p>
    <w:p w14:paraId="7E3B20A2" w14:textId="77777777" w:rsidR="00250353" w:rsidRDefault="00357E62">
      <w:pPr>
        <w:pStyle w:val="ListParagraph"/>
        <w:numPr>
          <w:ilvl w:val="1"/>
          <w:numId w:val="3"/>
        </w:numPr>
        <w:tabs>
          <w:tab w:val="left" w:pos="661"/>
        </w:tabs>
        <w:ind w:hanging="215"/>
        <w:rPr>
          <w:sz w:val="19"/>
        </w:rPr>
      </w:pPr>
      <w:r>
        <w:rPr>
          <w:color w:val="333333"/>
          <w:w w:val="105"/>
          <w:sz w:val="19"/>
        </w:rPr>
        <w:t>Les conclusions sur la tâche</w:t>
      </w:r>
      <w:r>
        <w:rPr>
          <w:color w:val="333333"/>
          <w:spacing w:val="-25"/>
          <w:w w:val="105"/>
          <w:sz w:val="19"/>
        </w:rPr>
        <w:t xml:space="preserve"> </w:t>
      </w:r>
      <w:r>
        <w:rPr>
          <w:color w:val="333333"/>
          <w:w w:val="105"/>
          <w:sz w:val="19"/>
        </w:rPr>
        <w:t>accomplie.</w:t>
      </w:r>
    </w:p>
    <w:p w14:paraId="7E3B20A3" w14:textId="77777777" w:rsidR="00250353" w:rsidRDefault="00357E62">
      <w:pPr>
        <w:pStyle w:val="ListParagraph"/>
        <w:numPr>
          <w:ilvl w:val="1"/>
          <w:numId w:val="3"/>
        </w:numPr>
        <w:tabs>
          <w:tab w:val="left" w:pos="661"/>
        </w:tabs>
        <w:spacing w:before="83" w:line="324" w:lineRule="auto"/>
        <w:ind w:right="1376"/>
        <w:rPr>
          <w:sz w:val="19"/>
        </w:rPr>
      </w:pPr>
      <w:r>
        <w:rPr>
          <w:color w:val="333333"/>
          <w:w w:val="110"/>
          <w:sz w:val="19"/>
        </w:rPr>
        <w:t>Hébergez</w:t>
      </w:r>
      <w:r>
        <w:rPr>
          <w:color w:val="333333"/>
          <w:spacing w:val="-19"/>
          <w:w w:val="110"/>
          <w:sz w:val="19"/>
        </w:rPr>
        <w:t xml:space="preserve"> </w:t>
      </w:r>
      <w:r>
        <w:rPr>
          <w:color w:val="333333"/>
          <w:w w:val="110"/>
          <w:sz w:val="19"/>
        </w:rPr>
        <w:t>le</w:t>
      </w:r>
      <w:r>
        <w:rPr>
          <w:color w:val="333333"/>
          <w:spacing w:val="-19"/>
          <w:w w:val="110"/>
          <w:sz w:val="19"/>
        </w:rPr>
        <w:t xml:space="preserve"> </w:t>
      </w:r>
      <w:r>
        <w:rPr>
          <w:color w:val="333333"/>
          <w:w w:val="110"/>
          <w:sz w:val="19"/>
        </w:rPr>
        <w:t>rapport</w:t>
      </w:r>
      <w:r>
        <w:rPr>
          <w:color w:val="333333"/>
          <w:spacing w:val="-19"/>
          <w:w w:val="110"/>
          <w:sz w:val="19"/>
        </w:rPr>
        <w:t xml:space="preserve"> </w:t>
      </w:r>
      <w:r>
        <w:rPr>
          <w:color w:val="333333"/>
          <w:w w:val="110"/>
          <w:sz w:val="19"/>
        </w:rPr>
        <w:t>de</w:t>
      </w:r>
      <w:r>
        <w:rPr>
          <w:color w:val="333333"/>
          <w:spacing w:val="-20"/>
          <w:w w:val="110"/>
          <w:sz w:val="19"/>
        </w:rPr>
        <w:t xml:space="preserve"> </w:t>
      </w:r>
      <w:r>
        <w:rPr>
          <w:color w:val="333333"/>
          <w:w w:val="110"/>
          <w:sz w:val="19"/>
        </w:rPr>
        <w:t>travail</w:t>
      </w:r>
      <w:r>
        <w:rPr>
          <w:color w:val="333333"/>
          <w:spacing w:val="-20"/>
          <w:w w:val="110"/>
          <w:sz w:val="19"/>
        </w:rPr>
        <w:t xml:space="preserve"> </w:t>
      </w:r>
      <w:r>
        <w:rPr>
          <w:color w:val="333333"/>
          <w:w w:val="110"/>
          <w:sz w:val="19"/>
        </w:rPr>
        <w:t>au</w:t>
      </w:r>
      <w:r>
        <w:rPr>
          <w:color w:val="333333"/>
          <w:spacing w:val="-18"/>
          <w:w w:val="110"/>
          <w:sz w:val="19"/>
        </w:rPr>
        <w:t xml:space="preserve"> </w:t>
      </w:r>
      <w:r>
        <w:rPr>
          <w:color w:val="333333"/>
          <w:w w:val="110"/>
          <w:sz w:val="19"/>
        </w:rPr>
        <w:t>format</w:t>
      </w:r>
      <w:r>
        <w:rPr>
          <w:color w:val="333333"/>
          <w:spacing w:val="-18"/>
          <w:w w:val="110"/>
          <w:sz w:val="19"/>
        </w:rPr>
        <w:t xml:space="preserve"> </w:t>
      </w:r>
      <w:r>
        <w:rPr>
          <w:color w:val="333333"/>
          <w:w w:val="110"/>
          <w:sz w:val="19"/>
        </w:rPr>
        <w:t>Word</w:t>
      </w:r>
      <w:r>
        <w:rPr>
          <w:color w:val="333333"/>
          <w:spacing w:val="-19"/>
          <w:w w:val="110"/>
          <w:sz w:val="19"/>
        </w:rPr>
        <w:t xml:space="preserve"> </w:t>
      </w:r>
      <w:r>
        <w:rPr>
          <w:color w:val="333333"/>
          <w:w w:val="110"/>
          <w:sz w:val="19"/>
        </w:rPr>
        <w:t>et</w:t>
      </w:r>
      <w:r>
        <w:rPr>
          <w:color w:val="333333"/>
          <w:spacing w:val="-17"/>
          <w:w w:val="110"/>
          <w:sz w:val="19"/>
        </w:rPr>
        <w:t xml:space="preserve"> </w:t>
      </w:r>
      <w:r>
        <w:rPr>
          <w:color w:val="333333"/>
          <w:w w:val="110"/>
          <w:sz w:val="19"/>
        </w:rPr>
        <w:t>PDF,le</w:t>
      </w:r>
      <w:r>
        <w:rPr>
          <w:color w:val="333333"/>
          <w:spacing w:val="-18"/>
          <w:w w:val="110"/>
          <w:sz w:val="19"/>
        </w:rPr>
        <w:t xml:space="preserve"> </w:t>
      </w:r>
      <w:r>
        <w:rPr>
          <w:color w:val="333333"/>
          <w:w w:val="110"/>
          <w:sz w:val="19"/>
        </w:rPr>
        <w:t>fichier</w:t>
      </w:r>
      <w:r>
        <w:rPr>
          <w:color w:val="333333"/>
          <w:spacing w:val="-19"/>
          <w:w w:val="110"/>
          <w:sz w:val="19"/>
        </w:rPr>
        <w:t xml:space="preserve"> </w:t>
      </w:r>
      <w:r>
        <w:rPr>
          <w:color w:val="333333"/>
          <w:w w:val="110"/>
          <w:sz w:val="19"/>
        </w:rPr>
        <w:t>pkt,</w:t>
      </w:r>
      <w:r>
        <w:rPr>
          <w:color w:val="333333"/>
          <w:spacing w:val="-18"/>
          <w:w w:val="110"/>
          <w:sz w:val="19"/>
        </w:rPr>
        <w:t xml:space="preserve"> </w:t>
      </w:r>
      <w:r>
        <w:rPr>
          <w:color w:val="333333"/>
          <w:w w:val="110"/>
          <w:sz w:val="19"/>
        </w:rPr>
        <w:t>ainsi</w:t>
      </w:r>
      <w:r>
        <w:rPr>
          <w:color w:val="333333"/>
          <w:spacing w:val="-19"/>
          <w:w w:val="110"/>
          <w:sz w:val="19"/>
        </w:rPr>
        <w:t xml:space="preserve"> </w:t>
      </w:r>
      <w:r>
        <w:rPr>
          <w:color w:val="333333"/>
          <w:w w:val="110"/>
          <w:sz w:val="19"/>
        </w:rPr>
        <w:t>que</w:t>
      </w:r>
      <w:r>
        <w:rPr>
          <w:color w:val="333333"/>
          <w:spacing w:val="-19"/>
          <w:w w:val="110"/>
          <w:sz w:val="19"/>
        </w:rPr>
        <w:t xml:space="preserve"> </w:t>
      </w:r>
      <w:r>
        <w:rPr>
          <w:color w:val="333333"/>
          <w:w w:val="110"/>
          <w:sz w:val="19"/>
        </w:rPr>
        <w:t>les</w:t>
      </w:r>
      <w:r>
        <w:rPr>
          <w:color w:val="333333"/>
          <w:spacing w:val="-18"/>
          <w:w w:val="110"/>
          <w:sz w:val="19"/>
        </w:rPr>
        <w:t xml:space="preserve"> </w:t>
      </w:r>
      <w:r>
        <w:rPr>
          <w:color w:val="333333"/>
          <w:w w:val="110"/>
          <w:sz w:val="19"/>
        </w:rPr>
        <w:t>images sur</w:t>
      </w:r>
      <w:r>
        <w:rPr>
          <w:color w:val="333333"/>
          <w:spacing w:val="-9"/>
          <w:w w:val="110"/>
          <w:sz w:val="19"/>
        </w:rPr>
        <w:t xml:space="preserve"> </w:t>
      </w:r>
      <w:r>
        <w:rPr>
          <w:color w:val="333333"/>
          <w:w w:val="110"/>
          <w:sz w:val="19"/>
        </w:rPr>
        <w:t>GitHub.</w:t>
      </w:r>
    </w:p>
    <w:p w14:paraId="7E3B20A4" w14:textId="77777777" w:rsidR="00250353" w:rsidRDefault="00250353">
      <w:pPr>
        <w:spacing w:line="324" w:lineRule="auto"/>
        <w:rPr>
          <w:sz w:val="19"/>
        </w:rPr>
        <w:sectPr w:rsidR="00250353">
          <w:pgSz w:w="11920" w:h="16860"/>
          <w:pgMar w:top="540" w:right="720" w:bottom="280" w:left="1280" w:header="720" w:footer="720" w:gutter="0"/>
          <w:cols w:space="720"/>
        </w:sectPr>
      </w:pPr>
    </w:p>
    <w:p w14:paraId="7E3B20A5" w14:textId="77777777" w:rsidR="00250353" w:rsidRDefault="00357E62">
      <w:pPr>
        <w:pStyle w:val="Heading2"/>
        <w:spacing w:before="83"/>
      </w:pPr>
      <w:r>
        <w:rPr>
          <w:color w:val="333333"/>
          <w:w w:val="105"/>
        </w:rPr>
        <w:lastRenderedPageBreak/>
        <w:t>Travaux Dirigés :</w:t>
      </w:r>
    </w:p>
    <w:p w14:paraId="7E3B20A6" w14:textId="77777777" w:rsidR="00250353" w:rsidRDefault="00357E62">
      <w:pPr>
        <w:pStyle w:val="ListParagraph"/>
        <w:numPr>
          <w:ilvl w:val="0"/>
          <w:numId w:val="2"/>
        </w:numPr>
        <w:tabs>
          <w:tab w:val="left" w:pos="661"/>
        </w:tabs>
        <w:spacing w:before="294" w:line="345" w:lineRule="auto"/>
        <w:ind w:right="821"/>
        <w:rPr>
          <w:color w:val="333333"/>
          <w:sz w:val="19"/>
        </w:rPr>
      </w:pPr>
      <w:r>
        <w:rPr>
          <w:color w:val="333333"/>
          <w:w w:val="110"/>
          <w:sz w:val="19"/>
        </w:rPr>
        <w:t>Configurer</w:t>
      </w:r>
      <w:r>
        <w:rPr>
          <w:color w:val="333333"/>
          <w:spacing w:val="-26"/>
          <w:w w:val="110"/>
          <w:sz w:val="19"/>
        </w:rPr>
        <w:t xml:space="preserve"> </w:t>
      </w:r>
      <w:r>
        <w:rPr>
          <w:color w:val="333333"/>
          <w:w w:val="110"/>
          <w:sz w:val="19"/>
        </w:rPr>
        <w:t>les</w:t>
      </w:r>
      <w:r>
        <w:rPr>
          <w:color w:val="333333"/>
          <w:spacing w:val="-24"/>
          <w:w w:val="110"/>
          <w:sz w:val="19"/>
        </w:rPr>
        <w:t xml:space="preserve"> </w:t>
      </w:r>
      <w:r>
        <w:rPr>
          <w:color w:val="333333"/>
          <w:w w:val="110"/>
          <w:sz w:val="19"/>
        </w:rPr>
        <w:t>protocoles</w:t>
      </w:r>
      <w:r>
        <w:rPr>
          <w:color w:val="333333"/>
          <w:spacing w:val="-25"/>
          <w:w w:val="110"/>
          <w:sz w:val="19"/>
        </w:rPr>
        <w:t xml:space="preserve"> </w:t>
      </w:r>
      <w:r>
        <w:rPr>
          <w:color w:val="333333"/>
          <w:w w:val="110"/>
          <w:sz w:val="19"/>
        </w:rPr>
        <w:t>SMTP,</w:t>
      </w:r>
      <w:r>
        <w:rPr>
          <w:color w:val="333333"/>
          <w:spacing w:val="-25"/>
          <w:w w:val="110"/>
          <w:sz w:val="19"/>
        </w:rPr>
        <w:t xml:space="preserve"> </w:t>
      </w:r>
      <w:r>
        <w:rPr>
          <w:color w:val="333333"/>
          <w:w w:val="110"/>
          <w:sz w:val="19"/>
        </w:rPr>
        <w:t>IMAP</w:t>
      </w:r>
      <w:r>
        <w:rPr>
          <w:color w:val="333333"/>
          <w:spacing w:val="-25"/>
          <w:w w:val="110"/>
          <w:sz w:val="19"/>
        </w:rPr>
        <w:t xml:space="preserve"> </w:t>
      </w:r>
      <w:r>
        <w:rPr>
          <w:color w:val="333333"/>
          <w:w w:val="110"/>
          <w:sz w:val="19"/>
        </w:rPr>
        <w:t>et</w:t>
      </w:r>
      <w:r>
        <w:rPr>
          <w:color w:val="333333"/>
          <w:spacing w:val="-26"/>
          <w:w w:val="110"/>
          <w:sz w:val="19"/>
        </w:rPr>
        <w:t xml:space="preserve"> </w:t>
      </w:r>
      <w:r>
        <w:rPr>
          <w:color w:val="333333"/>
          <w:w w:val="110"/>
          <w:sz w:val="19"/>
        </w:rPr>
        <w:t>POP3</w:t>
      </w:r>
      <w:r>
        <w:rPr>
          <w:color w:val="333333"/>
          <w:spacing w:val="-25"/>
          <w:w w:val="110"/>
          <w:sz w:val="19"/>
        </w:rPr>
        <w:t xml:space="preserve"> </w:t>
      </w:r>
      <w:r>
        <w:rPr>
          <w:color w:val="333333"/>
          <w:w w:val="110"/>
          <w:sz w:val="19"/>
        </w:rPr>
        <w:t>afin</w:t>
      </w:r>
      <w:r>
        <w:rPr>
          <w:color w:val="333333"/>
          <w:spacing w:val="-26"/>
          <w:w w:val="110"/>
          <w:sz w:val="19"/>
        </w:rPr>
        <w:t xml:space="preserve"> </w:t>
      </w:r>
      <w:r>
        <w:rPr>
          <w:color w:val="333333"/>
          <w:w w:val="110"/>
          <w:sz w:val="19"/>
        </w:rPr>
        <w:t>d'assurer</w:t>
      </w:r>
      <w:r>
        <w:rPr>
          <w:color w:val="333333"/>
          <w:spacing w:val="-22"/>
          <w:w w:val="110"/>
          <w:sz w:val="19"/>
        </w:rPr>
        <w:t xml:space="preserve"> </w:t>
      </w:r>
      <w:r>
        <w:rPr>
          <w:color w:val="333333"/>
          <w:w w:val="110"/>
          <w:sz w:val="19"/>
        </w:rPr>
        <w:t>l'envoi,</w:t>
      </w:r>
      <w:r>
        <w:rPr>
          <w:color w:val="333333"/>
          <w:spacing w:val="-25"/>
          <w:w w:val="110"/>
          <w:sz w:val="19"/>
        </w:rPr>
        <w:t xml:space="preserve"> </w:t>
      </w:r>
      <w:r>
        <w:rPr>
          <w:color w:val="333333"/>
          <w:w w:val="110"/>
          <w:sz w:val="19"/>
        </w:rPr>
        <w:t>la</w:t>
      </w:r>
      <w:r>
        <w:rPr>
          <w:color w:val="333333"/>
          <w:spacing w:val="-26"/>
          <w:w w:val="110"/>
          <w:sz w:val="19"/>
        </w:rPr>
        <w:t xml:space="preserve"> </w:t>
      </w:r>
      <w:r>
        <w:rPr>
          <w:color w:val="333333"/>
          <w:w w:val="110"/>
          <w:sz w:val="19"/>
        </w:rPr>
        <w:t>réception</w:t>
      </w:r>
      <w:r>
        <w:rPr>
          <w:color w:val="333333"/>
          <w:spacing w:val="-25"/>
          <w:w w:val="110"/>
          <w:sz w:val="19"/>
        </w:rPr>
        <w:t xml:space="preserve"> </w:t>
      </w:r>
      <w:r>
        <w:rPr>
          <w:color w:val="333333"/>
          <w:w w:val="110"/>
          <w:sz w:val="19"/>
        </w:rPr>
        <w:t>et</w:t>
      </w:r>
      <w:r>
        <w:rPr>
          <w:color w:val="333333"/>
          <w:spacing w:val="-24"/>
          <w:w w:val="110"/>
          <w:sz w:val="19"/>
        </w:rPr>
        <w:t xml:space="preserve"> </w:t>
      </w:r>
      <w:r>
        <w:rPr>
          <w:color w:val="333333"/>
          <w:w w:val="110"/>
          <w:sz w:val="19"/>
        </w:rPr>
        <w:t>la</w:t>
      </w:r>
      <w:r>
        <w:rPr>
          <w:color w:val="333333"/>
          <w:spacing w:val="-26"/>
          <w:w w:val="110"/>
          <w:sz w:val="19"/>
        </w:rPr>
        <w:t xml:space="preserve"> </w:t>
      </w:r>
      <w:r>
        <w:rPr>
          <w:color w:val="333333"/>
          <w:w w:val="110"/>
          <w:sz w:val="19"/>
        </w:rPr>
        <w:t>gestion efficace des</w:t>
      </w:r>
      <w:r>
        <w:rPr>
          <w:color w:val="333333"/>
          <w:spacing w:val="-16"/>
          <w:w w:val="110"/>
          <w:sz w:val="19"/>
        </w:rPr>
        <w:t xml:space="preserve"> </w:t>
      </w:r>
      <w:r>
        <w:rPr>
          <w:color w:val="333333"/>
          <w:w w:val="110"/>
          <w:sz w:val="19"/>
        </w:rPr>
        <w:t>courriels.</w:t>
      </w:r>
    </w:p>
    <w:p w14:paraId="7E3B20A7" w14:textId="77777777" w:rsidR="00250353" w:rsidRDefault="00357E62">
      <w:pPr>
        <w:pStyle w:val="BodyText"/>
        <w:spacing w:before="3"/>
        <w:rPr>
          <w:rFonts w:ascii="Arial"/>
          <w:sz w:val="21"/>
        </w:rPr>
      </w:pPr>
      <w:r>
        <w:rPr>
          <w:noProof/>
          <w:lang w:val="en-US"/>
        </w:rPr>
        <w:drawing>
          <wp:anchor distT="0" distB="0" distL="0" distR="0" simplePos="0" relativeHeight="3" behindDoc="0" locked="0" layoutInCell="1" allowOverlap="1" wp14:anchorId="7E3B20D9" wp14:editId="7E3B20DA">
            <wp:simplePos x="0" y="0"/>
            <wp:positionH relativeFrom="page">
              <wp:posOffset>1231900</wp:posOffset>
            </wp:positionH>
            <wp:positionV relativeFrom="paragraph">
              <wp:posOffset>180241</wp:posOffset>
            </wp:positionV>
            <wp:extent cx="5777105" cy="8955119"/>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5777105" cy="8955119"/>
                    </a:xfrm>
                    <a:prstGeom prst="rect">
                      <a:avLst/>
                    </a:prstGeom>
                  </pic:spPr>
                </pic:pic>
              </a:graphicData>
            </a:graphic>
          </wp:anchor>
        </w:drawing>
      </w:r>
    </w:p>
    <w:p w14:paraId="7E3B20A8" w14:textId="77777777" w:rsidR="00250353" w:rsidRDefault="00250353">
      <w:pPr>
        <w:rPr>
          <w:rFonts w:ascii="Arial"/>
          <w:sz w:val="21"/>
        </w:rPr>
        <w:sectPr w:rsidR="00250353">
          <w:pgSz w:w="11920" w:h="16860"/>
          <w:pgMar w:top="620" w:right="720" w:bottom="280" w:left="1280" w:header="720" w:footer="720" w:gutter="0"/>
          <w:cols w:space="720"/>
        </w:sectPr>
      </w:pPr>
    </w:p>
    <w:p w14:paraId="7E3B20A9"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DB" wp14:editId="7E3B20DC">
            <wp:extent cx="5757874" cy="764867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5757874" cy="7648670"/>
                    </a:xfrm>
                    <a:prstGeom prst="rect">
                      <a:avLst/>
                    </a:prstGeom>
                  </pic:spPr>
                </pic:pic>
              </a:graphicData>
            </a:graphic>
          </wp:inline>
        </w:drawing>
      </w:r>
    </w:p>
    <w:p w14:paraId="7E3B20AA" w14:textId="77777777" w:rsidR="00250353" w:rsidRDefault="00250353">
      <w:pPr>
        <w:rPr>
          <w:rFonts w:ascii="Arial"/>
          <w:sz w:val="20"/>
        </w:rPr>
        <w:sectPr w:rsidR="00250353">
          <w:pgSz w:w="11920" w:h="16860"/>
          <w:pgMar w:top="480" w:right="720" w:bottom="280" w:left="1280" w:header="720" w:footer="720" w:gutter="0"/>
          <w:cols w:space="720"/>
        </w:sectPr>
      </w:pPr>
    </w:p>
    <w:p w14:paraId="7E3B20AB"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DD" wp14:editId="7E3B20DE">
            <wp:extent cx="5743081" cy="758952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5743081" cy="7589520"/>
                    </a:xfrm>
                    <a:prstGeom prst="rect">
                      <a:avLst/>
                    </a:prstGeom>
                  </pic:spPr>
                </pic:pic>
              </a:graphicData>
            </a:graphic>
          </wp:inline>
        </w:drawing>
      </w:r>
    </w:p>
    <w:p w14:paraId="7E3B20AC" w14:textId="77777777" w:rsidR="00250353" w:rsidRDefault="00250353">
      <w:pPr>
        <w:rPr>
          <w:rFonts w:ascii="Arial"/>
          <w:sz w:val="20"/>
        </w:rPr>
        <w:sectPr w:rsidR="00250353">
          <w:pgSz w:w="11920" w:h="16860"/>
          <w:pgMar w:top="480" w:right="720" w:bottom="280" w:left="1280" w:header="720" w:footer="720" w:gutter="0"/>
          <w:cols w:space="720"/>
        </w:sectPr>
      </w:pPr>
    </w:p>
    <w:p w14:paraId="7E3B20AD"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DF" wp14:editId="7E3B20E0">
            <wp:extent cx="5806528" cy="8072723"/>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cstate="print"/>
                    <a:stretch>
                      <a:fillRect/>
                    </a:stretch>
                  </pic:blipFill>
                  <pic:spPr>
                    <a:xfrm>
                      <a:off x="0" y="0"/>
                      <a:ext cx="5806528" cy="8072723"/>
                    </a:xfrm>
                    <a:prstGeom prst="rect">
                      <a:avLst/>
                    </a:prstGeom>
                  </pic:spPr>
                </pic:pic>
              </a:graphicData>
            </a:graphic>
          </wp:inline>
        </w:drawing>
      </w:r>
    </w:p>
    <w:p w14:paraId="7E3B20AE" w14:textId="77777777" w:rsidR="00250353" w:rsidRDefault="00250353">
      <w:pPr>
        <w:rPr>
          <w:rFonts w:ascii="Arial"/>
          <w:sz w:val="20"/>
        </w:rPr>
        <w:sectPr w:rsidR="00250353">
          <w:pgSz w:w="11920" w:h="16860"/>
          <w:pgMar w:top="480" w:right="720" w:bottom="280" w:left="1280" w:header="720" w:footer="720" w:gutter="0"/>
          <w:cols w:space="720"/>
        </w:sectPr>
      </w:pPr>
    </w:p>
    <w:p w14:paraId="7E3B20AF"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E1" wp14:editId="7E3B20E2">
            <wp:extent cx="5711835" cy="7481506"/>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5711835" cy="7481506"/>
                    </a:xfrm>
                    <a:prstGeom prst="rect">
                      <a:avLst/>
                    </a:prstGeom>
                  </pic:spPr>
                </pic:pic>
              </a:graphicData>
            </a:graphic>
          </wp:inline>
        </w:drawing>
      </w:r>
    </w:p>
    <w:p w14:paraId="7E3B20B0" w14:textId="77777777" w:rsidR="00250353" w:rsidRDefault="00250353">
      <w:pPr>
        <w:rPr>
          <w:rFonts w:ascii="Arial"/>
          <w:sz w:val="20"/>
        </w:rPr>
        <w:sectPr w:rsidR="00250353">
          <w:pgSz w:w="11920" w:h="16860"/>
          <w:pgMar w:top="480" w:right="720" w:bottom="280" w:left="1280" w:header="720" w:footer="720" w:gutter="0"/>
          <w:cols w:space="720"/>
        </w:sectPr>
      </w:pPr>
    </w:p>
    <w:p w14:paraId="7E3B20B1"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E3" wp14:editId="7E3B20E4">
            <wp:extent cx="5811773" cy="764667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5811773" cy="7646670"/>
                    </a:xfrm>
                    <a:prstGeom prst="rect">
                      <a:avLst/>
                    </a:prstGeom>
                  </pic:spPr>
                </pic:pic>
              </a:graphicData>
            </a:graphic>
          </wp:inline>
        </w:drawing>
      </w:r>
    </w:p>
    <w:p w14:paraId="7E3B20B2" w14:textId="77777777" w:rsidR="00250353" w:rsidRDefault="00250353">
      <w:pPr>
        <w:rPr>
          <w:rFonts w:ascii="Arial"/>
          <w:sz w:val="20"/>
        </w:rPr>
        <w:sectPr w:rsidR="00250353">
          <w:pgSz w:w="11920" w:h="16860"/>
          <w:pgMar w:top="480" w:right="720" w:bottom="280" w:left="1280" w:header="720" w:footer="720" w:gutter="0"/>
          <w:cols w:space="720"/>
        </w:sectPr>
      </w:pPr>
    </w:p>
    <w:p w14:paraId="7E3B20B3"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E5" wp14:editId="7E3B20E6">
            <wp:extent cx="5719408" cy="7794879"/>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5719408" cy="7794879"/>
                    </a:xfrm>
                    <a:prstGeom prst="rect">
                      <a:avLst/>
                    </a:prstGeom>
                  </pic:spPr>
                </pic:pic>
              </a:graphicData>
            </a:graphic>
          </wp:inline>
        </w:drawing>
      </w:r>
    </w:p>
    <w:p w14:paraId="7E3B20B4" w14:textId="77777777" w:rsidR="00250353" w:rsidRDefault="00250353">
      <w:pPr>
        <w:rPr>
          <w:rFonts w:ascii="Arial"/>
          <w:sz w:val="20"/>
        </w:rPr>
        <w:sectPr w:rsidR="00250353">
          <w:pgSz w:w="11920" w:h="16860"/>
          <w:pgMar w:top="480" w:right="720" w:bottom="280" w:left="1280" w:header="720" w:footer="720" w:gutter="0"/>
          <w:cols w:space="720"/>
        </w:sectPr>
      </w:pPr>
    </w:p>
    <w:p w14:paraId="7E3B20B5" w14:textId="77777777" w:rsidR="00250353" w:rsidRDefault="00357E62">
      <w:pPr>
        <w:pStyle w:val="BodyText"/>
        <w:ind w:left="660"/>
        <w:rPr>
          <w:rFonts w:ascii="Arial"/>
          <w:sz w:val="20"/>
        </w:rPr>
      </w:pPr>
      <w:r>
        <w:rPr>
          <w:rFonts w:ascii="Arial"/>
          <w:noProof/>
          <w:sz w:val="20"/>
          <w:lang w:val="en-US"/>
        </w:rPr>
        <w:lastRenderedPageBreak/>
        <w:drawing>
          <wp:inline distT="0" distB="0" distL="0" distR="0" wp14:anchorId="7E3B20E7" wp14:editId="7E3B20E8">
            <wp:extent cx="5844237" cy="3659028"/>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3" cstate="print"/>
                    <a:stretch>
                      <a:fillRect/>
                    </a:stretch>
                  </pic:blipFill>
                  <pic:spPr>
                    <a:xfrm>
                      <a:off x="0" y="0"/>
                      <a:ext cx="5844237" cy="3659028"/>
                    </a:xfrm>
                    <a:prstGeom prst="rect">
                      <a:avLst/>
                    </a:prstGeom>
                  </pic:spPr>
                </pic:pic>
              </a:graphicData>
            </a:graphic>
          </wp:inline>
        </w:drawing>
      </w:r>
    </w:p>
    <w:p w14:paraId="7E3B20B6" w14:textId="77777777" w:rsidR="00250353" w:rsidRDefault="00250353">
      <w:pPr>
        <w:pStyle w:val="BodyText"/>
        <w:spacing w:before="1"/>
        <w:rPr>
          <w:rFonts w:ascii="Arial"/>
          <w:sz w:val="22"/>
        </w:rPr>
      </w:pPr>
    </w:p>
    <w:p w14:paraId="7E3B20B7" w14:textId="77777777" w:rsidR="00250353" w:rsidRDefault="00357E62">
      <w:pPr>
        <w:spacing w:before="94"/>
        <w:ind w:left="446"/>
        <w:rPr>
          <w:rFonts w:ascii="Arial"/>
          <w:b/>
          <w:sz w:val="19"/>
        </w:rPr>
      </w:pPr>
      <w:r>
        <w:rPr>
          <w:rFonts w:ascii="Arial"/>
          <w:b/>
          <w:sz w:val="19"/>
        </w:rPr>
        <w:t>CONCLUSION</w:t>
      </w:r>
    </w:p>
    <w:p w14:paraId="7E3B20B8" w14:textId="77777777" w:rsidR="00250353" w:rsidRDefault="00250353">
      <w:pPr>
        <w:pStyle w:val="BodyText"/>
        <w:rPr>
          <w:rFonts w:ascii="Arial"/>
          <w:b/>
          <w:sz w:val="20"/>
        </w:rPr>
      </w:pPr>
    </w:p>
    <w:p w14:paraId="7E3B20B9" w14:textId="77777777" w:rsidR="00250353" w:rsidRDefault="00357E62">
      <w:pPr>
        <w:pStyle w:val="BodyText"/>
        <w:spacing w:before="143" w:line="345" w:lineRule="auto"/>
        <w:ind w:left="660" w:right="805"/>
        <w:jc w:val="both"/>
      </w:pPr>
      <w:r>
        <w:t>L’exercice a consisté à configurer un serveur de messagerie prenant en charge SMTP (pour l’envoi) et IMAP (pour la gestion des courriels), ainsi que des clients pour tester l’envoi et la réception. Les résultats ont confirmé le bon fonctionnement des proto</w:t>
      </w:r>
      <w:r>
        <w:t>coles, avec des captures d’écran illustrant la communication réussie entre clients et serveur. Les tests IMAP ont validé la gestion efficace des boîtes de réception, démontrant l’importance de ces protocoles dans les systèmes de messagerie modernes.</w:t>
      </w:r>
    </w:p>
    <w:p w14:paraId="7E3B20BA" w14:textId="77777777" w:rsidR="00250353" w:rsidRDefault="00250353">
      <w:pPr>
        <w:spacing w:line="345" w:lineRule="auto"/>
        <w:jc w:val="both"/>
        <w:sectPr w:rsidR="00250353">
          <w:pgSz w:w="11920" w:h="16860"/>
          <w:pgMar w:top="520" w:right="720" w:bottom="280" w:left="1280" w:header="720" w:footer="720" w:gutter="0"/>
          <w:cols w:space="720"/>
        </w:sectPr>
      </w:pPr>
    </w:p>
    <w:p w14:paraId="7E3B20BB" w14:textId="77777777" w:rsidR="00250353" w:rsidRDefault="00357E62">
      <w:pPr>
        <w:pStyle w:val="Heading3"/>
        <w:numPr>
          <w:ilvl w:val="0"/>
          <w:numId w:val="2"/>
        </w:numPr>
        <w:tabs>
          <w:tab w:val="left" w:pos="661"/>
        </w:tabs>
        <w:spacing w:before="66" w:line="345" w:lineRule="auto"/>
        <w:ind w:right="1616"/>
        <w:jc w:val="both"/>
        <w:rPr>
          <w:rFonts w:ascii="Arial" w:hAnsi="Arial"/>
          <w:color w:val="333333"/>
          <w:sz w:val="19"/>
        </w:rPr>
      </w:pPr>
      <w:r>
        <w:rPr>
          <w:noProof/>
          <w:lang w:val="en-US"/>
        </w:rPr>
        <w:lastRenderedPageBreak/>
        <w:drawing>
          <wp:anchor distT="0" distB="0" distL="0" distR="0" simplePos="0" relativeHeight="4" behindDoc="0" locked="0" layoutInCell="1" allowOverlap="1" wp14:anchorId="7E3B20E9" wp14:editId="7E3B20EA">
            <wp:simplePos x="0" y="0"/>
            <wp:positionH relativeFrom="page">
              <wp:posOffset>1231900</wp:posOffset>
            </wp:positionH>
            <wp:positionV relativeFrom="paragraph">
              <wp:posOffset>854876</wp:posOffset>
            </wp:positionV>
            <wp:extent cx="5745491" cy="8493918"/>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5745491" cy="8493918"/>
                    </a:xfrm>
                    <a:prstGeom prst="rect">
                      <a:avLst/>
                    </a:prstGeom>
                  </pic:spPr>
                </pic:pic>
              </a:graphicData>
            </a:graphic>
          </wp:anchor>
        </w:drawing>
      </w:r>
      <w:r>
        <w:rPr>
          <w:color w:val="333333"/>
          <w:w w:val="110"/>
        </w:rPr>
        <w:t>Configurer</w:t>
      </w:r>
      <w:r>
        <w:rPr>
          <w:color w:val="333333"/>
          <w:spacing w:val="-15"/>
          <w:w w:val="110"/>
        </w:rPr>
        <w:t xml:space="preserve"> </w:t>
      </w:r>
      <w:r>
        <w:rPr>
          <w:color w:val="333333"/>
          <w:w w:val="110"/>
        </w:rPr>
        <w:t>les</w:t>
      </w:r>
      <w:r>
        <w:rPr>
          <w:color w:val="333333"/>
          <w:spacing w:val="-15"/>
          <w:w w:val="110"/>
        </w:rPr>
        <w:t xml:space="preserve"> </w:t>
      </w:r>
      <w:r>
        <w:rPr>
          <w:color w:val="333333"/>
          <w:w w:val="110"/>
        </w:rPr>
        <w:t>protocoles</w:t>
      </w:r>
      <w:r>
        <w:rPr>
          <w:color w:val="333333"/>
          <w:spacing w:val="-13"/>
          <w:w w:val="110"/>
        </w:rPr>
        <w:t xml:space="preserve"> </w:t>
      </w:r>
      <w:r>
        <w:rPr>
          <w:color w:val="333333"/>
          <w:w w:val="110"/>
        </w:rPr>
        <w:t>ICMP</w:t>
      </w:r>
      <w:r>
        <w:rPr>
          <w:color w:val="333333"/>
          <w:spacing w:val="-13"/>
          <w:w w:val="110"/>
        </w:rPr>
        <w:t xml:space="preserve"> </w:t>
      </w:r>
      <w:r>
        <w:rPr>
          <w:color w:val="333333"/>
          <w:w w:val="110"/>
        </w:rPr>
        <w:t>et</w:t>
      </w:r>
      <w:r>
        <w:rPr>
          <w:color w:val="333333"/>
          <w:spacing w:val="-13"/>
          <w:w w:val="110"/>
        </w:rPr>
        <w:t xml:space="preserve"> </w:t>
      </w:r>
      <w:r>
        <w:rPr>
          <w:color w:val="333333"/>
          <w:w w:val="110"/>
        </w:rPr>
        <w:t>IGMP</w:t>
      </w:r>
      <w:r>
        <w:rPr>
          <w:color w:val="333333"/>
          <w:spacing w:val="-15"/>
          <w:w w:val="110"/>
        </w:rPr>
        <w:t xml:space="preserve"> </w:t>
      </w:r>
      <w:r>
        <w:rPr>
          <w:color w:val="333333"/>
          <w:w w:val="110"/>
        </w:rPr>
        <w:t>sur</w:t>
      </w:r>
      <w:r>
        <w:rPr>
          <w:color w:val="333333"/>
          <w:spacing w:val="-13"/>
          <w:w w:val="110"/>
        </w:rPr>
        <w:t xml:space="preserve"> </w:t>
      </w:r>
      <w:r>
        <w:rPr>
          <w:color w:val="333333"/>
          <w:w w:val="110"/>
        </w:rPr>
        <w:t>les</w:t>
      </w:r>
      <w:r>
        <w:rPr>
          <w:color w:val="333333"/>
          <w:spacing w:val="-14"/>
          <w:w w:val="110"/>
        </w:rPr>
        <w:t xml:space="preserve"> </w:t>
      </w:r>
      <w:r>
        <w:rPr>
          <w:color w:val="333333"/>
          <w:w w:val="110"/>
        </w:rPr>
        <w:t>équipements</w:t>
      </w:r>
      <w:r>
        <w:rPr>
          <w:color w:val="333333"/>
          <w:spacing w:val="-13"/>
          <w:w w:val="110"/>
        </w:rPr>
        <w:t xml:space="preserve"> </w:t>
      </w:r>
      <w:r>
        <w:rPr>
          <w:color w:val="333333"/>
          <w:w w:val="110"/>
        </w:rPr>
        <w:t>réseau afin d’assurer le diagnostic, le contrôle des communications et la gestion efficace des</w:t>
      </w:r>
      <w:r>
        <w:rPr>
          <w:color w:val="333333"/>
          <w:spacing w:val="-50"/>
          <w:w w:val="110"/>
        </w:rPr>
        <w:t xml:space="preserve"> </w:t>
      </w:r>
      <w:r>
        <w:rPr>
          <w:color w:val="333333"/>
          <w:w w:val="110"/>
        </w:rPr>
        <w:t>flux multicast.</w:t>
      </w:r>
    </w:p>
    <w:p w14:paraId="7E3B20BC" w14:textId="77777777" w:rsidR="00250353" w:rsidRDefault="00250353">
      <w:pPr>
        <w:spacing w:line="345" w:lineRule="auto"/>
        <w:jc w:val="both"/>
        <w:rPr>
          <w:rFonts w:ascii="Arial" w:hAnsi="Arial"/>
          <w:sz w:val="19"/>
        </w:rPr>
        <w:sectPr w:rsidR="00250353">
          <w:pgSz w:w="11920" w:h="16860"/>
          <w:pgMar w:top="820" w:right="720" w:bottom="280" w:left="1280" w:header="720" w:footer="720" w:gutter="0"/>
          <w:cols w:space="720"/>
        </w:sectPr>
      </w:pPr>
    </w:p>
    <w:p w14:paraId="7E3B20BD" w14:textId="77777777" w:rsidR="00250353" w:rsidRDefault="00357E62">
      <w:pPr>
        <w:pStyle w:val="BodyText"/>
        <w:ind w:left="660"/>
        <w:rPr>
          <w:sz w:val="20"/>
        </w:rPr>
      </w:pPr>
      <w:r>
        <w:rPr>
          <w:noProof/>
          <w:sz w:val="20"/>
          <w:lang w:val="en-US"/>
        </w:rPr>
        <w:lastRenderedPageBreak/>
        <w:drawing>
          <wp:inline distT="0" distB="0" distL="0" distR="0" wp14:anchorId="7E3B20EB" wp14:editId="7E3B20EC">
            <wp:extent cx="5772762" cy="9992677"/>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5772762" cy="9992677"/>
                    </a:xfrm>
                    <a:prstGeom prst="rect">
                      <a:avLst/>
                    </a:prstGeom>
                  </pic:spPr>
                </pic:pic>
              </a:graphicData>
            </a:graphic>
          </wp:inline>
        </w:drawing>
      </w:r>
    </w:p>
    <w:p w14:paraId="7E3B20BE" w14:textId="77777777" w:rsidR="00250353" w:rsidRDefault="00250353">
      <w:pPr>
        <w:rPr>
          <w:sz w:val="20"/>
        </w:rPr>
        <w:sectPr w:rsidR="00250353">
          <w:pgSz w:w="11920" w:h="16860"/>
          <w:pgMar w:top="480" w:right="720" w:bottom="280" w:left="1280" w:header="720" w:footer="720" w:gutter="0"/>
          <w:cols w:space="720"/>
        </w:sectPr>
      </w:pPr>
    </w:p>
    <w:p w14:paraId="7E3B20BF" w14:textId="77777777" w:rsidR="00250353" w:rsidRDefault="00357E62">
      <w:pPr>
        <w:pStyle w:val="BodyText"/>
        <w:ind w:left="660"/>
        <w:rPr>
          <w:sz w:val="20"/>
        </w:rPr>
      </w:pPr>
      <w:r>
        <w:rPr>
          <w:noProof/>
          <w:sz w:val="20"/>
          <w:lang w:val="en-US"/>
        </w:rPr>
        <w:lastRenderedPageBreak/>
        <w:drawing>
          <wp:inline distT="0" distB="0" distL="0" distR="0" wp14:anchorId="7E3B20ED" wp14:editId="7E3B20EE">
            <wp:extent cx="5741209" cy="9613392"/>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5741209" cy="9613392"/>
                    </a:xfrm>
                    <a:prstGeom prst="rect">
                      <a:avLst/>
                    </a:prstGeom>
                  </pic:spPr>
                </pic:pic>
              </a:graphicData>
            </a:graphic>
          </wp:inline>
        </w:drawing>
      </w:r>
    </w:p>
    <w:p w14:paraId="7E3B20C0" w14:textId="77777777" w:rsidR="00250353" w:rsidRDefault="00250353">
      <w:pPr>
        <w:rPr>
          <w:sz w:val="20"/>
        </w:rPr>
        <w:sectPr w:rsidR="00250353">
          <w:pgSz w:w="11920" w:h="16860"/>
          <w:pgMar w:top="480" w:right="720" w:bottom="280" w:left="1280" w:header="720" w:footer="720" w:gutter="0"/>
          <w:cols w:space="720"/>
        </w:sectPr>
      </w:pPr>
    </w:p>
    <w:p w14:paraId="7E3B20C1" w14:textId="77777777" w:rsidR="00250353" w:rsidRDefault="00357E62">
      <w:pPr>
        <w:pStyle w:val="BodyText"/>
        <w:ind w:left="660"/>
        <w:rPr>
          <w:sz w:val="20"/>
        </w:rPr>
      </w:pPr>
      <w:r>
        <w:rPr>
          <w:noProof/>
          <w:sz w:val="20"/>
          <w:lang w:val="en-US"/>
        </w:rPr>
        <w:lastRenderedPageBreak/>
        <w:drawing>
          <wp:inline distT="0" distB="0" distL="0" distR="0" wp14:anchorId="7E3B20EF" wp14:editId="7E3B20F0">
            <wp:extent cx="5814881" cy="6016752"/>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5814881" cy="6016752"/>
                    </a:xfrm>
                    <a:prstGeom prst="rect">
                      <a:avLst/>
                    </a:prstGeom>
                  </pic:spPr>
                </pic:pic>
              </a:graphicData>
            </a:graphic>
          </wp:inline>
        </w:drawing>
      </w:r>
    </w:p>
    <w:p w14:paraId="7E3B20C2" w14:textId="77777777" w:rsidR="00250353" w:rsidRDefault="00250353">
      <w:pPr>
        <w:rPr>
          <w:sz w:val="20"/>
        </w:rPr>
        <w:sectPr w:rsidR="00250353">
          <w:pgSz w:w="11920" w:h="16860"/>
          <w:pgMar w:top="480" w:right="720" w:bottom="280" w:left="1280" w:header="720" w:footer="720" w:gutter="0"/>
          <w:cols w:space="720"/>
        </w:sectPr>
      </w:pPr>
    </w:p>
    <w:p w14:paraId="7E3B20C3" w14:textId="77777777" w:rsidR="00250353" w:rsidRDefault="00357E62">
      <w:pPr>
        <w:pStyle w:val="BodyText"/>
        <w:ind w:left="660"/>
        <w:rPr>
          <w:sz w:val="20"/>
        </w:rPr>
      </w:pPr>
      <w:r>
        <w:rPr>
          <w:noProof/>
          <w:sz w:val="20"/>
          <w:lang w:val="en-US"/>
        </w:rPr>
        <w:lastRenderedPageBreak/>
        <w:drawing>
          <wp:inline distT="0" distB="0" distL="0" distR="0" wp14:anchorId="7E3B20F1" wp14:editId="7E3B20F2">
            <wp:extent cx="5762206" cy="8321230"/>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5762206" cy="8321230"/>
                    </a:xfrm>
                    <a:prstGeom prst="rect">
                      <a:avLst/>
                    </a:prstGeom>
                  </pic:spPr>
                </pic:pic>
              </a:graphicData>
            </a:graphic>
          </wp:inline>
        </w:drawing>
      </w:r>
    </w:p>
    <w:p w14:paraId="7E3B20C4" w14:textId="77777777" w:rsidR="00250353" w:rsidRDefault="00250353">
      <w:pPr>
        <w:rPr>
          <w:sz w:val="20"/>
        </w:rPr>
        <w:sectPr w:rsidR="00250353">
          <w:pgSz w:w="11920" w:h="16860"/>
          <w:pgMar w:top="480" w:right="720" w:bottom="280" w:left="1280" w:header="720" w:footer="720" w:gutter="0"/>
          <w:cols w:space="720"/>
        </w:sectPr>
      </w:pPr>
    </w:p>
    <w:p w14:paraId="7E3B20C5" w14:textId="77777777" w:rsidR="00250353" w:rsidRDefault="00357E62">
      <w:pPr>
        <w:pStyle w:val="BodyText"/>
        <w:ind w:left="660"/>
        <w:rPr>
          <w:sz w:val="20"/>
        </w:rPr>
      </w:pPr>
      <w:r>
        <w:rPr>
          <w:noProof/>
          <w:sz w:val="20"/>
          <w:lang w:val="en-US"/>
        </w:rPr>
        <w:lastRenderedPageBreak/>
        <w:drawing>
          <wp:inline distT="0" distB="0" distL="0" distR="0" wp14:anchorId="7E3B20F3" wp14:editId="7E3B20F4">
            <wp:extent cx="5662067" cy="9553194"/>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9" cstate="print"/>
                    <a:stretch>
                      <a:fillRect/>
                    </a:stretch>
                  </pic:blipFill>
                  <pic:spPr>
                    <a:xfrm>
                      <a:off x="0" y="0"/>
                      <a:ext cx="5662067" cy="9553194"/>
                    </a:xfrm>
                    <a:prstGeom prst="rect">
                      <a:avLst/>
                    </a:prstGeom>
                  </pic:spPr>
                </pic:pic>
              </a:graphicData>
            </a:graphic>
          </wp:inline>
        </w:drawing>
      </w:r>
    </w:p>
    <w:p w14:paraId="7E3B20C6" w14:textId="77777777" w:rsidR="00250353" w:rsidRDefault="00250353">
      <w:pPr>
        <w:rPr>
          <w:sz w:val="20"/>
        </w:rPr>
        <w:sectPr w:rsidR="00250353">
          <w:pgSz w:w="11920" w:h="16860"/>
          <w:pgMar w:top="480" w:right="720" w:bottom="280" w:left="1280" w:header="720" w:footer="720" w:gutter="0"/>
          <w:cols w:space="720"/>
        </w:sectPr>
      </w:pPr>
    </w:p>
    <w:p w14:paraId="7E3B20C7" w14:textId="77777777" w:rsidR="00250353" w:rsidRDefault="00357E62">
      <w:pPr>
        <w:pStyle w:val="BodyText"/>
        <w:ind w:left="660"/>
        <w:rPr>
          <w:sz w:val="20"/>
        </w:rPr>
      </w:pPr>
      <w:r>
        <w:rPr>
          <w:noProof/>
          <w:sz w:val="20"/>
          <w:lang w:val="en-US"/>
        </w:rPr>
        <w:lastRenderedPageBreak/>
        <w:drawing>
          <wp:inline distT="0" distB="0" distL="0" distR="0" wp14:anchorId="7E3B20F5" wp14:editId="7E3B20F6">
            <wp:extent cx="5801654" cy="3007232"/>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0" cstate="print"/>
                    <a:stretch>
                      <a:fillRect/>
                    </a:stretch>
                  </pic:blipFill>
                  <pic:spPr>
                    <a:xfrm>
                      <a:off x="0" y="0"/>
                      <a:ext cx="5801654" cy="3007232"/>
                    </a:xfrm>
                    <a:prstGeom prst="rect">
                      <a:avLst/>
                    </a:prstGeom>
                  </pic:spPr>
                </pic:pic>
              </a:graphicData>
            </a:graphic>
          </wp:inline>
        </w:drawing>
      </w:r>
    </w:p>
    <w:p w14:paraId="7E3B20C8" w14:textId="77777777" w:rsidR="00250353" w:rsidRDefault="00250353">
      <w:pPr>
        <w:pStyle w:val="BodyText"/>
        <w:rPr>
          <w:b/>
          <w:sz w:val="20"/>
        </w:rPr>
      </w:pPr>
    </w:p>
    <w:p w14:paraId="7E3B20C9" w14:textId="77777777" w:rsidR="00250353" w:rsidRDefault="00250353">
      <w:pPr>
        <w:pStyle w:val="BodyText"/>
        <w:rPr>
          <w:b/>
          <w:sz w:val="20"/>
        </w:rPr>
      </w:pPr>
    </w:p>
    <w:p w14:paraId="7E3B20CA" w14:textId="77777777" w:rsidR="00250353" w:rsidRDefault="00250353">
      <w:pPr>
        <w:pStyle w:val="BodyText"/>
        <w:rPr>
          <w:b/>
          <w:sz w:val="20"/>
        </w:rPr>
      </w:pPr>
    </w:p>
    <w:p w14:paraId="7E3B20CB" w14:textId="77777777" w:rsidR="00250353" w:rsidRDefault="00250353">
      <w:pPr>
        <w:pStyle w:val="BodyText"/>
        <w:spacing w:before="3"/>
        <w:rPr>
          <w:b/>
          <w:sz w:val="20"/>
        </w:rPr>
      </w:pPr>
    </w:p>
    <w:p w14:paraId="7E3B20CC" w14:textId="77777777" w:rsidR="00250353" w:rsidRDefault="00357E62">
      <w:pPr>
        <w:spacing w:before="93"/>
        <w:ind w:left="100"/>
        <w:rPr>
          <w:rFonts w:ascii="Arial"/>
          <w:b/>
        </w:rPr>
      </w:pPr>
      <w:r>
        <w:rPr>
          <w:rFonts w:ascii="Arial"/>
          <w:b/>
        </w:rPr>
        <w:t>CONCLUSION</w:t>
      </w:r>
    </w:p>
    <w:p w14:paraId="7E3B20CD" w14:textId="77777777" w:rsidR="00250353" w:rsidRDefault="00250353">
      <w:pPr>
        <w:pStyle w:val="BodyText"/>
        <w:rPr>
          <w:rFonts w:ascii="Arial"/>
          <w:b/>
          <w:sz w:val="29"/>
        </w:rPr>
      </w:pPr>
    </w:p>
    <w:p w14:paraId="7E3B20CE" w14:textId="77777777" w:rsidR="00250353" w:rsidRDefault="00357E62">
      <w:pPr>
        <w:pStyle w:val="BodyText"/>
        <w:ind w:left="100"/>
        <w:jc w:val="both"/>
      </w:pPr>
      <w:r>
        <w:t>Cet exercice a permis d’analyser deux protocoles clés des réseaux :</w:t>
      </w:r>
    </w:p>
    <w:p w14:paraId="7E3B20CF" w14:textId="77777777" w:rsidR="00250353" w:rsidRDefault="00357E62">
      <w:pPr>
        <w:pStyle w:val="ListParagraph"/>
        <w:numPr>
          <w:ilvl w:val="0"/>
          <w:numId w:val="1"/>
        </w:numPr>
        <w:tabs>
          <w:tab w:val="left" w:pos="341"/>
        </w:tabs>
        <w:spacing w:before="184"/>
        <w:ind w:hanging="241"/>
        <w:jc w:val="both"/>
        <w:rPr>
          <w:rFonts w:ascii="Times New Roman" w:hAnsi="Times New Roman"/>
          <w:sz w:val="24"/>
        </w:rPr>
      </w:pPr>
      <w:r>
        <w:rPr>
          <w:rFonts w:ascii="Times New Roman" w:hAnsi="Times New Roman"/>
          <w:sz w:val="24"/>
        </w:rPr>
        <w:t>Rôle d’ICMP dans le diagnostic réseau</w:t>
      </w:r>
      <w:r>
        <w:rPr>
          <w:rFonts w:ascii="Times New Roman" w:hAnsi="Times New Roman"/>
          <w:spacing w:val="-4"/>
          <w:sz w:val="24"/>
        </w:rPr>
        <w:t xml:space="preserve"> </w:t>
      </w:r>
      <w:r>
        <w:rPr>
          <w:rFonts w:ascii="Times New Roman" w:hAnsi="Times New Roman"/>
          <w:sz w:val="24"/>
        </w:rPr>
        <w:t>:</w:t>
      </w:r>
    </w:p>
    <w:p w14:paraId="7E3B20D0" w14:textId="77777777" w:rsidR="00250353" w:rsidRDefault="00357E62">
      <w:pPr>
        <w:pStyle w:val="BodyText"/>
        <w:spacing w:before="182" w:line="326" w:lineRule="auto"/>
        <w:ind w:left="100" w:right="1051" w:firstLine="180"/>
        <w:jc w:val="both"/>
      </w:pPr>
      <w:r>
        <w:t>Les manipulations ont confirmé l’utilité d’ICMP pour le dépannage réseau, notamment à travers des outils comme ping (vérification de connectivité) ou traceroute (identification des routes)..</w:t>
      </w:r>
    </w:p>
    <w:p w14:paraId="7E3B20D1" w14:textId="77777777" w:rsidR="00250353" w:rsidRDefault="00250353">
      <w:pPr>
        <w:pStyle w:val="BodyText"/>
        <w:rPr>
          <w:sz w:val="26"/>
        </w:rPr>
      </w:pPr>
    </w:p>
    <w:p w14:paraId="7E3B20D2" w14:textId="77777777" w:rsidR="00250353" w:rsidRDefault="00250353">
      <w:pPr>
        <w:pStyle w:val="BodyText"/>
        <w:spacing w:before="2"/>
        <w:rPr>
          <w:sz w:val="21"/>
        </w:rPr>
      </w:pPr>
    </w:p>
    <w:p w14:paraId="7E3B20D3" w14:textId="77777777" w:rsidR="00250353" w:rsidRDefault="00357E62">
      <w:pPr>
        <w:pStyle w:val="ListParagraph"/>
        <w:numPr>
          <w:ilvl w:val="0"/>
          <w:numId w:val="1"/>
        </w:numPr>
        <w:tabs>
          <w:tab w:val="left" w:pos="341"/>
        </w:tabs>
        <w:ind w:hanging="241"/>
        <w:jc w:val="both"/>
        <w:rPr>
          <w:rFonts w:ascii="Times New Roman" w:hAnsi="Times New Roman"/>
          <w:sz w:val="24"/>
        </w:rPr>
      </w:pPr>
      <w:r>
        <w:rPr>
          <w:rFonts w:ascii="Times New Roman" w:hAnsi="Times New Roman"/>
          <w:sz w:val="24"/>
        </w:rPr>
        <w:t>Configuration d’IGMP et limites des tests multicast</w:t>
      </w:r>
      <w:r>
        <w:rPr>
          <w:rFonts w:ascii="Times New Roman" w:hAnsi="Times New Roman"/>
          <w:spacing w:val="-3"/>
          <w:sz w:val="24"/>
        </w:rPr>
        <w:t xml:space="preserve"> </w:t>
      </w:r>
      <w:r>
        <w:rPr>
          <w:rFonts w:ascii="Times New Roman" w:hAnsi="Times New Roman"/>
          <w:sz w:val="24"/>
        </w:rPr>
        <w:t>:</w:t>
      </w:r>
    </w:p>
    <w:p w14:paraId="7E3B20D4" w14:textId="77777777" w:rsidR="00250353" w:rsidRDefault="00357E62">
      <w:pPr>
        <w:pStyle w:val="BodyText"/>
        <w:spacing w:before="182" w:line="326" w:lineRule="auto"/>
        <w:ind w:left="100" w:right="1053" w:firstLine="180"/>
        <w:jc w:val="both"/>
      </w:pPr>
      <w:r>
        <w:t>La config</w:t>
      </w:r>
      <w:r>
        <w:t>uration d’IGMP a permis d’observer la gestion des flux multicast, essentiels pour des applications de diffusion vidéo ou de streaming.</w:t>
      </w:r>
    </w:p>
    <w:p w14:paraId="7E3B20D5" w14:textId="77777777" w:rsidR="00250353" w:rsidRDefault="00357E62">
      <w:pPr>
        <w:pStyle w:val="BodyText"/>
        <w:spacing w:before="84" w:line="326" w:lineRule="auto"/>
        <w:ind w:left="100" w:right="1047"/>
        <w:jc w:val="both"/>
      </w:pPr>
      <w:r>
        <w:t>Cependant, les tests pratiques n’ont pas pleinement validé l’optimisation de la bande passante : des duplications de paqu</w:t>
      </w:r>
      <w:r>
        <w:t>ets ont persisté, probablement en raison d’une configuration incomplète des équipements (ex. : routeurs non compatibles, règles de filtrage non ajustées) ou d’un manque de prise en charge multicast sur certains segments du réseau.</w:t>
      </w:r>
    </w:p>
    <w:sectPr w:rsidR="00250353">
      <w:pgSz w:w="11920" w:h="16860"/>
      <w:pgMar w:top="480" w:right="72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DD7EA8"/>
    <w:multiLevelType w:val="hybridMultilevel"/>
    <w:tmpl w:val="70CC9C78"/>
    <w:lvl w:ilvl="0" w:tplc="57B05942">
      <w:start w:val="1"/>
      <w:numFmt w:val="decimal"/>
      <w:lvlText w:val="%1."/>
      <w:lvlJc w:val="left"/>
      <w:pPr>
        <w:ind w:left="660" w:hanging="214"/>
        <w:jc w:val="left"/>
      </w:pPr>
      <w:rPr>
        <w:rFonts w:hint="default"/>
        <w:spacing w:val="-1"/>
        <w:w w:val="102"/>
        <w:lang w:val="fr-FR" w:eastAsia="en-US" w:bidi="ar-SA"/>
      </w:rPr>
    </w:lvl>
    <w:lvl w:ilvl="1" w:tplc="B55C28B2">
      <w:numFmt w:val="bullet"/>
      <w:lvlText w:val="•"/>
      <w:lvlJc w:val="left"/>
      <w:pPr>
        <w:ind w:left="1586" w:hanging="214"/>
      </w:pPr>
      <w:rPr>
        <w:rFonts w:hint="default"/>
        <w:lang w:val="fr-FR" w:eastAsia="en-US" w:bidi="ar-SA"/>
      </w:rPr>
    </w:lvl>
    <w:lvl w:ilvl="2" w:tplc="98125434">
      <w:numFmt w:val="bullet"/>
      <w:lvlText w:val="•"/>
      <w:lvlJc w:val="left"/>
      <w:pPr>
        <w:ind w:left="2512" w:hanging="214"/>
      </w:pPr>
      <w:rPr>
        <w:rFonts w:hint="default"/>
        <w:lang w:val="fr-FR" w:eastAsia="en-US" w:bidi="ar-SA"/>
      </w:rPr>
    </w:lvl>
    <w:lvl w:ilvl="3" w:tplc="ADBA5856">
      <w:numFmt w:val="bullet"/>
      <w:lvlText w:val="•"/>
      <w:lvlJc w:val="left"/>
      <w:pPr>
        <w:ind w:left="3438" w:hanging="214"/>
      </w:pPr>
      <w:rPr>
        <w:rFonts w:hint="default"/>
        <w:lang w:val="fr-FR" w:eastAsia="en-US" w:bidi="ar-SA"/>
      </w:rPr>
    </w:lvl>
    <w:lvl w:ilvl="4" w:tplc="4C82A904">
      <w:numFmt w:val="bullet"/>
      <w:lvlText w:val="•"/>
      <w:lvlJc w:val="left"/>
      <w:pPr>
        <w:ind w:left="4364" w:hanging="214"/>
      </w:pPr>
      <w:rPr>
        <w:rFonts w:hint="default"/>
        <w:lang w:val="fr-FR" w:eastAsia="en-US" w:bidi="ar-SA"/>
      </w:rPr>
    </w:lvl>
    <w:lvl w:ilvl="5" w:tplc="9196A976">
      <w:numFmt w:val="bullet"/>
      <w:lvlText w:val="•"/>
      <w:lvlJc w:val="left"/>
      <w:pPr>
        <w:ind w:left="5290" w:hanging="214"/>
      </w:pPr>
      <w:rPr>
        <w:rFonts w:hint="default"/>
        <w:lang w:val="fr-FR" w:eastAsia="en-US" w:bidi="ar-SA"/>
      </w:rPr>
    </w:lvl>
    <w:lvl w:ilvl="6" w:tplc="A09285B4">
      <w:numFmt w:val="bullet"/>
      <w:lvlText w:val="•"/>
      <w:lvlJc w:val="left"/>
      <w:pPr>
        <w:ind w:left="6216" w:hanging="214"/>
      </w:pPr>
      <w:rPr>
        <w:rFonts w:hint="default"/>
        <w:lang w:val="fr-FR" w:eastAsia="en-US" w:bidi="ar-SA"/>
      </w:rPr>
    </w:lvl>
    <w:lvl w:ilvl="7" w:tplc="E52C4AF6">
      <w:numFmt w:val="bullet"/>
      <w:lvlText w:val="•"/>
      <w:lvlJc w:val="left"/>
      <w:pPr>
        <w:ind w:left="7142" w:hanging="214"/>
      </w:pPr>
      <w:rPr>
        <w:rFonts w:hint="default"/>
        <w:lang w:val="fr-FR" w:eastAsia="en-US" w:bidi="ar-SA"/>
      </w:rPr>
    </w:lvl>
    <w:lvl w:ilvl="8" w:tplc="38EE4A22">
      <w:numFmt w:val="bullet"/>
      <w:lvlText w:val="•"/>
      <w:lvlJc w:val="left"/>
      <w:pPr>
        <w:ind w:left="8068" w:hanging="214"/>
      </w:pPr>
      <w:rPr>
        <w:rFonts w:hint="default"/>
        <w:lang w:val="fr-FR" w:eastAsia="en-US" w:bidi="ar-SA"/>
      </w:rPr>
    </w:lvl>
  </w:abstractNum>
  <w:abstractNum w:abstractNumId="1" w15:restartNumberingAfterBreak="0">
    <w:nsid w:val="34EB50A3"/>
    <w:multiLevelType w:val="hybridMultilevel"/>
    <w:tmpl w:val="904077E0"/>
    <w:lvl w:ilvl="0" w:tplc="36C815E8">
      <w:start w:val="1"/>
      <w:numFmt w:val="decimal"/>
      <w:lvlText w:val="%1."/>
      <w:lvlJc w:val="left"/>
      <w:pPr>
        <w:ind w:left="210" w:hanging="272"/>
        <w:jc w:val="left"/>
      </w:pPr>
      <w:rPr>
        <w:rFonts w:ascii="Trebuchet MS" w:eastAsia="Trebuchet MS" w:hAnsi="Trebuchet MS" w:cs="Trebuchet MS" w:hint="default"/>
        <w:b/>
        <w:bCs/>
        <w:color w:val="333333"/>
        <w:w w:val="89"/>
        <w:sz w:val="24"/>
        <w:szCs w:val="24"/>
        <w:lang w:val="fr-FR" w:eastAsia="en-US" w:bidi="ar-SA"/>
      </w:rPr>
    </w:lvl>
    <w:lvl w:ilvl="1" w:tplc="A9164208">
      <w:start w:val="1"/>
      <w:numFmt w:val="decimal"/>
      <w:lvlText w:val="%2."/>
      <w:lvlJc w:val="left"/>
      <w:pPr>
        <w:ind w:left="660" w:hanging="214"/>
        <w:jc w:val="left"/>
      </w:pPr>
      <w:rPr>
        <w:rFonts w:ascii="Arial" w:eastAsia="Arial" w:hAnsi="Arial" w:cs="Arial" w:hint="default"/>
        <w:color w:val="333333"/>
        <w:spacing w:val="-1"/>
        <w:w w:val="102"/>
        <w:sz w:val="19"/>
        <w:szCs w:val="19"/>
        <w:lang w:val="fr-FR" w:eastAsia="en-US" w:bidi="ar-SA"/>
      </w:rPr>
    </w:lvl>
    <w:lvl w:ilvl="2" w:tplc="96827B90">
      <w:numFmt w:val="bullet"/>
      <w:lvlText w:val="•"/>
      <w:lvlJc w:val="left"/>
      <w:pPr>
        <w:ind w:left="1688" w:hanging="214"/>
      </w:pPr>
      <w:rPr>
        <w:rFonts w:hint="default"/>
        <w:lang w:val="fr-FR" w:eastAsia="en-US" w:bidi="ar-SA"/>
      </w:rPr>
    </w:lvl>
    <w:lvl w:ilvl="3" w:tplc="E3CA7F10">
      <w:numFmt w:val="bullet"/>
      <w:lvlText w:val="•"/>
      <w:lvlJc w:val="left"/>
      <w:pPr>
        <w:ind w:left="2717" w:hanging="214"/>
      </w:pPr>
      <w:rPr>
        <w:rFonts w:hint="default"/>
        <w:lang w:val="fr-FR" w:eastAsia="en-US" w:bidi="ar-SA"/>
      </w:rPr>
    </w:lvl>
    <w:lvl w:ilvl="4" w:tplc="22822CF4">
      <w:numFmt w:val="bullet"/>
      <w:lvlText w:val="•"/>
      <w:lvlJc w:val="left"/>
      <w:pPr>
        <w:ind w:left="3746" w:hanging="214"/>
      </w:pPr>
      <w:rPr>
        <w:rFonts w:hint="default"/>
        <w:lang w:val="fr-FR" w:eastAsia="en-US" w:bidi="ar-SA"/>
      </w:rPr>
    </w:lvl>
    <w:lvl w:ilvl="5" w:tplc="DEFABFC2">
      <w:numFmt w:val="bullet"/>
      <w:lvlText w:val="•"/>
      <w:lvlJc w:val="left"/>
      <w:pPr>
        <w:ind w:left="4775" w:hanging="214"/>
      </w:pPr>
      <w:rPr>
        <w:rFonts w:hint="default"/>
        <w:lang w:val="fr-FR" w:eastAsia="en-US" w:bidi="ar-SA"/>
      </w:rPr>
    </w:lvl>
    <w:lvl w:ilvl="6" w:tplc="2B7EF1E8">
      <w:numFmt w:val="bullet"/>
      <w:lvlText w:val="•"/>
      <w:lvlJc w:val="left"/>
      <w:pPr>
        <w:ind w:left="5804" w:hanging="214"/>
      </w:pPr>
      <w:rPr>
        <w:rFonts w:hint="default"/>
        <w:lang w:val="fr-FR" w:eastAsia="en-US" w:bidi="ar-SA"/>
      </w:rPr>
    </w:lvl>
    <w:lvl w:ilvl="7" w:tplc="FF52B61C">
      <w:numFmt w:val="bullet"/>
      <w:lvlText w:val="•"/>
      <w:lvlJc w:val="left"/>
      <w:pPr>
        <w:ind w:left="6833" w:hanging="214"/>
      </w:pPr>
      <w:rPr>
        <w:rFonts w:hint="default"/>
        <w:lang w:val="fr-FR" w:eastAsia="en-US" w:bidi="ar-SA"/>
      </w:rPr>
    </w:lvl>
    <w:lvl w:ilvl="8" w:tplc="FECECDB2">
      <w:numFmt w:val="bullet"/>
      <w:lvlText w:val="•"/>
      <w:lvlJc w:val="left"/>
      <w:pPr>
        <w:ind w:left="7862" w:hanging="214"/>
      </w:pPr>
      <w:rPr>
        <w:rFonts w:hint="default"/>
        <w:lang w:val="fr-FR" w:eastAsia="en-US" w:bidi="ar-SA"/>
      </w:rPr>
    </w:lvl>
  </w:abstractNum>
  <w:abstractNum w:abstractNumId="2" w15:restartNumberingAfterBreak="0">
    <w:nsid w:val="3D54775A"/>
    <w:multiLevelType w:val="hybridMultilevel"/>
    <w:tmpl w:val="322C386C"/>
    <w:lvl w:ilvl="0" w:tplc="0D58319A">
      <w:start w:val="1"/>
      <w:numFmt w:val="decimal"/>
      <w:lvlText w:val="%1."/>
      <w:lvlJc w:val="left"/>
      <w:pPr>
        <w:ind w:left="340" w:hanging="240"/>
        <w:jc w:val="left"/>
      </w:pPr>
      <w:rPr>
        <w:rFonts w:ascii="Times New Roman" w:eastAsia="Times New Roman" w:hAnsi="Times New Roman" w:cs="Times New Roman" w:hint="default"/>
        <w:w w:val="100"/>
        <w:sz w:val="24"/>
        <w:szCs w:val="24"/>
        <w:lang w:val="fr-FR" w:eastAsia="en-US" w:bidi="ar-SA"/>
      </w:rPr>
    </w:lvl>
    <w:lvl w:ilvl="1" w:tplc="5C50D838">
      <w:numFmt w:val="bullet"/>
      <w:lvlText w:val="•"/>
      <w:lvlJc w:val="left"/>
      <w:pPr>
        <w:ind w:left="1298" w:hanging="240"/>
      </w:pPr>
      <w:rPr>
        <w:rFonts w:hint="default"/>
        <w:lang w:val="fr-FR" w:eastAsia="en-US" w:bidi="ar-SA"/>
      </w:rPr>
    </w:lvl>
    <w:lvl w:ilvl="2" w:tplc="6174F34A">
      <w:numFmt w:val="bullet"/>
      <w:lvlText w:val="•"/>
      <w:lvlJc w:val="left"/>
      <w:pPr>
        <w:ind w:left="2256" w:hanging="240"/>
      </w:pPr>
      <w:rPr>
        <w:rFonts w:hint="default"/>
        <w:lang w:val="fr-FR" w:eastAsia="en-US" w:bidi="ar-SA"/>
      </w:rPr>
    </w:lvl>
    <w:lvl w:ilvl="3" w:tplc="E634089C">
      <w:numFmt w:val="bullet"/>
      <w:lvlText w:val="•"/>
      <w:lvlJc w:val="left"/>
      <w:pPr>
        <w:ind w:left="3214" w:hanging="240"/>
      </w:pPr>
      <w:rPr>
        <w:rFonts w:hint="default"/>
        <w:lang w:val="fr-FR" w:eastAsia="en-US" w:bidi="ar-SA"/>
      </w:rPr>
    </w:lvl>
    <w:lvl w:ilvl="4" w:tplc="88943166">
      <w:numFmt w:val="bullet"/>
      <w:lvlText w:val="•"/>
      <w:lvlJc w:val="left"/>
      <w:pPr>
        <w:ind w:left="4172" w:hanging="240"/>
      </w:pPr>
      <w:rPr>
        <w:rFonts w:hint="default"/>
        <w:lang w:val="fr-FR" w:eastAsia="en-US" w:bidi="ar-SA"/>
      </w:rPr>
    </w:lvl>
    <w:lvl w:ilvl="5" w:tplc="5BDC7E30">
      <w:numFmt w:val="bullet"/>
      <w:lvlText w:val="•"/>
      <w:lvlJc w:val="left"/>
      <w:pPr>
        <w:ind w:left="5130" w:hanging="240"/>
      </w:pPr>
      <w:rPr>
        <w:rFonts w:hint="default"/>
        <w:lang w:val="fr-FR" w:eastAsia="en-US" w:bidi="ar-SA"/>
      </w:rPr>
    </w:lvl>
    <w:lvl w:ilvl="6" w:tplc="5F1E9F3A">
      <w:numFmt w:val="bullet"/>
      <w:lvlText w:val="•"/>
      <w:lvlJc w:val="left"/>
      <w:pPr>
        <w:ind w:left="6088" w:hanging="240"/>
      </w:pPr>
      <w:rPr>
        <w:rFonts w:hint="default"/>
        <w:lang w:val="fr-FR" w:eastAsia="en-US" w:bidi="ar-SA"/>
      </w:rPr>
    </w:lvl>
    <w:lvl w:ilvl="7" w:tplc="DA126DD0">
      <w:numFmt w:val="bullet"/>
      <w:lvlText w:val="•"/>
      <w:lvlJc w:val="left"/>
      <w:pPr>
        <w:ind w:left="7046" w:hanging="240"/>
      </w:pPr>
      <w:rPr>
        <w:rFonts w:hint="default"/>
        <w:lang w:val="fr-FR" w:eastAsia="en-US" w:bidi="ar-SA"/>
      </w:rPr>
    </w:lvl>
    <w:lvl w:ilvl="8" w:tplc="40D2384E">
      <w:numFmt w:val="bullet"/>
      <w:lvlText w:val="•"/>
      <w:lvlJc w:val="left"/>
      <w:pPr>
        <w:ind w:left="8004" w:hanging="240"/>
      </w:pPr>
      <w:rPr>
        <w:rFonts w:hint="default"/>
        <w:lang w:val="fr-FR" w:eastAsia="en-US" w:bidi="ar-SA"/>
      </w:rPr>
    </w:lvl>
  </w:abstractNum>
  <w:abstractNum w:abstractNumId="3" w15:restartNumberingAfterBreak="0">
    <w:nsid w:val="590E2BAB"/>
    <w:multiLevelType w:val="hybridMultilevel"/>
    <w:tmpl w:val="F63C01AC"/>
    <w:lvl w:ilvl="0" w:tplc="70E6B5C0">
      <w:start w:val="1"/>
      <w:numFmt w:val="decimal"/>
      <w:lvlText w:val="%1."/>
      <w:lvlJc w:val="left"/>
      <w:pPr>
        <w:ind w:left="660" w:hanging="214"/>
        <w:jc w:val="left"/>
      </w:pPr>
      <w:rPr>
        <w:rFonts w:ascii="Arial" w:eastAsia="Arial" w:hAnsi="Arial" w:cs="Arial" w:hint="default"/>
        <w:color w:val="333333"/>
        <w:spacing w:val="-1"/>
        <w:w w:val="102"/>
        <w:sz w:val="19"/>
        <w:szCs w:val="19"/>
        <w:lang w:val="fr-FR" w:eastAsia="en-US" w:bidi="ar-SA"/>
      </w:rPr>
    </w:lvl>
    <w:lvl w:ilvl="1" w:tplc="1D98C266">
      <w:numFmt w:val="bullet"/>
      <w:lvlText w:val="•"/>
      <w:lvlJc w:val="left"/>
      <w:pPr>
        <w:ind w:left="1586" w:hanging="214"/>
      </w:pPr>
      <w:rPr>
        <w:rFonts w:hint="default"/>
        <w:lang w:val="fr-FR" w:eastAsia="en-US" w:bidi="ar-SA"/>
      </w:rPr>
    </w:lvl>
    <w:lvl w:ilvl="2" w:tplc="3D265832">
      <w:numFmt w:val="bullet"/>
      <w:lvlText w:val="•"/>
      <w:lvlJc w:val="left"/>
      <w:pPr>
        <w:ind w:left="2512" w:hanging="214"/>
      </w:pPr>
      <w:rPr>
        <w:rFonts w:hint="default"/>
        <w:lang w:val="fr-FR" w:eastAsia="en-US" w:bidi="ar-SA"/>
      </w:rPr>
    </w:lvl>
    <w:lvl w:ilvl="3" w:tplc="FC921DD0">
      <w:numFmt w:val="bullet"/>
      <w:lvlText w:val="•"/>
      <w:lvlJc w:val="left"/>
      <w:pPr>
        <w:ind w:left="3438" w:hanging="214"/>
      </w:pPr>
      <w:rPr>
        <w:rFonts w:hint="default"/>
        <w:lang w:val="fr-FR" w:eastAsia="en-US" w:bidi="ar-SA"/>
      </w:rPr>
    </w:lvl>
    <w:lvl w:ilvl="4" w:tplc="0EE83464">
      <w:numFmt w:val="bullet"/>
      <w:lvlText w:val="•"/>
      <w:lvlJc w:val="left"/>
      <w:pPr>
        <w:ind w:left="4364" w:hanging="214"/>
      </w:pPr>
      <w:rPr>
        <w:rFonts w:hint="default"/>
        <w:lang w:val="fr-FR" w:eastAsia="en-US" w:bidi="ar-SA"/>
      </w:rPr>
    </w:lvl>
    <w:lvl w:ilvl="5" w:tplc="491AD8F8">
      <w:numFmt w:val="bullet"/>
      <w:lvlText w:val="•"/>
      <w:lvlJc w:val="left"/>
      <w:pPr>
        <w:ind w:left="5290" w:hanging="214"/>
      </w:pPr>
      <w:rPr>
        <w:rFonts w:hint="default"/>
        <w:lang w:val="fr-FR" w:eastAsia="en-US" w:bidi="ar-SA"/>
      </w:rPr>
    </w:lvl>
    <w:lvl w:ilvl="6" w:tplc="27D2176A">
      <w:numFmt w:val="bullet"/>
      <w:lvlText w:val="•"/>
      <w:lvlJc w:val="left"/>
      <w:pPr>
        <w:ind w:left="6216" w:hanging="214"/>
      </w:pPr>
      <w:rPr>
        <w:rFonts w:hint="default"/>
        <w:lang w:val="fr-FR" w:eastAsia="en-US" w:bidi="ar-SA"/>
      </w:rPr>
    </w:lvl>
    <w:lvl w:ilvl="7" w:tplc="7D165C14">
      <w:numFmt w:val="bullet"/>
      <w:lvlText w:val="•"/>
      <w:lvlJc w:val="left"/>
      <w:pPr>
        <w:ind w:left="7142" w:hanging="214"/>
      </w:pPr>
      <w:rPr>
        <w:rFonts w:hint="default"/>
        <w:lang w:val="fr-FR" w:eastAsia="en-US" w:bidi="ar-SA"/>
      </w:rPr>
    </w:lvl>
    <w:lvl w:ilvl="8" w:tplc="DFCC33DC">
      <w:numFmt w:val="bullet"/>
      <w:lvlText w:val="•"/>
      <w:lvlJc w:val="left"/>
      <w:pPr>
        <w:ind w:left="8068" w:hanging="214"/>
      </w:pPr>
      <w:rPr>
        <w:rFonts w:hint="default"/>
        <w:lang w:val="fr-FR"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250353"/>
    <w:rsid w:val="00250353"/>
    <w:rsid w:val="00357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E3B2058"/>
  <w15:docId w15:val="{A63B96B3-BD35-41AC-A3E3-37A445B0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Heading1">
    <w:name w:val="heading 1"/>
    <w:basedOn w:val="Normal"/>
    <w:uiPriority w:val="1"/>
    <w:qFormat/>
    <w:pPr>
      <w:spacing w:before="77"/>
      <w:ind w:left="210"/>
      <w:outlineLvl w:val="0"/>
    </w:pPr>
    <w:rPr>
      <w:rFonts w:ascii="Trebuchet MS" w:eastAsia="Trebuchet MS" w:hAnsi="Trebuchet MS" w:cs="Trebuchet MS"/>
      <w:b/>
      <w:bCs/>
      <w:sz w:val="44"/>
      <w:szCs w:val="44"/>
    </w:rPr>
  </w:style>
  <w:style w:type="paragraph" w:styleId="Heading2">
    <w:name w:val="heading 2"/>
    <w:basedOn w:val="Normal"/>
    <w:uiPriority w:val="1"/>
    <w:qFormat/>
    <w:pPr>
      <w:ind w:left="210"/>
      <w:outlineLvl w:val="1"/>
    </w:pPr>
    <w:rPr>
      <w:rFonts w:ascii="Trebuchet MS" w:eastAsia="Trebuchet MS" w:hAnsi="Trebuchet MS" w:cs="Trebuchet MS"/>
      <w:b/>
      <w:bCs/>
      <w:sz w:val="29"/>
      <w:szCs w:val="29"/>
    </w:rPr>
  </w:style>
  <w:style w:type="paragraph" w:styleId="Heading3">
    <w:name w:val="heading 3"/>
    <w:basedOn w:val="Normal"/>
    <w:uiPriority w:val="1"/>
    <w:qFormat/>
    <w:pPr>
      <w:ind w:left="210" w:right="2294"/>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60" w:hanging="215"/>
    </w:pPr>
    <w:rPr>
      <w:rFonts w:ascii="Arial" w:eastAsia="Arial" w:hAnsi="Arial" w:cs="Arial"/>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511</Words>
  <Characters>2729</Characters>
  <Application>Microsoft Office Word</Application>
  <DocSecurity>0</DocSecurity>
  <Lines>170</Lines>
  <Paragraphs>52</Paragraphs>
  <ScaleCrop>false</ScaleCrop>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Jameson Dominique</cp:lastModifiedBy>
  <cp:revision>2</cp:revision>
  <dcterms:created xsi:type="dcterms:W3CDTF">2025-03-07T05:44:00Z</dcterms:created>
  <dcterms:modified xsi:type="dcterms:W3CDTF">2025-03-07T05:44:00Z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LastSaved">
    <vt:filetime>2025-03-07T00:00:00Z</vt:filetime>
  </property>
</Properties>
</file>