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CE" w:rsidRDefault="002127CE" w:rsidP="002127CE">
      <w:pPr>
        <w:pStyle w:val="Heading1"/>
      </w:pPr>
      <w:r>
        <w:t>How to capture request and response XML</w:t>
      </w:r>
    </w:p>
    <w:p w:rsidR="002127CE" w:rsidRDefault="002127CE" w:rsidP="002127CE">
      <w:r>
        <w:t xml:space="preserve">One of the best </w:t>
      </w:r>
      <w:proofErr w:type="gramStart"/>
      <w:r>
        <w:t>way</w:t>
      </w:r>
      <w:proofErr w:type="gramEnd"/>
      <w:r>
        <w:t xml:space="preserve"> to inspect transaction data in a request is to capture the XML before it leaves your system. The following guide provides a way to capture this information in an easy to review approach. </w:t>
      </w:r>
    </w:p>
    <w:p w:rsidR="00045154" w:rsidRDefault="002127CE" w:rsidP="002127CE">
      <w:pPr>
        <w:pStyle w:val="Heading2"/>
      </w:pPr>
      <w:r>
        <w:t>Tools used</w:t>
      </w:r>
    </w:p>
    <w:p w:rsidR="002127CE" w:rsidRDefault="002127CE" w:rsidP="002127CE">
      <w:pPr>
        <w:pStyle w:val="ListParagraph"/>
        <w:numPr>
          <w:ilvl w:val="0"/>
          <w:numId w:val="1"/>
        </w:numPr>
      </w:pPr>
      <w:r>
        <w:t>Windows 7</w:t>
      </w:r>
    </w:p>
    <w:p w:rsidR="002127CE" w:rsidRDefault="002127CE" w:rsidP="002127CE">
      <w:pPr>
        <w:pStyle w:val="ListParagraph"/>
        <w:numPr>
          <w:ilvl w:val="0"/>
          <w:numId w:val="1"/>
        </w:numPr>
      </w:pPr>
      <w:r>
        <w:t xml:space="preserve">Charles Proxy </w:t>
      </w:r>
      <w:hyperlink r:id="rId6" w:history="1">
        <w:r>
          <w:rPr>
            <w:rStyle w:val="Hyperlink"/>
          </w:rPr>
          <w:t>http://www.charlesproxy.com/</w:t>
        </w:r>
      </w:hyperlink>
      <w:r>
        <w:t xml:space="preserve"> </w:t>
      </w:r>
    </w:p>
    <w:p w:rsidR="002127CE" w:rsidRDefault="002127CE" w:rsidP="002127CE">
      <w:pPr>
        <w:pStyle w:val="ListParagraph"/>
        <w:numPr>
          <w:ilvl w:val="1"/>
          <w:numId w:val="1"/>
        </w:numPr>
      </w:pPr>
      <w:r>
        <w:t xml:space="preserve">Others have used fiddler as an alternative </w:t>
      </w:r>
      <w:hyperlink r:id="rId7" w:history="1">
        <w:r>
          <w:rPr>
            <w:rStyle w:val="Hyperlink"/>
          </w:rPr>
          <w:t>http://www.fiddler2.com/fiddler2/</w:t>
        </w:r>
      </w:hyperlink>
    </w:p>
    <w:p w:rsidR="002127CE" w:rsidRPr="002127CE" w:rsidRDefault="002127CE" w:rsidP="002127CE">
      <w:pPr>
        <w:pStyle w:val="ListParagraph"/>
        <w:numPr>
          <w:ilvl w:val="0"/>
          <w:numId w:val="1"/>
        </w:numPr>
      </w:pPr>
      <w:proofErr w:type="gramStart"/>
      <w:r>
        <w:t>c</w:t>
      </w:r>
      <w:proofErr w:type="gramEnd"/>
      <w:r>
        <w:t xml:space="preserve">#.NET sample code as provided by </w:t>
      </w:r>
      <w:proofErr w:type="spellStart"/>
      <w:r>
        <w:t>IPCommerce</w:t>
      </w:r>
      <w:proofErr w:type="spellEnd"/>
      <w:r>
        <w:t>.</w:t>
      </w:r>
    </w:p>
    <w:p w:rsidR="002127CE" w:rsidRDefault="002127CE" w:rsidP="002127CE">
      <w:pPr>
        <w:pStyle w:val="Heading2"/>
      </w:pPr>
      <w:r>
        <w:t>Setup</w:t>
      </w:r>
    </w:p>
    <w:p w:rsidR="002127CE" w:rsidRDefault="002127CE" w:rsidP="002127CE">
      <w:pPr>
        <w:pStyle w:val="ListParagraph"/>
        <w:numPr>
          <w:ilvl w:val="0"/>
          <w:numId w:val="2"/>
        </w:numPr>
      </w:pPr>
      <w:r>
        <w:t>Download and install Charles Proxy</w:t>
      </w:r>
    </w:p>
    <w:p w:rsidR="002127CE" w:rsidRDefault="007363D1" w:rsidP="002127CE">
      <w:pPr>
        <w:pStyle w:val="ListParagraph"/>
        <w:numPr>
          <w:ilvl w:val="0"/>
          <w:numId w:val="2"/>
        </w:numPr>
      </w:pPr>
      <w:r>
        <w:t>Install the Charles CA SSL Certificate</w:t>
      </w:r>
    </w:p>
    <w:p w:rsidR="007363D1" w:rsidRDefault="002C1A91" w:rsidP="007363D1">
      <w:pPr>
        <w:pStyle w:val="ListParagraph"/>
      </w:pPr>
      <w:r>
        <w:rPr>
          <w:noProof/>
        </w:rPr>
        <w:drawing>
          <wp:inline distT="0" distB="0" distL="0" distR="0">
            <wp:extent cx="5229225" cy="1790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3D1" w:rsidRDefault="007363D1" w:rsidP="007363D1"/>
    <w:p w:rsidR="007363D1" w:rsidRDefault="007363D1" w:rsidP="007363D1">
      <w:r>
        <w:rPr>
          <w:noProof/>
        </w:rPr>
        <w:lastRenderedPageBreak/>
        <w:drawing>
          <wp:inline distT="0" distB="0" distL="0" distR="0">
            <wp:extent cx="3990975" cy="496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3D1" w:rsidRDefault="007363D1" w:rsidP="007363D1"/>
    <w:p w:rsidR="007363D1" w:rsidRDefault="007363D1" w:rsidP="007363D1">
      <w:r>
        <w:rPr>
          <w:noProof/>
        </w:rPr>
        <w:lastRenderedPageBreak/>
        <w:drawing>
          <wp:inline distT="0" distB="0" distL="0" distR="0" wp14:anchorId="1E5A355A" wp14:editId="53C1C795">
            <wp:extent cx="34290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D1" w:rsidRDefault="007363D1" w:rsidP="007363D1"/>
    <w:p w:rsidR="007363D1" w:rsidRDefault="007363D1" w:rsidP="007363D1">
      <w:r>
        <w:t>Make sure the following are added to the SSL tab</w:t>
      </w:r>
    </w:p>
    <w:p w:rsidR="007363D1" w:rsidRPr="007363D1" w:rsidRDefault="007363D1" w:rsidP="007363D1">
      <w:pPr>
        <w:pStyle w:val="ListParagraph"/>
        <w:rPr>
          <w:b/>
        </w:rPr>
      </w:pPr>
      <w:r w:rsidRPr="007363D1">
        <w:rPr>
          <w:b/>
        </w:rPr>
        <w:t>Certification test system</w:t>
      </w:r>
    </w:p>
    <w:p w:rsidR="007363D1" w:rsidRPr="002C1A91" w:rsidRDefault="002C1A91" w:rsidP="002C1A91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 xml:space="preserve">Developer Portal: </w:t>
      </w:r>
      <w:r w:rsidRPr="002C1A91">
        <w:rPr>
          <w:rFonts w:ascii="Calibri" w:hAnsi="Calibri" w:cs="Calibri"/>
        </w:rPr>
        <w:t>apis.cert.vantiv.com</w:t>
      </w:r>
    </w:p>
    <w:p w:rsidR="002C1A91" w:rsidRPr="007363D1" w:rsidRDefault="002C1A91" w:rsidP="002C1A91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 xml:space="preserve">Payment Web Services: </w:t>
      </w:r>
      <w:r w:rsidRPr="002C1A91">
        <w:rPr>
          <w:rFonts w:ascii="Calibri" w:hAnsi="Calibri" w:cs="Calibri"/>
        </w:rPr>
        <w:t>ws-cert.vantiv.com</w:t>
      </w:r>
    </w:p>
    <w:p w:rsidR="007363D1" w:rsidRPr="007363D1" w:rsidRDefault="007363D1" w:rsidP="007363D1">
      <w:pPr>
        <w:pStyle w:val="ListParagraph"/>
        <w:rPr>
          <w:b/>
        </w:rPr>
      </w:pPr>
      <w:r w:rsidRPr="007363D1">
        <w:rPr>
          <w:rFonts w:ascii="Calibri" w:hAnsi="Calibri" w:cs="Calibri"/>
          <w:b/>
        </w:rPr>
        <w:t>Production</w:t>
      </w:r>
    </w:p>
    <w:p w:rsidR="002C1A91" w:rsidRPr="002C1A91" w:rsidRDefault="002C1A91" w:rsidP="002C1A91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 xml:space="preserve">Developer Portal: </w:t>
      </w:r>
      <w:r w:rsidRPr="002C1A91">
        <w:rPr>
          <w:rFonts w:ascii="Calibri" w:hAnsi="Calibri" w:cs="Calibri"/>
        </w:rPr>
        <w:t>apis.vantiv.com</w:t>
      </w:r>
    </w:p>
    <w:p w:rsidR="007363D1" w:rsidRDefault="007363D1" w:rsidP="007363D1">
      <w:pPr>
        <w:pStyle w:val="ListParagraph"/>
      </w:pPr>
    </w:p>
    <w:p w:rsidR="007363D1" w:rsidRDefault="002C1A91" w:rsidP="007363D1">
      <w:r>
        <w:rPr>
          <w:noProof/>
        </w:rPr>
        <w:lastRenderedPageBreak/>
        <w:drawing>
          <wp:inline distT="0" distB="0" distL="0" distR="0">
            <wp:extent cx="5610225" cy="5219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08" w:rsidRDefault="00F95508" w:rsidP="007363D1"/>
    <w:p w:rsidR="00F95508" w:rsidRDefault="00F95508" w:rsidP="007363D1">
      <w:r>
        <w:t xml:space="preserve">At this point, close Charles and re-open. Open your .NET application and send a transaction. From here you’ll see all of the request and response detail as sent by the application. </w:t>
      </w:r>
    </w:p>
    <w:p w:rsidR="00F95508" w:rsidRDefault="00F95508" w:rsidP="007363D1"/>
    <w:p w:rsidR="00F95508" w:rsidRPr="002127CE" w:rsidRDefault="006F50FB" w:rsidP="007363D1">
      <w:r>
        <w:rPr>
          <w:noProof/>
        </w:rPr>
        <w:lastRenderedPageBreak/>
        <w:drawing>
          <wp:inline distT="0" distB="0" distL="0" distR="0" wp14:anchorId="22E0FFC5" wp14:editId="69F92CFC">
            <wp:extent cx="5943600" cy="5118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508" w:rsidRPr="002127CE" w:rsidSect="002127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6A91"/>
    <w:multiLevelType w:val="hybridMultilevel"/>
    <w:tmpl w:val="DFB49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A640B"/>
    <w:multiLevelType w:val="hybridMultilevel"/>
    <w:tmpl w:val="A9D86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B4AE6"/>
    <w:multiLevelType w:val="hybridMultilevel"/>
    <w:tmpl w:val="3B6E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C8"/>
    <w:rsid w:val="00045154"/>
    <w:rsid w:val="002127CE"/>
    <w:rsid w:val="002C1A91"/>
    <w:rsid w:val="004608C8"/>
    <w:rsid w:val="00637A09"/>
    <w:rsid w:val="006F50FB"/>
    <w:rsid w:val="007363D1"/>
    <w:rsid w:val="007E1C1B"/>
    <w:rsid w:val="00F9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7CE"/>
  </w:style>
  <w:style w:type="paragraph" w:styleId="Heading1">
    <w:name w:val="heading 1"/>
    <w:basedOn w:val="Normal"/>
    <w:next w:val="Normal"/>
    <w:link w:val="Heading1Char"/>
    <w:uiPriority w:val="9"/>
    <w:qFormat/>
    <w:rsid w:val="002127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7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27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7CE"/>
  </w:style>
  <w:style w:type="paragraph" w:styleId="Heading1">
    <w:name w:val="heading 1"/>
    <w:basedOn w:val="Normal"/>
    <w:next w:val="Normal"/>
    <w:link w:val="Heading1Char"/>
    <w:uiPriority w:val="9"/>
    <w:qFormat/>
    <w:rsid w:val="002127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7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27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iddler2.com/fiddler2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arlesproxy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5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 Commerce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Bay</dc:creator>
  <cp:keywords/>
  <dc:description/>
  <cp:lastModifiedBy>Bay, Douglas</cp:lastModifiedBy>
  <cp:revision>7</cp:revision>
  <dcterms:created xsi:type="dcterms:W3CDTF">2011-10-05T14:37:00Z</dcterms:created>
  <dcterms:modified xsi:type="dcterms:W3CDTF">2015-04-06T16:28:00Z</dcterms:modified>
</cp:coreProperties>
</file>