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76E" w14:textId="77777777" w:rsidR="00211188" w:rsidRPr="00211188" w:rsidRDefault="00211188" w:rsidP="00211188">
      <w:pPr>
        <w:pBdr>
          <w:top w:val="nil"/>
          <w:left w:val="nil"/>
          <w:bottom w:val="nil"/>
          <w:right w:val="nil"/>
          <w:between w:val="nil"/>
        </w:pBdr>
        <w:spacing w:after="280"/>
        <w:ind w:hanging="5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211188">
        <w:rPr>
          <w:rFonts w:ascii="Times New Roman" w:hAnsi="Times New Roman" w:cs="Times New Roman"/>
          <w:color w:val="000000" w:themeColor="text1"/>
          <w:sz w:val="48"/>
          <w:szCs w:val="48"/>
        </w:rPr>
        <w:t>Reinforcement Learning Propose Implementation of Flappy Bird using OpenAI Gym</w:t>
      </w:r>
    </w:p>
    <w:p w14:paraId="3A4D6C58" w14:textId="77777777" w:rsidR="00211188" w:rsidRPr="00211188" w:rsidRDefault="00211188" w:rsidP="00211188">
      <w:pPr>
        <w:pBdr>
          <w:top w:val="nil"/>
          <w:left w:val="nil"/>
          <w:bottom w:val="nil"/>
          <w:right w:val="nil"/>
          <w:between w:val="nil"/>
        </w:pBdr>
        <w:spacing w:before="360" w:after="40"/>
        <w:ind w:hanging="2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211188">
        <w:rPr>
          <w:rFonts w:ascii="Times New Roman" w:hAnsi="Times New Roman" w:cs="Times New Roman"/>
          <w:color w:val="000000" w:themeColor="text1"/>
          <w:lang w:val="en-US"/>
        </w:rPr>
        <w:t xml:space="preserve">Author:  Douglas </w:t>
      </w:r>
      <w:proofErr w:type="spellStart"/>
      <w:r w:rsidRPr="00211188">
        <w:rPr>
          <w:rFonts w:ascii="Times New Roman" w:hAnsi="Times New Roman" w:cs="Times New Roman"/>
          <w:color w:val="000000" w:themeColor="text1"/>
          <w:lang w:val="en-US"/>
        </w:rPr>
        <w:t>Trajano</w:t>
      </w:r>
      <w:proofErr w:type="spellEnd"/>
      <w:r w:rsidRPr="00211188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 w:rsidRPr="00211188">
        <w:rPr>
          <w:rFonts w:ascii="Times New Roman" w:hAnsi="Times New Roman" w:cs="Times New Roman"/>
          <w:color w:val="000000" w:themeColor="text1"/>
          <w:lang w:val="en-US"/>
        </w:rPr>
        <w:t>Sirleno</w:t>
      </w:r>
      <w:proofErr w:type="spellEnd"/>
      <w:r w:rsidRPr="0021118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11188">
        <w:rPr>
          <w:rFonts w:ascii="Times New Roman" w:hAnsi="Times New Roman" w:cs="Times New Roman"/>
          <w:color w:val="000000" w:themeColor="text1"/>
          <w:lang w:val="en-US"/>
        </w:rPr>
        <w:t>Vidaletti</w:t>
      </w:r>
      <w:proofErr w:type="spellEnd"/>
    </w:p>
    <w:p w14:paraId="47424D73" w14:textId="77777777" w:rsidR="00211188" w:rsidRPr="00211188" w:rsidRDefault="00211188" w:rsidP="002111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11188">
        <w:rPr>
          <w:rFonts w:ascii="Times New Roman" w:hAnsi="Times New Roman" w:cs="Times New Roman"/>
          <w:color w:val="000000" w:themeColor="text1"/>
        </w:rPr>
        <w:t>Master’s Degree in Computer Science</w:t>
      </w:r>
    </w:p>
    <w:p w14:paraId="55A21AAE" w14:textId="77777777" w:rsidR="00211188" w:rsidRPr="00211188" w:rsidRDefault="00211188" w:rsidP="002111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11188">
        <w:rPr>
          <w:rFonts w:ascii="Times New Roman" w:hAnsi="Times New Roman" w:cs="Times New Roman"/>
          <w:color w:val="000000" w:themeColor="text1"/>
        </w:rPr>
        <w:t>Pontifical Catholic University of Rio Grande do Sul - PUCRS</w:t>
      </w:r>
    </w:p>
    <w:p w14:paraId="46E66040" w14:textId="77777777" w:rsidR="00211188" w:rsidRPr="00211188" w:rsidRDefault="00211188" w:rsidP="0021118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</w:rPr>
      </w:pPr>
      <w:r w:rsidRPr="00211188">
        <w:rPr>
          <w:rFonts w:ascii="Times New Roman" w:hAnsi="Times New Roman" w:cs="Times New Roman"/>
          <w:color w:val="000000" w:themeColor="text1"/>
        </w:rPr>
        <w:t>School of Technology. Porto Alegre, Brazil</w:t>
      </w:r>
    </w:p>
    <w:p w14:paraId="0F074554" w14:textId="77777777" w:rsidR="00211188" w:rsidRPr="00211188" w:rsidRDefault="00211188" w:rsidP="0021118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 w:themeColor="text1"/>
          <w:lang w:val="pt-BR"/>
        </w:rPr>
      </w:pPr>
      <w:r w:rsidRPr="00211188">
        <w:rPr>
          <w:rFonts w:ascii="Times New Roman" w:hAnsi="Times New Roman" w:cs="Times New Roman"/>
          <w:color w:val="000000" w:themeColor="text1"/>
        </w:rPr>
        <w:t>douglas.trajano@edu.pucrs.br/sirleno.vidaletti@edu.pucrs.br</w:t>
      </w:r>
    </w:p>
    <w:p w14:paraId="54ACB021" w14:textId="77777777" w:rsidR="00211188" w:rsidRDefault="00211188" w:rsidP="00211188">
      <w:pPr>
        <w:rPr>
          <w:lang w:val="pt-BR"/>
        </w:rPr>
      </w:pPr>
    </w:p>
    <w:p w14:paraId="6145436A" w14:textId="77777777" w:rsidR="00211188" w:rsidRDefault="00211188">
      <w:pPr>
        <w:ind w:hanging="2"/>
        <w:rPr>
          <w:lang w:val="pt-BR"/>
        </w:rPr>
      </w:pPr>
    </w:p>
    <w:p w14:paraId="4534BB32" w14:textId="7FEDCFAE" w:rsidR="00211188" w:rsidRDefault="00211188">
      <w:pPr>
        <w:ind w:hanging="2"/>
        <w:rPr>
          <w:lang w:val="pt-BR"/>
        </w:rPr>
        <w:sectPr w:rsidR="00211188" w:rsidSect="00211188">
          <w:headerReference w:type="default" r:id="rId7"/>
          <w:pgSz w:w="12240" w:h="15840"/>
          <w:pgMar w:top="1440" w:right="594" w:bottom="1440" w:left="873" w:header="708" w:footer="708" w:gutter="0"/>
          <w:cols w:space="708"/>
          <w:docGrid w:linePitch="360"/>
        </w:sectPr>
      </w:pPr>
    </w:p>
    <w:p w14:paraId="5B6B4219" w14:textId="3CD39937" w:rsidR="00211188" w:rsidRPr="00B13002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  <w:r w:rsidRPr="00B13002">
        <w:rPr>
          <w:b/>
          <w:bCs/>
          <w:color w:val="000000" w:themeColor="text1"/>
          <w:sz w:val="24"/>
          <w:szCs w:val="24"/>
        </w:rPr>
        <w:t>Abstract</w:t>
      </w:r>
    </w:p>
    <w:p w14:paraId="1CA9AE8C" w14:textId="3499E2FD" w:rsidR="00211188" w:rsidRPr="00B13002" w:rsidRDefault="00211188" w:rsidP="00211188">
      <w:pPr>
        <w:pStyle w:val="ListParagraph"/>
        <w:ind w:leftChars="0" w:left="718" w:firstLineChars="0" w:firstLine="0"/>
        <w:rPr>
          <w:b/>
          <w:bCs/>
          <w:color w:val="000000" w:themeColor="text1"/>
          <w:sz w:val="24"/>
          <w:szCs w:val="24"/>
        </w:rPr>
      </w:pPr>
    </w:p>
    <w:p w14:paraId="17163DA2" w14:textId="77777777" w:rsidR="00211188" w:rsidRPr="00EC38E7" w:rsidRDefault="00211188" w:rsidP="00211188">
      <w:pPr>
        <w:pStyle w:val="ListParagraph"/>
        <w:ind w:leftChars="0" w:left="-567" w:firstLineChars="0" w:firstLine="0"/>
        <w:jc w:val="both"/>
        <w:rPr>
          <w:color w:val="000000" w:themeColor="text1"/>
          <w:sz w:val="22"/>
          <w:szCs w:val="22"/>
        </w:rPr>
      </w:pPr>
      <w:r w:rsidRPr="00EC38E7">
        <w:rPr>
          <w:color w:val="000000" w:themeColor="text1"/>
          <w:sz w:val="22"/>
          <w:szCs w:val="22"/>
        </w:rPr>
        <w:t xml:space="preserve">Flappy Bird is an electronic game created in 2013. The objective in the game is to earn as many points as possible by controlling a bird, without letting it crash into the pipes. In this work, reinforcement learning techniques will be used to automatically divert the flap bird between the pipes. The </w:t>
      </w:r>
      <w:proofErr w:type="spellStart"/>
      <w:r w:rsidRPr="00EC38E7">
        <w:rPr>
          <w:color w:val="000000" w:themeColor="text1"/>
          <w:sz w:val="22"/>
          <w:szCs w:val="22"/>
        </w:rPr>
        <w:t>OpenIA</w:t>
      </w:r>
      <w:proofErr w:type="spellEnd"/>
      <w:r w:rsidRPr="00EC38E7">
        <w:rPr>
          <w:color w:val="000000" w:themeColor="text1"/>
          <w:sz w:val="22"/>
          <w:szCs w:val="22"/>
        </w:rPr>
        <w:t xml:space="preserve"> Gym toolkit will be used. </w:t>
      </w:r>
      <w:proofErr w:type="spellStart"/>
      <w:r w:rsidRPr="00EC38E7">
        <w:rPr>
          <w:color w:val="000000" w:themeColor="text1"/>
          <w:sz w:val="22"/>
          <w:szCs w:val="22"/>
        </w:rPr>
        <w:t>OpenIA</w:t>
      </w:r>
      <w:proofErr w:type="spellEnd"/>
      <w:r w:rsidRPr="00EC38E7">
        <w:rPr>
          <w:color w:val="000000" w:themeColor="text1"/>
          <w:sz w:val="22"/>
          <w:szCs w:val="22"/>
        </w:rPr>
        <w:t xml:space="preserve"> Gym is a toolkit for developing and comparing reinforcement learning algorithms. It supports teaching agents everything from walking to playing games.</w:t>
      </w:r>
    </w:p>
    <w:p w14:paraId="04C6CC4F" w14:textId="09AC5073" w:rsid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  <w:lang w:val="pt-BR"/>
        </w:rPr>
      </w:pPr>
      <w:proofErr w:type="spellStart"/>
      <w:r w:rsidRPr="00DF6F9D">
        <w:rPr>
          <w:b/>
          <w:bCs/>
          <w:color w:val="000000" w:themeColor="text1"/>
          <w:sz w:val="24"/>
          <w:szCs w:val="24"/>
          <w:lang w:val="pt-BR"/>
        </w:rPr>
        <w:t>Introduction</w:t>
      </w:r>
      <w:proofErr w:type="spellEnd"/>
    </w:p>
    <w:p w14:paraId="3296F2D1" w14:textId="63EE07C0" w:rsidR="001A5397" w:rsidRDefault="001A5397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  <w:lang w:val="pt-BR"/>
        </w:rPr>
      </w:pPr>
    </w:p>
    <w:p w14:paraId="3DAC4A0F" w14:textId="02A23284" w:rsidR="001A5397" w:rsidRPr="001A5397" w:rsidRDefault="001A5397" w:rsidP="001A5397">
      <w:pPr>
        <w:pStyle w:val="ListParagraph"/>
        <w:ind w:leftChars="0" w:left="-567" w:firstLineChars="0" w:firstLine="0"/>
        <w:jc w:val="both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23789DB7" wp14:editId="2E5F377B">
            <wp:extent cx="3143250" cy="2095500"/>
            <wp:effectExtent l="0" t="0" r="635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75" cy="21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CB3F" w14:textId="77777777" w:rsidR="00211188" w:rsidRP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</w:p>
    <w:p w14:paraId="51EC49D8" w14:textId="70D9C626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Technical Approach</w:t>
      </w:r>
    </w:p>
    <w:p w14:paraId="6D93821C" w14:textId="4EF35200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46117BFE" w14:textId="27CE9764" w:rsid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Project Management</w:t>
      </w:r>
    </w:p>
    <w:p w14:paraId="3B92A22F" w14:textId="0364AA2A" w:rsidR="00211188" w:rsidRDefault="00211188" w:rsidP="00211188">
      <w:pPr>
        <w:pStyle w:val="ListParagraph"/>
        <w:ind w:leftChars="0" w:left="-567" w:firstLineChars="0" w:firstLine="0"/>
        <w:rPr>
          <w:b/>
          <w:bCs/>
          <w:color w:val="000000" w:themeColor="text1"/>
          <w:sz w:val="24"/>
          <w:szCs w:val="24"/>
        </w:rPr>
      </w:pPr>
    </w:p>
    <w:p w14:paraId="48E7A512" w14:textId="77777777" w:rsidR="00211188" w:rsidRPr="00211188" w:rsidRDefault="00211188" w:rsidP="00211188">
      <w:pPr>
        <w:pStyle w:val="ListParagraph"/>
        <w:ind w:leftChars="-237" w:left="-567" w:hanging="2"/>
        <w:jc w:val="both"/>
        <w:rPr>
          <w:color w:val="000000" w:themeColor="text1"/>
          <w:sz w:val="22"/>
          <w:szCs w:val="22"/>
        </w:rPr>
      </w:pPr>
      <w:r w:rsidRPr="00211188">
        <w:rPr>
          <w:color w:val="000000" w:themeColor="text1"/>
          <w:sz w:val="22"/>
          <w:szCs w:val="22"/>
        </w:rPr>
        <w:t xml:space="preserve">The project’s objective is to validate this study with an MVP (minimum viable product). I will work on agile methodology, so each sprint will have a planning session to define the next tasks properly. The deadline </w:t>
      </w:r>
      <w:r w:rsidRPr="00211188">
        <w:rPr>
          <w:color w:val="000000" w:themeColor="text1"/>
          <w:sz w:val="22"/>
          <w:szCs w:val="22"/>
        </w:rPr>
        <w:t xml:space="preserve">for submitting papers is </w:t>
      </w:r>
      <w:commentRangeStart w:id="0"/>
      <w:proofErr w:type="spellStart"/>
      <w:r w:rsidRPr="00211188">
        <w:rPr>
          <w:color w:val="000000" w:themeColor="text1"/>
          <w:sz w:val="22"/>
          <w:szCs w:val="22"/>
        </w:rPr>
        <w:t>xxxxxx</w:t>
      </w:r>
      <w:commentRangeEnd w:id="0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  <w:position w:val="0"/>
          <w:lang w:val="en-BR"/>
        </w:rPr>
        <w:commentReference w:id="0"/>
      </w:r>
      <w:r w:rsidRPr="00211188">
        <w:rPr>
          <w:color w:val="000000" w:themeColor="text1"/>
          <w:sz w:val="22"/>
          <w:szCs w:val="22"/>
        </w:rPr>
        <w:t xml:space="preserve">. Below you can see a table with the expected sprints and the start and end dates. The project’s goal is </w:t>
      </w:r>
      <w:proofErr w:type="gramStart"/>
      <w:r w:rsidRPr="00211188">
        <w:rPr>
          <w:color w:val="000000" w:themeColor="text1"/>
          <w:sz w:val="22"/>
          <w:szCs w:val="22"/>
        </w:rPr>
        <w:t>validate</w:t>
      </w:r>
      <w:proofErr w:type="gramEnd"/>
      <w:r w:rsidRPr="00211188">
        <w:rPr>
          <w:color w:val="000000" w:themeColor="text1"/>
          <w:sz w:val="22"/>
          <w:szCs w:val="22"/>
        </w:rPr>
        <w:t xml:space="preserve"> this study with a MVP (minimum viable product). At the end is expected to have a paper to explain the research, a repository with the code. I will work on agile methodology, so each sprint will have a planning session to define the next</w:t>
      </w:r>
      <w:r w:rsidRPr="00211188">
        <w:rPr>
          <w:b/>
          <w:bCs/>
          <w:color w:val="000000" w:themeColor="text1"/>
          <w:sz w:val="24"/>
          <w:szCs w:val="24"/>
        </w:rPr>
        <w:t xml:space="preserve"> </w:t>
      </w:r>
      <w:r w:rsidRPr="00211188">
        <w:rPr>
          <w:color w:val="000000" w:themeColor="text1"/>
          <w:sz w:val="22"/>
          <w:szCs w:val="22"/>
        </w:rPr>
        <w:t>tasks properly. The deadline for paper submission if</w:t>
      </w:r>
    </w:p>
    <w:p w14:paraId="47E0AC81" w14:textId="590ED81A" w:rsidR="00211188" w:rsidRDefault="00211188" w:rsidP="00211188">
      <w:pPr>
        <w:pStyle w:val="ListParagraph"/>
        <w:ind w:leftChars="-237" w:left="-569" w:firstLineChars="0" w:firstLine="0"/>
        <w:jc w:val="both"/>
        <w:rPr>
          <w:color w:val="000000" w:themeColor="text1"/>
          <w:sz w:val="22"/>
          <w:szCs w:val="22"/>
        </w:rPr>
      </w:pPr>
      <w:r w:rsidRPr="00211188">
        <w:rPr>
          <w:color w:val="000000" w:themeColor="text1"/>
          <w:sz w:val="22"/>
          <w:szCs w:val="22"/>
        </w:rPr>
        <w:t xml:space="preserve"> </w:t>
      </w:r>
      <w:commentRangeStart w:id="1"/>
      <w:proofErr w:type="spellStart"/>
      <w:r w:rsidRPr="00211188">
        <w:rPr>
          <w:color w:val="000000" w:themeColor="text1"/>
          <w:sz w:val="22"/>
          <w:szCs w:val="22"/>
        </w:rPr>
        <w:t>xxxx</w:t>
      </w:r>
      <w:commentRangeEnd w:id="1"/>
      <w:proofErr w:type="spellEnd"/>
      <w:r>
        <w:rPr>
          <w:rStyle w:val="CommentReference"/>
          <w:rFonts w:asciiTheme="minorHAnsi" w:eastAsiaTheme="minorHAnsi" w:hAnsiTheme="minorHAnsi" w:cstheme="minorBidi"/>
          <w:color w:val="auto"/>
          <w:position w:val="0"/>
          <w:lang w:val="en-BR"/>
        </w:rPr>
        <w:commentReference w:id="1"/>
      </w:r>
      <w:r w:rsidRPr="00211188">
        <w:rPr>
          <w:color w:val="000000" w:themeColor="text1"/>
          <w:sz w:val="22"/>
          <w:szCs w:val="22"/>
        </w:rPr>
        <w:t>. Below we can see a table with the expected sprints and the start and end dates.</w:t>
      </w:r>
    </w:p>
    <w:p w14:paraId="2985326A" w14:textId="75D3F74B" w:rsidR="00B13002" w:rsidRDefault="00B13002" w:rsidP="00211188">
      <w:pPr>
        <w:pStyle w:val="ListParagraph"/>
        <w:ind w:leftChars="-237" w:left="-569" w:firstLineChars="0" w:firstLine="0"/>
        <w:jc w:val="both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1437"/>
        <w:gridCol w:w="1437"/>
      </w:tblGrid>
      <w:tr w:rsidR="00B13002" w14:paraId="61246988" w14:textId="77777777" w:rsidTr="00F11D8E">
        <w:trPr>
          <w:jc w:val="center"/>
        </w:trPr>
        <w:tc>
          <w:tcPr>
            <w:tcW w:w="1438" w:type="dxa"/>
          </w:tcPr>
          <w:p w14:paraId="27BEA599" w14:textId="61F65795" w:rsidR="00B13002" w:rsidRDefault="00B13002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Sprint</w:t>
            </w:r>
          </w:p>
        </w:tc>
        <w:tc>
          <w:tcPr>
            <w:tcW w:w="1439" w:type="dxa"/>
          </w:tcPr>
          <w:p w14:paraId="57E39FD8" w14:textId="17EFA40D" w:rsidR="00B13002" w:rsidRDefault="00B13002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439" w:type="dxa"/>
          </w:tcPr>
          <w:p w14:paraId="52780353" w14:textId="5996639A" w:rsidR="00B13002" w:rsidRDefault="00B13002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End</w:t>
            </w:r>
          </w:p>
        </w:tc>
      </w:tr>
      <w:tr w:rsidR="00B13002" w14:paraId="2456563A" w14:textId="77777777" w:rsidTr="00F11D8E">
        <w:trPr>
          <w:jc w:val="center"/>
        </w:trPr>
        <w:tc>
          <w:tcPr>
            <w:tcW w:w="1438" w:type="dxa"/>
          </w:tcPr>
          <w:p w14:paraId="1DD9FF11" w14:textId="09764662" w:rsidR="00B13002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9" w:type="dxa"/>
          </w:tcPr>
          <w:p w14:paraId="4F1AFA7A" w14:textId="77777777" w:rsidR="00B13002" w:rsidRDefault="00B13002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39" w:type="dxa"/>
          </w:tcPr>
          <w:p w14:paraId="59080937" w14:textId="77777777" w:rsidR="00B13002" w:rsidRDefault="00B13002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1A5397" w14:paraId="6AB91285" w14:textId="77777777" w:rsidTr="00F11D8E">
        <w:trPr>
          <w:jc w:val="center"/>
        </w:trPr>
        <w:tc>
          <w:tcPr>
            <w:tcW w:w="1438" w:type="dxa"/>
          </w:tcPr>
          <w:p w14:paraId="553CBFB8" w14:textId="59087452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9" w:type="dxa"/>
          </w:tcPr>
          <w:p w14:paraId="1693E830" w14:textId="77777777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39" w:type="dxa"/>
          </w:tcPr>
          <w:p w14:paraId="433F33F5" w14:textId="77777777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1A5397" w14:paraId="68E5479F" w14:textId="77777777" w:rsidTr="00F11D8E">
        <w:trPr>
          <w:jc w:val="center"/>
        </w:trPr>
        <w:tc>
          <w:tcPr>
            <w:tcW w:w="1438" w:type="dxa"/>
          </w:tcPr>
          <w:p w14:paraId="10AD199F" w14:textId="3EF98364" w:rsidR="001A5397" w:rsidRDefault="001A5397" w:rsidP="001A5397">
            <w:pPr>
              <w:pStyle w:val="ListParagraph"/>
              <w:tabs>
                <w:tab w:val="clear" w:pos="288"/>
                <w:tab w:val="left" w:pos="308"/>
              </w:tabs>
              <w:ind w:leftChars="0" w:left="24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39" w:type="dxa"/>
          </w:tcPr>
          <w:p w14:paraId="5BBC915F" w14:textId="77777777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39" w:type="dxa"/>
          </w:tcPr>
          <w:p w14:paraId="6C21D495" w14:textId="77777777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1A5397" w14:paraId="1EB926BB" w14:textId="77777777" w:rsidTr="00F11D8E">
        <w:trPr>
          <w:jc w:val="center"/>
        </w:trPr>
        <w:tc>
          <w:tcPr>
            <w:tcW w:w="1438" w:type="dxa"/>
          </w:tcPr>
          <w:p w14:paraId="743EDF8F" w14:textId="400F8A42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439" w:type="dxa"/>
          </w:tcPr>
          <w:p w14:paraId="2B13562E" w14:textId="77777777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439" w:type="dxa"/>
          </w:tcPr>
          <w:p w14:paraId="1FDDE579" w14:textId="77777777" w:rsidR="001A5397" w:rsidRDefault="001A5397" w:rsidP="00B13002">
            <w:pPr>
              <w:pStyle w:val="ListParagraph"/>
              <w:ind w:leftChars="0" w:left="0" w:firstLineChars="0" w:firstLine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FC2FAD8" w14:textId="77777777" w:rsidR="00B13002" w:rsidRPr="00211188" w:rsidRDefault="00B13002" w:rsidP="00211188">
      <w:pPr>
        <w:pStyle w:val="ListParagraph"/>
        <w:ind w:leftChars="-237" w:left="-569" w:firstLineChars="0" w:firstLine="0"/>
        <w:jc w:val="both"/>
        <w:rPr>
          <w:color w:val="000000" w:themeColor="text1"/>
          <w:sz w:val="22"/>
          <w:szCs w:val="22"/>
        </w:rPr>
      </w:pPr>
    </w:p>
    <w:p w14:paraId="679D9E24" w14:textId="19FBDDC7" w:rsidR="00211188" w:rsidRDefault="00211188" w:rsidP="001A5397">
      <w:pPr>
        <w:pStyle w:val="ListParagraph"/>
        <w:ind w:leftChars="0" w:left="-426" w:firstLineChars="0" w:firstLine="0"/>
        <w:jc w:val="both"/>
        <w:rPr>
          <w:b/>
          <w:bCs/>
          <w:color w:val="000000" w:themeColor="text1"/>
          <w:sz w:val="24"/>
          <w:szCs w:val="24"/>
        </w:rPr>
      </w:pPr>
    </w:p>
    <w:p w14:paraId="6E77E10C" w14:textId="08018DB0" w:rsidR="00211188" w:rsidRDefault="00211188" w:rsidP="001A5397">
      <w:pPr>
        <w:pStyle w:val="ListParagraph"/>
        <w:ind w:leftChars="0" w:left="-426" w:firstLineChars="0" w:firstLine="0"/>
        <w:jc w:val="both"/>
        <w:rPr>
          <w:b/>
          <w:bCs/>
          <w:color w:val="000000" w:themeColor="text1"/>
          <w:sz w:val="24"/>
          <w:szCs w:val="24"/>
        </w:rPr>
      </w:pPr>
    </w:p>
    <w:p w14:paraId="6DD0459D" w14:textId="77777777" w:rsidR="00211188" w:rsidRPr="00DF6F9D" w:rsidRDefault="00211188" w:rsidP="00211188">
      <w:pPr>
        <w:pStyle w:val="ListParagraph"/>
        <w:ind w:leftChars="0" w:left="718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Conclusion</w:t>
      </w:r>
    </w:p>
    <w:p w14:paraId="654F7A58" w14:textId="6A0B8D4C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583880CA" w14:textId="0AB1999B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40A96082" w14:textId="77777777" w:rsidR="00211188" w:rsidRPr="00DF6F9D" w:rsidRDefault="00211188" w:rsidP="00211188">
      <w:pPr>
        <w:pStyle w:val="ListParagraph"/>
        <w:ind w:leftChars="0" w:left="718" w:firstLineChars="0" w:firstLine="0"/>
        <w:rPr>
          <w:b/>
          <w:bCs/>
          <w:color w:val="000000" w:themeColor="text1"/>
          <w:sz w:val="24"/>
          <w:szCs w:val="24"/>
        </w:rPr>
      </w:pPr>
      <w:r w:rsidRPr="00DF6F9D">
        <w:rPr>
          <w:b/>
          <w:bCs/>
          <w:color w:val="000000" w:themeColor="text1"/>
          <w:sz w:val="24"/>
          <w:szCs w:val="24"/>
        </w:rPr>
        <w:t>References</w:t>
      </w:r>
    </w:p>
    <w:p w14:paraId="5A5E8914" w14:textId="3CE822A2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30857EAA" w14:textId="0C59031F" w:rsidR="00211188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21CC9BB8" w14:textId="77777777" w:rsidR="00211188" w:rsidRPr="00281778" w:rsidRDefault="00211188" w:rsidP="00211188">
      <w:pPr>
        <w:ind w:hanging="2"/>
        <w:rPr>
          <w:color w:val="000000" w:themeColor="text1"/>
          <w:lang w:val="pt-BR"/>
        </w:rPr>
      </w:pPr>
    </w:p>
    <w:p w14:paraId="417EA9DA" w14:textId="77777777" w:rsidR="00211188" w:rsidRPr="00211188" w:rsidRDefault="00211188" w:rsidP="0021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uppressAutoHyphens/>
        <w:spacing w:after="50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1118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211188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(references)</w:t>
      </w:r>
    </w:p>
    <w:p w14:paraId="3346D907" w14:textId="77777777" w:rsidR="00211188" w:rsidRPr="00211188" w:rsidRDefault="00211188" w:rsidP="002111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uppressAutoHyphens/>
        <w:spacing w:after="50"/>
        <w:ind w:leftChars="-1" w:left="0" w:hangingChars="1" w:hanging="2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211188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4DD97B0D" w14:textId="77777777" w:rsidR="00211188" w:rsidRPr="00DF6F9D" w:rsidRDefault="00211188" w:rsidP="00211188">
      <w:pPr>
        <w:pStyle w:val="ListParagraph"/>
        <w:ind w:leftChars="0" w:left="-426" w:firstLineChars="0" w:firstLine="0"/>
        <w:rPr>
          <w:b/>
          <w:bCs/>
          <w:color w:val="000000" w:themeColor="text1"/>
          <w:sz w:val="24"/>
          <w:szCs w:val="24"/>
        </w:rPr>
      </w:pPr>
    </w:p>
    <w:p w14:paraId="3A9950CD" w14:textId="183BB252" w:rsidR="001A60F1" w:rsidRPr="00211188" w:rsidRDefault="001A60F1">
      <w:pPr>
        <w:ind w:hanging="2"/>
        <w:rPr>
          <w:lang w:val="en-US"/>
        </w:rPr>
      </w:pPr>
    </w:p>
    <w:sectPr w:rsidR="001A60F1" w:rsidRPr="00211188" w:rsidSect="001A5397">
      <w:type w:val="continuous"/>
      <w:pgSz w:w="12240" w:h="15840"/>
      <w:pgMar w:top="1440" w:right="735" w:bottom="1430" w:left="1440" w:header="708" w:footer="708" w:gutter="0"/>
      <w:cols w:num="2" w:space="1422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RLENO JOSÉ VIDALETTI" w:date="2021-10-13T09:23:00Z" w:initials="SJV">
    <w:p w14:paraId="4ECAF145" w14:textId="661516E0" w:rsidR="00211188" w:rsidRPr="00B13002" w:rsidRDefault="0021118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13002">
        <w:rPr>
          <w:lang w:val="en-US"/>
        </w:rPr>
        <w:t>Set correct date</w:t>
      </w:r>
    </w:p>
  </w:comment>
  <w:comment w:id="1" w:author="SIRLENO JOSÉ VIDALETTI" w:date="2021-10-13T09:23:00Z" w:initials="SJV">
    <w:p w14:paraId="521B6D1C" w14:textId="7D1E5659" w:rsidR="00211188" w:rsidRPr="00B13002" w:rsidRDefault="0021118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13002">
        <w:rPr>
          <w:lang w:val="en-US"/>
        </w:rPr>
        <w:t>Set correct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CAF145" w15:done="0"/>
  <w15:commentEx w15:paraId="521B6D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23FA" w16cex:dateUtc="2021-10-13T12:23:00Z"/>
  <w16cex:commentExtensible w16cex:durableId="25112402" w16cex:dateUtc="2021-10-13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AF145" w16cid:durableId="251123FA"/>
  <w16cid:commentId w16cid:paraId="521B6D1C" w16cid:durableId="251124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C042" w14:textId="77777777" w:rsidR="005D03C2" w:rsidRDefault="005D03C2" w:rsidP="00211188">
      <w:r>
        <w:separator/>
      </w:r>
    </w:p>
  </w:endnote>
  <w:endnote w:type="continuationSeparator" w:id="0">
    <w:p w14:paraId="46BD2E39" w14:textId="77777777" w:rsidR="005D03C2" w:rsidRDefault="005D03C2" w:rsidP="0021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7183" w14:textId="77777777" w:rsidR="005D03C2" w:rsidRDefault="005D03C2" w:rsidP="00211188">
      <w:r>
        <w:separator/>
      </w:r>
    </w:p>
  </w:footnote>
  <w:footnote w:type="continuationSeparator" w:id="0">
    <w:p w14:paraId="49269BD3" w14:textId="77777777" w:rsidR="005D03C2" w:rsidRDefault="005D03C2" w:rsidP="0021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B2DE" w14:textId="27919C9E" w:rsidR="00211188" w:rsidRDefault="00211188">
    <w:pPr>
      <w:pStyle w:val="Header"/>
    </w:pPr>
    <w:r>
      <w:rPr>
        <w:noProof/>
      </w:rPr>
      <w:drawing>
        <wp:anchor distT="19050" distB="19050" distL="19050" distR="19050" simplePos="0" relativeHeight="251659264" behindDoc="1" locked="0" layoutInCell="1" hidden="0" allowOverlap="1" wp14:anchorId="183215DE" wp14:editId="7B7CEBF2">
          <wp:simplePos x="0" y="0"/>
          <wp:positionH relativeFrom="column">
            <wp:posOffset>6506936</wp:posOffset>
          </wp:positionH>
          <wp:positionV relativeFrom="paragraph">
            <wp:posOffset>-259171</wp:posOffset>
          </wp:positionV>
          <wp:extent cx="392051" cy="686100"/>
          <wp:effectExtent l="0" t="0" r="0" b="0"/>
          <wp:wrapNone/>
          <wp:docPr id="5" name="image2.png" descr="logo_rodap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_rodap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2051" cy="68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A62AE"/>
    <w:multiLevelType w:val="multilevel"/>
    <w:tmpl w:val="0D3E661A"/>
    <w:lvl w:ilvl="0">
      <w:start w:val="1"/>
      <w:numFmt w:val="decimal"/>
      <w:pStyle w:val="figurecaption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RLENO JOSÉ VIDALETTI">
    <w15:presenceInfo w15:providerId="AD" w15:userId="S::sirleno.vidaletti@edu.pucrs.br::c947b438-8868-47f3-8679-8b566a7762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88"/>
    <w:rsid w:val="001A5397"/>
    <w:rsid w:val="001A60F1"/>
    <w:rsid w:val="00211188"/>
    <w:rsid w:val="004832B2"/>
    <w:rsid w:val="005D03C2"/>
    <w:rsid w:val="005F1F60"/>
    <w:rsid w:val="00B13002"/>
    <w:rsid w:val="00F1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815D"/>
  <w15:chartTrackingRefBased/>
  <w15:docId w15:val="{301EFB30-00FC-4C4B-85C7-9A103606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88"/>
    <w:pPr>
      <w:tabs>
        <w:tab w:val="left" w:pos="288"/>
      </w:tabs>
      <w:suppressAutoHyphens/>
      <w:spacing w:line="1" w:lineRule="atLeast"/>
      <w:ind w:leftChars="-1" w:left="720" w:hangingChars="1" w:hanging="1"/>
      <w:contextualSpacing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B5394"/>
      <w:position w:val="-1"/>
      <w:sz w:val="20"/>
      <w:szCs w:val="20"/>
      <w:lang w:val="en-US"/>
    </w:rPr>
  </w:style>
  <w:style w:type="paragraph" w:customStyle="1" w:styleId="figurecaption">
    <w:name w:val="figure caption"/>
    <w:rsid w:val="00211188"/>
    <w:pPr>
      <w:numPr>
        <w:numId w:val="1"/>
      </w:numPr>
      <w:tabs>
        <w:tab w:val="left" w:pos="288"/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noProof/>
      <w:color w:val="0B5394"/>
      <w:position w:val="-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1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188"/>
  </w:style>
  <w:style w:type="paragraph" w:styleId="Footer">
    <w:name w:val="footer"/>
    <w:basedOn w:val="Normal"/>
    <w:link w:val="FooterChar"/>
    <w:uiPriority w:val="99"/>
    <w:unhideWhenUsed/>
    <w:rsid w:val="00211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188"/>
  </w:style>
  <w:style w:type="character" w:styleId="CommentReference">
    <w:name w:val="annotation reference"/>
    <w:basedOn w:val="DefaultParagraphFont"/>
    <w:uiPriority w:val="99"/>
    <w:semiHidden/>
    <w:unhideWhenUsed/>
    <w:rsid w:val="00211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1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18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13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SIRLENO JOSÉ VIDALETTI</dc:creator>
  <cp:keywords/>
  <dc:description/>
  <cp:lastModifiedBy>SIRLENO JOSÉ VIDALETTI</cp:lastModifiedBy>
  <cp:revision>3</cp:revision>
  <dcterms:created xsi:type="dcterms:W3CDTF">2021-10-13T12:12:00Z</dcterms:created>
  <dcterms:modified xsi:type="dcterms:W3CDTF">2021-10-13T14:24:00Z</dcterms:modified>
</cp:coreProperties>
</file>