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C965" w14:textId="77777777" w:rsidR="004A3CEB" w:rsidRDefault="004A3CEB" w:rsidP="004A3CEB">
      <w:pPr>
        <w:spacing w:line="480" w:lineRule="auto"/>
        <w:rPr>
          <w:rFonts w:ascii="Times New Roman" w:hAnsi="Times New Roman" w:cs="Times New Roman"/>
        </w:rPr>
      </w:pPr>
    </w:p>
    <w:p w14:paraId="720C9195" w14:textId="6C3E0979" w:rsidR="00A949C2" w:rsidRPr="00A949C2" w:rsidRDefault="00A949C2" w:rsidP="00A949C2">
      <w:pPr>
        <w:spacing w:line="480" w:lineRule="auto"/>
        <w:jc w:val="center"/>
        <w:rPr>
          <w:rFonts w:ascii="Times New Roman" w:hAnsi="Times New Roman" w:cs="Times New Roman"/>
          <w:b/>
          <w:bCs/>
        </w:rPr>
      </w:pPr>
      <w:r w:rsidRPr="00A949C2">
        <w:rPr>
          <w:rFonts w:ascii="Times New Roman" w:hAnsi="Times New Roman" w:cs="Times New Roman"/>
          <w:b/>
          <w:bCs/>
        </w:rPr>
        <w:t>7-1 Final Project</w:t>
      </w:r>
    </w:p>
    <w:p w14:paraId="226AEFF9" w14:textId="6122E2B5" w:rsidR="004A3CEB" w:rsidRDefault="004A3CEB" w:rsidP="004A3CEB">
      <w:pPr>
        <w:spacing w:line="480" w:lineRule="auto"/>
        <w:jc w:val="both"/>
        <w:rPr>
          <w:rFonts w:ascii="Times New Roman" w:hAnsi="Times New Roman" w:cs="Times New Roman"/>
          <w:b/>
          <w:bCs/>
        </w:rPr>
      </w:pPr>
      <w:r w:rsidRPr="004A3CEB">
        <w:rPr>
          <w:rFonts w:ascii="Times New Roman" w:hAnsi="Times New Roman" w:cs="Times New Roman"/>
          <w:b/>
          <w:bCs/>
        </w:rPr>
        <w:t>Sprint Review and Retrospective</w:t>
      </w:r>
    </w:p>
    <w:p w14:paraId="0E37F93A" w14:textId="314B4E41" w:rsidR="004A3CEB" w:rsidRDefault="004A3CEB" w:rsidP="004A3CEB">
      <w:pPr>
        <w:spacing w:line="480" w:lineRule="auto"/>
        <w:jc w:val="both"/>
        <w:rPr>
          <w:rFonts w:ascii="Times New Roman" w:hAnsi="Times New Roman" w:cs="Times New Roman"/>
        </w:rPr>
      </w:pPr>
      <w:r>
        <w:rPr>
          <w:rFonts w:ascii="Times New Roman" w:hAnsi="Times New Roman" w:cs="Times New Roman"/>
        </w:rPr>
        <w:t>Throughout the SNHU Travel Project, each Scrum role had different responsibilities to help move the work along. The Product Owner helped to define what the customer wanted and to keep the team focused on the highest of the priorities. The Developer took those requirements to make any changes in the application. The Tester checked that these changes worked in the way they were supposed to. The Scrum Master helped keep the team following the process</w:t>
      </w:r>
      <w:r w:rsidR="009E17D6">
        <w:rPr>
          <w:rFonts w:ascii="Times New Roman" w:hAnsi="Times New Roman" w:cs="Times New Roman"/>
        </w:rPr>
        <w:t>, making sure problems were getting brought up rather than ignored.</w:t>
      </w:r>
    </w:p>
    <w:p w14:paraId="49E3BECA" w14:textId="5DBFFBAA" w:rsidR="009E17D6" w:rsidRDefault="009E17D6" w:rsidP="004A3CEB">
      <w:pPr>
        <w:spacing w:line="480" w:lineRule="auto"/>
        <w:jc w:val="both"/>
        <w:rPr>
          <w:rFonts w:ascii="Times New Roman" w:hAnsi="Times New Roman" w:cs="Times New Roman"/>
        </w:rPr>
      </w:pPr>
      <w:r>
        <w:rPr>
          <w:rFonts w:ascii="Times New Roman" w:hAnsi="Times New Roman" w:cs="Times New Roman"/>
        </w:rPr>
        <w:t xml:space="preserve">The slideshow work show how these roles depend on one another. The Product Owner changed directions when the project moved toward wellness and detox. The Developer updated the images and descriptions without changing parts of the slideshow that already worked. The Tester checked for the new content being displayed correctly and if the navigation still worked. Each of these roles made it easier to see how much they rely on each other. </w:t>
      </w:r>
    </w:p>
    <w:p w14:paraId="4A5DC05A" w14:textId="581C5DF3" w:rsidR="009E17D6" w:rsidRDefault="009E17D6" w:rsidP="004A3CEB">
      <w:pPr>
        <w:spacing w:line="480" w:lineRule="auto"/>
        <w:jc w:val="both"/>
        <w:rPr>
          <w:rFonts w:ascii="Times New Roman" w:hAnsi="Times New Roman" w:cs="Times New Roman"/>
          <w:b/>
          <w:bCs/>
        </w:rPr>
      </w:pPr>
      <w:r>
        <w:rPr>
          <w:rFonts w:ascii="Times New Roman" w:hAnsi="Times New Roman" w:cs="Times New Roman"/>
          <w:b/>
          <w:bCs/>
        </w:rPr>
        <w:t>Completing User Stories</w:t>
      </w:r>
    </w:p>
    <w:p w14:paraId="52865552" w14:textId="419D4416" w:rsidR="009E17D6" w:rsidRDefault="009E17D6" w:rsidP="004A3CEB">
      <w:pPr>
        <w:spacing w:line="480" w:lineRule="auto"/>
        <w:jc w:val="both"/>
        <w:rPr>
          <w:rFonts w:ascii="Times New Roman" w:hAnsi="Times New Roman" w:cs="Times New Roman"/>
        </w:rPr>
      </w:pPr>
      <w:r>
        <w:rPr>
          <w:rFonts w:ascii="Times New Roman" w:hAnsi="Times New Roman" w:cs="Times New Roman"/>
        </w:rPr>
        <w:t xml:space="preserve">The Scrum-Agile approach turned these user stories into smaller pieces of work that could be developed and tested rather than trying to build the entire travel application at once. Some of the user stories included the personalized destination recommendations, preferences for the vacation type and price limits for those types of vacation packages. Each of those stories had an acceptance criteria helping to explain what the feature needed to do. </w:t>
      </w:r>
    </w:p>
    <w:p w14:paraId="2ED24D99" w14:textId="54F7816C" w:rsidR="009E17D6" w:rsidRDefault="009E17D6" w:rsidP="004A3CEB">
      <w:pPr>
        <w:spacing w:line="480" w:lineRule="auto"/>
        <w:jc w:val="both"/>
        <w:rPr>
          <w:rFonts w:ascii="Times New Roman" w:hAnsi="Times New Roman" w:cs="Times New Roman"/>
        </w:rPr>
      </w:pPr>
      <w:r>
        <w:rPr>
          <w:rFonts w:ascii="Times New Roman" w:hAnsi="Times New Roman" w:cs="Times New Roman"/>
        </w:rPr>
        <w:lastRenderedPageBreak/>
        <w:t xml:space="preserve">The acceptance criteria made it easier to create test cases because it gave the Tester something specific to check. Stories were also not finished just because the feature itself existed either. It had to meet the requirements that were written for it. The usefulness of the acceptance criteria is that it made it easier to focus </w:t>
      </w:r>
      <w:r w:rsidR="00045621">
        <w:rPr>
          <w:rFonts w:ascii="Times New Roman" w:hAnsi="Times New Roman" w:cs="Times New Roman"/>
        </w:rPr>
        <w:t xml:space="preserve">on these features one at a time, knowing what needs to happen before anything could move on. </w:t>
      </w:r>
    </w:p>
    <w:p w14:paraId="76157AF5" w14:textId="084CB695" w:rsidR="00045621" w:rsidRDefault="00045621" w:rsidP="004A3CEB">
      <w:pPr>
        <w:spacing w:line="480" w:lineRule="auto"/>
        <w:jc w:val="both"/>
        <w:rPr>
          <w:rFonts w:ascii="Times New Roman" w:hAnsi="Times New Roman" w:cs="Times New Roman"/>
          <w:b/>
          <w:bCs/>
        </w:rPr>
      </w:pPr>
      <w:r>
        <w:rPr>
          <w:rFonts w:ascii="Times New Roman" w:hAnsi="Times New Roman" w:cs="Times New Roman"/>
          <w:b/>
          <w:bCs/>
        </w:rPr>
        <w:t>Handling Interruptions</w:t>
      </w:r>
    </w:p>
    <w:p w14:paraId="1BC82E3D" w14:textId="36776087" w:rsidR="00045621" w:rsidRDefault="00045621" w:rsidP="004A3CEB">
      <w:pPr>
        <w:spacing w:line="480" w:lineRule="auto"/>
        <w:jc w:val="both"/>
        <w:rPr>
          <w:rFonts w:ascii="Times New Roman" w:hAnsi="Times New Roman" w:cs="Times New Roman"/>
        </w:rPr>
      </w:pPr>
      <w:r>
        <w:rPr>
          <w:rFonts w:ascii="Times New Roman" w:hAnsi="Times New Roman" w:cs="Times New Roman"/>
        </w:rPr>
        <w:t>I think the biggest change during the project would be when the Product Owner decided to change the travel focus to the detox and wellness vacations. However, since the slideshow was already there having been previously created, the new direction didn’t mean things had to be rebuilt from scratch. Since I only needed to update the pictures and descriptions to match the new focus, the existing navigation and structure still proved to be useful. The work that was already useful stayed in place while only the parts that were affected by the new requirement were changed. The team could respond to this new priority without having to treat everything that had been completed as a waste of time and work and that’s what made Agile seem sensible for this project.</w:t>
      </w:r>
    </w:p>
    <w:p w14:paraId="65384E99" w14:textId="1BB29822" w:rsidR="00045621" w:rsidRDefault="00045621" w:rsidP="004A3CEB">
      <w:pPr>
        <w:spacing w:line="480" w:lineRule="auto"/>
        <w:jc w:val="both"/>
        <w:rPr>
          <w:rFonts w:ascii="Times New Roman" w:hAnsi="Times New Roman" w:cs="Times New Roman"/>
          <w:b/>
          <w:bCs/>
        </w:rPr>
      </w:pPr>
      <w:r>
        <w:rPr>
          <w:rFonts w:ascii="Times New Roman" w:hAnsi="Times New Roman" w:cs="Times New Roman"/>
          <w:b/>
          <w:bCs/>
        </w:rPr>
        <w:t>Communication</w:t>
      </w:r>
    </w:p>
    <w:p w14:paraId="16450D0B" w14:textId="0FB1634A" w:rsidR="00045621" w:rsidRDefault="00045621" w:rsidP="004A3CEB">
      <w:pPr>
        <w:spacing w:line="480" w:lineRule="auto"/>
        <w:jc w:val="both"/>
        <w:rPr>
          <w:rFonts w:ascii="Times New Roman" w:hAnsi="Times New Roman" w:cs="Times New Roman"/>
        </w:rPr>
      </w:pPr>
      <w:r>
        <w:rPr>
          <w:rFonts w:ascii="Times New Roman" w:hAnsi="Times New Roman" w:cs="Times New Roman"/>
        </w:rPr>
        <w:t xml:space="preserve">Communication matters because the team needs enough information to know what’s changing and what’s supposed to stay the same. I wrote an email to the Product Owner and Tester asking whether the wellness change only affected the content or if other features would need to change too. In the same email, I asked the Tester which test cases would need to be updated. In my opinion, these questions were specific enough </w:t>
      </w:r>
      <w:r w:rsidR="00183A8D">
        <w:rPr>
          <w:rFonts w:ascii="Times New Roman" w:hAnsi="Times New Roman" w:cs="Times New Roman"/>
        </w:rPr>
        <w:t xml:space="preserve">to get the kind of information I would need to continue instead of guessing at things. </w:t>
      </w:r>
    </w:p>
    <w:p w14:paraId="236B91D1" w14:textId="5EDB9136" w:rsidR="00183A8D" w:rsidRDefault="00183A8D" w:rsidP="004A3CEB">
      <w:pPr>
        <w:spacing w:line="480" w:lineRule="auto"/>
        <w:jc w:val="both"/>
        <w:rPr>
          <w:rFonts w:ascii="Times New Roman" w:hAnsi="Times New Roman" w:cs="Times New Roman"/>
        </w:rPr>
      </w:pPr>
      <w:r>
        <w:rPr>
          <w:rFonts w:ascii="Times New Roman" w:hAnsi="Times New Roman" w:cs="Times New Roman"/>
        </w:rPr>
        <w:lastRenderedPageBreak/>
        <w:t>The group discussion last week worked in the same way. We were assigned as a class, in groups, to look at Agile practices from different roles while comparing those ideas to find practices that could work together. Without this communication then everyone might stay focused on their own role without seeing how these kinds of decisions would affect the rest of the team. Which was the entire point because in that example, the team didn’t seem to be making any progress even if they were completing things since there was no focus on what the highest priorities was.</w:t>
      </w:r>
    </w:p>
    <w:p w14:paraId="03367FB4" w14:textId="39350894" w:rsidR="00183A8D" w:rsidRDefault="00183A8D" w:rsidP="004A3CEB">
      <w:pPr>
        <w:spacing w:line="480" w:lineRule="auto"/>
        <w:jc w:val="both"/>
        <w:rPr>
          <w:rFonts w:ascii="Times New Roman" w:hAnsi="Times New Roman" w:cs="Times New Roman"/>
          <w:b/>
          <w:bCs/>
        </w:rPr>
      </w:pPr>
      <w:r>
        <w:rPr>
          <w:rFonts w:ascii="Times New Roman" w:hAnsi="Times New Roman" w:cs="Times New Roman"/>
          <w:b/>
          <w:bCs/>
        </w:rPr>
        <w:t>Organizational Tools</w:t>
      </w:r>
    </w:p>
    <w:p w14:paraId="3003468E" w14:textId="437CBEA9" w:rsidR="00183A8D" w:rsidRDefault="00183A8D" w:rsidP="004A3CEB">
      <w:pPr>
        <w:spacing w:line="480" w:lineRule="auto"/>
        <w:jc w:val="both"/>
        <w:rPr>
          <w:rFonts w:ascii="Times New Roman" w:hAnsi="Times New Roman" w:cs="Times New Roman"/>
        </w:rPr>
      </w:pPr>
      <w:r>
        <w:rPr>
          <w:rFonts w:ascii="Times New Roman" w:hAnsi="Times New Roman" w:cs="Times New Roman"/>
        </w:rPr>
        <w:t xml:space="preserve">The Product Backlog helped to organize the work and made it easier to see what should come first. Backlog Refinement gave the team time to go through upcoming work and make sure those requirements were clear. Sprint planning helped to decide what could be </w:t>
      </w:r>
      <w:r w:rsidR="001C4C89">
        <w:rPr>
          <w:rFonts w:ascii="Times New Roman" w:hAnsi="Times New Roman" w:cs="Times New Roman"/>
        </w:rPr>
        <w:t>completed realistically during the Sprint. Daily Scrums gave the team a way to talk about the progress and problems while the work was happening and Sprint Reviews provided the chance to look at what was actually finished.</w:t>
      </w:r>
    </w:p>
    <w:p w14:paraId="7AF5E9AA" w14:textId="3562EB99" w:rsidR="001C4C89" w:rsidRDefault="001C4C89" w:rsidP="004A3CEB">
      <w:pPr>
        <w:spacing w:line="480" w:lineRule="auto"/>
        <w:jc w:val="both"/>
        <w:rPr>
          <w:rFonts w:ascii="Times New Roman" w:hAnsi="Times New Roman" w:cs="Times New Roman"/>
        </w:rPr>
      </w:pPr>
      <w:r>
        <w:rPr>
          <w:rFonts w:ascii="Times New Roman" w:hAnsi="Times New Roman" w:cs="Times New Roman"/>
        </w:rPr>
        <w:t xml:space="preserve">Jira could support all of this by keeping the backlog, priorities, current work and completed work, all in one place. Developers, Testers and the Product Owner can all look at the same information instead of relying on separate messages and meetings. Story points and Planning Poker could help as well when estimating because the team could compare the size and difficulty of work instead of trying to guess an exact number of hours. </w:t>
      </w:r>
    </w:p>
    <w:p w14:paraId="0B182E35" w14:textId="2E79B777" w:rsidR="001C4C89" w:rsidRDefault="001C4C89" w:rsidP="004A3CEB">
      <w:pPr>
        <w:spacing w:line="480" w:lineRule="auto"/>
        <w:jc w:val="both"/>
        <w:rPr>
          <w:rFonts w:ascii="Times New Roman" w:hAnsi="Times New Roman" w:cs="Times New Roman"/>
          <w:b/>
          <w:bCs/>
        </w:rPr>
      </w:pPr>
      <w:r>
        <w:rPr>
          <w:rFonts w:ascii="Times New Roman" w:hAnsi="Times New Roman" w:cs="Times New Roman"/>
          <w:b/>
          <w:bCs/>
        </w:rPr>
        <w:t>Evaluating the Agile Process</w:t>
      </w:r>
    </w:p>
    <w:p w14:paraId="66594085" w14:textId="41503ACC" w:rsidR="001C4C89" w:rsidRDefault="001C4C89" w:rsidP="004A3CEB">
      <w:pPr>
        <w:spacing w:line="480" w:lineRule="auto"/>
        <w:jc w:val="both"/>
        <w:rPr>
          <w:rFonts w:ascii="Times New Roman" w:hAnsi="Times New Roman" w:cs="Times New Roman"/>
        </w:rPr>
      </w:pPr>
      <w:r>
        <w:rPr>
          <w:rFonts w:ascii="Times New Roman" w:hAnsi="Times New Roman" w:cs="Times New Roman"/>
        </w:rPr>
        <w:t xml:space="preserve">Scrum-Agile worked well for SNHU Travel because of how the project changed while it was already in development. The team could work in smaller pieces while adjusting the priorities and </w:t>
      </w:r>
      <w:r>
        <w:rPr>
          <w:rFonts w:ascii="Times New Roman" w:hAnsi="Times New Roman" w:cs="Times New Roman"/>
        </w:rPr>
        <w:lastRenderedPageBreak/>
        <w:t xml:space="preserve">keep using the work that is still relevant. This also created more chances for the different roles to communicate before having too much of the work completed in the wrong direction. </w:t>
      </w:r>
    </w:p>
    <w:p w14:paraId="3574BBC5" w14:textId="30C062BA" w:rsidR="001C4C89" w:rsidRPr="001C4C89" w:rsidRDefault="001C4C89" w:rsidP="004A3CEB">
      <w:pPr>
        <w:spacing w:line="480" w:lineRule="auto"/>
        <w:jc w:val="both"/>
        <w:rPr>
          <w:rFonts w:ascii="Times New Roman" w:hAnsi="Times New Roman" w:cs="Times New Roman"/>
        </w:rPr>
      </w:pPr>
      <w:r>
        <w:rPr>
          <w:rFonts w:ascii="Times New Roman" w:hAnsi="Times New Roman" w:cs="Times New Roman"/>
        </w:rPr>
        <w:t xml:space="preserve">While this may have seemed to work well, there are a few drawbacks to it. Agile depends on the team communicating regularly and any unclear requirements can cause issues if questions aren’t asked early on. Estimation is also difficult because a new team might not have much past work to compare things against. Despite these possible difficulties, Scrum-Agile is still the better choice for SNHU Travel, in my opinion. </w:t>
      </w:r>
      <w:r w:rsidR="00A949C2">
        <w:rPr>
          <w:rFonts w:ascii="Times New Roman" w:hAnsi="Times New Roman" w:cs="Times New Roman"/>
        </w:rPr>
        <w:t>The requirements had been changed but the project didn’t have to be scrapped back to the beginning opposed to trying to follow one fixed plan all the way through to the end.</w:t>
      </w:r>
    </w:p>
    <w:sectPr w:rsidR="001C4C89" w:rsidRPr="001C4C8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731F5" w14:textId="77777777" w:rsidR="00613FAB" w:rsidRDefault="00613FAB" w:rsidP="004A3CEB">
      <w:pPr>
        <w:spacing w:after="0" w:line="240" w:lineRule="auto"/>
      </w:pPr>
      <w:r>
        <w:separator/>
      </w:r>
    </w:p>
  </w:endnote>
  <w:endnote w:type="continuationSeparator" w:id="0">
    <w:p w14:paraId="602A067A" w14:textId="77777777" w:rsidR="00613FAB" w:rsidRDefault="00613FAB" w:rsidP="004A3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9B2FB" w14:textId="77777777" w:rsidR="00613FAB" w:rsidRDefault="00613FAB" w:rsidP="004A3CEB">
      <w:pPr>
        <w:spacing w:after="0" w:line="240" w:lineRule="auto"/>
      </w:pPr>
      <w:r>
        <w:separator/>
      </w:r>
    </w:p>
  </w:footnote>
  <w:footnote w:type="continuationSeparator" w:id="0">
    <w:p w14:paraId="401809DC" w14:textId="77777777" w:rsidR="00613FAB" w:rsidRDefault="00613FAB" w:rsidP="004A3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CF05" w14:textId="6C0241F7" w:rsidR="004A3CEB" w:rsidRDefault="004A3CEB" w:rsidP="004A3CEB">
    <w:pPr>
      <w:pStyle w:val="Header"/>
      <w:jc w:val="center"/>
    </w:pPr>
    <w:r>
      <w:rPr>
        <w:noProof/>
      </w:rPr>
      <w:drawing>
        <wp:inline distT="0" distB="0" distL="0" distR="0" wp14:anchorId="2DA99AF1" wp14:editId="5EA9CCEA">
          <wp:extent cx="1104900" cy="476250"/>
          <wp:effectExtent l="0" t="0" r="0" b="0"/>
          <wp:docPr id="2" name="image1.png" descr="SNHU logo"/>
          <wp:cNvGraphicFramePr/>
          <a:graphic xmlns:a="http://schemas.openxmlformats.org/drawingml/2006/main">
            <a:graphicData uri="http://schemas.openxmlformats.org/drawingml/2006/picture">
              <pic:pic xmlns:pic="http://schemas.openxmlformats.org/drawingml/2006/picture">
                <pic:nvPicPr>
                  <pic:cNvPr id="2" name="image1.png" descr="SNHU logo"/>
                  <pic:cNvPicPr/>
                </pic:nvPicPr>
                <pic:blipFill>
                  <a:blip r:embed="rId1"/>
                  <a:srcRect/>
                  <a:stretch>
                    <a:fillRect/>
                  </a:stretch>
                </pic:blipFill>
                <pic:spPr>
                  <a:xfrm>
                    <a:off x="0" y="0"/>
                    <a:ext cx="1104900" cy="4762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EB"/>
    <w:rsid w:val="00045621"/>
    <w:rsid w:val="00183A8D"/>
    <w:rsid w:val="001C4C89"/>
    <w:rsid w:val="004A3CEB"/>
    <w:rsid w:val="00510289"/>
    <w:rsid w:val="00613FAB"/>
    <w:rsid w:val="009E17D6"/>
    <w:rsid w:val="00A94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FD27"/>
  <w15:chartTrackingRefBased/>
  <w15:docId w15:val="{52634FD3-7276-4FCA-B22A-4557DB827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CEB"/>
    <w:rPr>
      <w:rFonts w:eastAsiaTheme="majorEastAsia" w:cstheme="majorBidi"/>
      <w:color w:val="272727" w:themeColor="text1" w:themeTint="D8"/>
    </w:rPr>
  </w:style>
  <w:style w:type="paragraph" w:styleId="Title">
    <w:name w:val="Title"/>
    <w:basedOn w:val="Normal"/>
    <w:next w:val="Normal"/>
    <w:link w:val="TitleChar"/>
    <w:uiPriority w:val="10"/>
    <w:qFormat/>
    <w:rsid w:val="004A3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CEB"/>
    <w:pPr>
      <w:spacing w:before="160"/>
      <w:jc w:val="center"/>
    </w:pPr>
    <w:rPr>
      <w:i/>
      <w:iCs/>
      <w:color w:val="404040" w:themeColor="text1" w:themeTint="BF"/>
    </w:rPr>
  </w:style>
  <w:style w:type="character" w:customStyle="1" w:styleId="QuoteChar">
    <w:name w:val="Quote Char"/>
    <w:basedOn w:val="DefaultParagraphFont"/>
    <w:link w:val="Quote"/>
    <w:uiPriority w:val="29"/>
    <w:rsid w:val="004A3CEB"/>
    <w:rPr>
      <w:i/>
      <w:iCs/>
      <w:color w:val="404040" w:themeColor="text1" w:themeTint="BF"/>
    </w:rPr>
  </w:style>
  <w:style w:type="paragraph" w:styleId="ListParagraph">
    <w:name w:val="List Paragraph"/>
    <w:basedOn w:val="Normal"/>
    <w:uiPriority w:val="34"/>
    <w:qFormat/>
    <w:rsid w:val="004A3CEB"/>
    <w:pPr>
      <w:ind w:left="720"/>
      <w:contextualSpacing/>
    </w:pPr>
  </w:style>
  <w:style w:type="character" w:styleId="IntenseEmphasis">
    <w:name w:val="Intense Emphasis"/>
    <w:basedOn w:val="DefaultParagraphFont"/>
    <w:uiPriority w:val="21"/>
    <w:qFormat/>
    <w:rsid w:val="004A3CEB"/>
    <w:rPr>
      <w:i/>
      <w:iCs/>
      <w:color w:val="0F4761" w:themeColor="accent1" w:themeShade="BF"/>
    </w:rPr>
  </w:style>
  <w:style w:type="paragraph" w:styleId="IntenseQuote">
    <w:name w:val="Intense Quote"/>
    <w:basedOn w:val="Normal"/>
    <w:next w:val="Normal"/>
    <w:link w:val="IntenseQuoteChar"/>
    <w:uiPriority w:val="30"/>
    <w:qFormat/>
    <w:rsid w:val="004A3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CEB"/>
    <w:rPr>
      <w:i/>
      <w:iCs/>
      <w:color w:val="0F4761" w:themeColor="accent1" w:themeShade="BF"/>
    </w:rPr>
  </w:style>
  <w:style w:type="character" w:styleId="IntenseReference">
    <w:name w:val="Intense Reference"/>
    <w:basedOn w:val="DefaultParagraphFont"/>
    <w:uiPriority w:val="32"/>
    <w:qFormat/>
    <w:rsid w:val="004A3CEB"/>
    <w:rPr>
      <w:b/>
      <w:bCs/>
      <w:smallCaps/>
      <w:color w:val="0F4761" w:themeColor="accent1" w:themeShade="BF"/>
      <w:spacing w:val="5"/>
    </w:rPr>
  </w:style>
  <w:style w:type="paragraph" w:styleId="Header">
    <w:name w:val="header"/>
    <w:basedOn w:val="Normal"/>
    <w:link w:val="HeaderChar"/>
    <w:uiPriority w:val="99"/>
    <w:unhideWhenUsed/>
    <w:rsid w:val="004A3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CEB"/>
  </w:style>
  <w:style w:type="paragraph" w:styleId="Footer">
    <w:name w:val="footer"/>
    <w:basedOn w:val="Normal"/>
    <w:link w:val="FooterChar"/>
    <w:uiPriority w:val="99"/>
    <w:unhideWhenUsed/>
    <w:rsid w:val="004A3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Douglas</dc:creator>
  <cp:keywords/>
  <dc:description/>
  <cp:lastModifiedBy>Stephen, Douglas</cp:lastModifiedBy>
  <cp:revision>2</cp:revision>
  <dcterms:created xsi:type="dcterms:W3CDTF">2026-10-18T10:28:00Z</dcterms:created>
  <dcterms:modified xsi:type="dcterms:W3CDTF">2026-10-18T10:28:00Z</dcterms:modified>
</cp:coreProperties>
</file>