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40" w:after="80" w:line="240"/>
        <w:ind w:right="0" w:left="0" w:firstLine="0"/>
        <w:jc w:val="center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aps w:val="true"/>
          <w:color w:val="2E75B6"/>
          <w:spacing w:val="0"/>
          <w:position w:val="0"/>
          <w:sz w:val="20"/>
          <w:shd w:fill="auto" w:val="clear"/>
        </w:rPr>
        <w:t xml:space="preserve">ROADMAP DE IMPLEMENTAÇÃO </w:t>
      </w:r>
      <w:r>
        <w:rPr>
          <w:rFonts w:ascii="Arial" w:hAnsi="Arial" w:cs="Arial" w:eastAsia="Arial"/>
          <w:b/>
          <w:caps w:val="true"/>
          <w:color w:val="2E75B6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aps w:val="true"/>
          <w:color w:val="2E75B6"/>
          <w:spacing w:val="0"/>
          <w:position w:val="0"/>
          <w:sz w:val="20"/>
          <w:shd w:fill="auto" w:val="clear"/>
        </w:rPr>
        <w:t xml:space="preserve"> 10 SEMANAS</w:t>
      </w:r>
    </w:p>
    <w:p>
      <w:pPr>
        <w:spacing w:before="80" w:after="80" w:line="240"/>
        <w:ind w:right="0" w:left="0" w:firstLine="0"/>
        <w:jc w:val="center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72"/>
          <w:shd w:fill="auto" w:val="clear"/>
        </w:rPr>
        <w:t xml:space="preserve">ContaBot</w:t>
      </w:r>
    </w:p>
    <w:p>
      <w:pPr>
        <w:spacing w:before="80" w:after="80" w:line="240"/>
        <w:ind w:right="0" w:left="0" w:firstLine="0"/>
        <w:jc w:val="center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Plano Detalhado Dia a Dia </w:t>
      </w: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 1 Dev / 50</w:t>
      </w: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70% Dedica</w:t>
      </w:r>
      <w:r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  <w:t xml:space="preserve">ção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80" w:after="280" w:line="240"/>
        <w:ind w:right="0" w:left="0" w:firstLine="0"/>
        <w:jc w:val="center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2400"/>
        <w:gridCol w:w="69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Baseado em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PRD ContaBot v2.0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2.0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Cronograma Otimizado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Equipe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 desenvolvedor full-stack, 50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70% de dedica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ção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Duração Total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10 semanas (~470 horas efetivas)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MVP inclui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 RPA + Servidor + WhatsApp + Dicionário de Erros (Camada 1)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Fora do MVP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Integração com IA (GPT/Claude)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planejada para v2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4f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Rollout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Piloto com 20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30 clientes na semana 10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  <w:t xml:space="preserve">Visão Geral e Estratégia de 10 Semanas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cronograma foi comprimido de 20 para 10 semanas com três decisões estratégicas: (1) IA movida para v2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no MVP o sistema detecta erros e notifica, com dicion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ário de erros comuns hardcoded; (2) rollout para 20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30 clientes piloto, n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ão 200+; (3) semanas 1 e 2 rodam em paralelo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infra e primeiros m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ódulos do agente ao mesmo tempo.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bf5b00" w:sz="1"/>
              <w:left w:val="single" w:color="bf5b00" w:sz="1"/>
              <w:bottom w:val="single" w:color="bf5b00" w:sz="1"/>
              <w:right w:val="single" w:color="bf5b00" w:sz="1"/>
            </w:tcBorders>
            <w:shd w:color="000000" w:fill="fff2cc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21"/>
                <w:shd w:fill="auto" w:val="clear"/>
              </w:rPr>
              <w:t xml:space="preserve">Premissa crítica: a semana 4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21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21"/>
                <w:shd w:fill="auto" w:val="clear"/>
              </w:rPr>
              <w:t xml:space="preserve">6 (RPA no ERP) 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21"/>
                <w:shd w:fill="auto" w:val="clear"/>
              </w:rPr>
              <w:t xml:space="preserve">é a de maior risco técnico e NÃO pode ser comprimida. Se o ERP mudar de interface ou apresentar comportamento inesperado, esse é o ponto de replanejamento.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500"/>
        <w:gridCol w:w="3800"/>
        <w:gridCol w:w="1600"/>
        <w:gridCol w:w="1200"/>
        <w:gridCol w:w="1260"/>
      </w:tblGrid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Sem.</w:t>
            </w:r>
          </w:p>
        </w:tc>
        <w:tc>
          <w:tcPr>
            <w:tcW w:w="3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Foco Principal</w:t>
            </w:r>
          </w:p>
        </w:tc>
        <w:tc>
          <w:tcPr>
            <w:tcW w:w="1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12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Horas Est.</w:t>
            </w:r>
          </w:p>
        </w:tc>
        <w:tc>
          <w:tcPr>
            <w:tcW w:w="12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Risco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Infraestrutura + Setup + VM ERP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Infra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~40h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Baixo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Agente: estrutura base, config, backup, retry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Baixo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Agente: conexão banco ERP + triagem de notas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Agente: Engenharia reversa ERP + RPA relatórios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 (RPA)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ALTO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Agente: RPA retransmissão + Sintegra + empacotamento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 (RPA)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ALTO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Agente: cliente HTTP + integração E2E do agente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Agente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7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Servidor: auth, CRUD clientes, recebimento de dados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Baixo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Servidor: saneamento XML, bate-grade, pacote final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Servidor: WhatsApp + dicionário de erros + E2E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Servidor + IA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~50h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Médio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Hardening, segurança, rollout piloto 20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30 clientes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Produção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~30h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300" w:after="10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Legenda de Componentes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f4e7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Infra</w:t>
            </w:r>
          </w:p>
        </w:tc>
        <w:tc>
          <w:tcPr>
            <w:tcW w:w="1872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Agente</w:t>
            </w:r>
          </w:p>
        </w:tc>
        <w:tc>
          <w:tcPr>
            <w:tcW w:w="1872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1872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IA/Regras</w:t>
            </w:r>
          </w:p>
        </w:tc>
        <w:tc>
          <w:tcPr>
            <w:tcW w:w="1872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Produção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f4e7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1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6e4f0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8"/>
                <w:shd w:fill="auto" w:val="clear"/>
              </w:rPr>
              <w:t xml:space="preserve">Infraestrutura, Setup e Ambiente de Homologação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F4E79"/>
                <w:spacing w:val="0"/>
                <w:position w:val="0"/>
                <w:sz w:val="20"/>
                <w:shd w:fill="auto" w:val="clear"/>
              </w:rPr>
              <w:t xml:space="preserve">Sem esta semana pronta, nada do agente funciona </w:t>
            </w:r>
            <w:r>
              <w:rPr>
                <w:rFonts w:ascii="Arial" w:hAnsi="Arial" w:cs="Arial" w:eastAsia="Arial"/>
                <w:i/>
                <w:color w:val="1F4E79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F4E79"/>
                <w:spacing w:val="0"/>
                <w:position w:val="0"/>
                <w:sz w:val="20"/>
                <w:shd w:fill="auto" w:val="clear"/>
              </w:rPr>
              <w:t xml:space="preserve"> n</w:t>
            </w:r>
            <w:r>
              <w:rPr>
                <w:rFonts w:ascii="Arial" w:hAnsi="Arial" w:cs="Arial" w:eastAsia="Arial"/>
                <w:i/>
                <w:color w:val="1F4E79"/>
                <w:spacing w:val="0"/>
                <w:position w:val="0"/>
                <w:sz w:val="20"/>
                <w:shd w:fill="auto" w:val="clear"/>
              </w:rPr>
              <w:t xml:space="preserve">ão pule etapas aqui.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6e4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~40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Esta semana é 100% de fundação. Cada hora investida aqui economiza dias de debugging adiante. Não existe desenvolvimento de produto ainda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apenas prepara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ção do terreno.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Repositório, CI/CD e Padrões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6e4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T1.1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Criar repositório Git com estrutura monorepo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Pastas: /agent (Python), /server (FastAPI), /infra (Docker, scripts)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Definir padrões: Black/Ruff para formatação, Conventional Commits, pre-commit hooks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README com instruções de setup. Decisões de arquitetura registradas (ADR).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6e4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T1.2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Configurar pipeline CI/CD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GitHub Actions: jobs de lint, test e build por pasta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Pipeline do agente: build do .exe via PyInstaller em runner Windows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Pipeline da API: build de imagem Docker + push para registry privado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Docker Compose e Infraestrutura do Servidor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6e4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T1.3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Montar docker-compose.yml com todos os serviços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Serviços: api (FastAPI), db (PostgreSQL 15), storage (MinIO), whatsapp (Evolution API), redis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Volumes persistentes para banco e storage. Rede interna Docker.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Nginx como reverse proxy. SSL via Let's Encrypt (Certbot).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Testar: todos os containers sobem, API responde 200 em /health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Schema do Banco de Dados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6e4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T1.4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Criar schema PostgreSQL com Alembic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Tabela clients: id, cnpj, razao_social, whatsapp_dest, api_key_hash, erp_type, db_type, config_json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Tabela executions: id, client_id, periodo, status,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started_at, finished_at, log_json, error_details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Tabela commands: id, execution_id, type, payload, status, result_json, sent_at, executed_at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Tabela error_dictionary: id, error_code, context_json, solution_sql, source, success_count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Tabela audit_log: id, execution_id, query_text, query_hash, origin, result, ts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Rodar migration no banco de staging. Validar com queries de teste.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VM de Homologação com ERP Real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6e4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T1.5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Provisionar ambiente Windows com ERP para testes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VM Windows 10/11 (VirtualBox ou VMware) com o ERP majoritário instalado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Popular banco do ERP com dados reais de um cliente de homologação (período fechado)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Instalar Validador Sintegra local na VM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Documentar: versão do ERP, tipo de banco (Firebird/SQL Server/SQLite), caminhos de pasta, credenciais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CRÍTICO: esta VM é usada em TODAS as semanas seguintes. Fazer snapshot antes de qualquer teste destrutivo.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2c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Se o ERP não estiver disponível para instalação em VM nesta semana, a semana 4 (RPA) ficará bloqueada. Resolver isso como prioridade máxima.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000000" w:fill="1f4e7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000000" w:fill="d6e4f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Repositório Git configurado com CI verde em commit de teste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Docker Compose rodando: API + banco + MinIO + Evolution API + Redis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Schema do banco aplicado via Alembic migration no staging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VM Windows com ERP funcional e banco populado com dados de homologação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Snapshot da VM tirado antes de qualquer desenvolvimento RPA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2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8"/>
                <w:shd w:fill="auto" w:val="clear"/>
              </w:rPr>
              <w:t xml:space="preserve">Agente: Estrutura Base, Configuração, Backup e Retry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Toda a mecânica de resiliência do agente 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 antes de tocar no ERP.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Esta semana constrói a espinha dorsal do agente. O produto ainda não integra com o ERP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foca na mec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ânica de execução, configuração segura, proteção de dados e resiliência. São as partes mais fáceis de testar unitariamente antes de entrar na complexidade do RPA.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Estrutura de Pacotes e Sistema de Configuração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T2.1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Criar estrutura Python do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Pacotes: /agent/core, /agent/rpa, /agent/db, /agent/api_client, /agent/utils, /agent/backup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Arquivo main.py com máquina de estados: INIT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BACKUP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RPA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UPLOAD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DONE / FAILED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carregamento do config.json criptografado (AES-256, chave derivada do hardware ID da máquina via WMI)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sistema de log estruturado em JSON (loguru) com rotação diária e retenção de 30 dias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Build do .exe e Instalação Silenciosa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T2.2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Configurar PyInstaller para build do executável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Configurar .spec do PyInstaller: --onefile, --noconsole (sem janela visível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RNF-02)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Incluir no bundle: drivers ODBC, pywin32, arquivos de configuração padrão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.exe gerado em máquina limpa (sem Python instalado) na VM de homologação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Criar script install.ps1 que registra tarefa no Windows Task Scheduler: horário configurável, flag 'run if missed'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lock de execução (arquivo .pid) para evitar execuções simultâneas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Módulo de Backup Preventivo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T2.3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RF-AL-05 e RF-AL-06: backup de arquivos e banco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Backup da pasta de XMLs: duplicar para pasta timestampada XML_BACKUP_YYYYMMDD_HHMMSS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Verificação de integridade do backup: hash SHA-256 arquivo por arquivo, comparar com originais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Backup físico do banco: cópia do .fdb/.mdb/.db para pasta de backup timestampada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Verificação de espaço em disco antes do backup (alertar se &lt; 500MB livres)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Limpeza automática: manter apenas os últimos 5 backups (configurável)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Testes unitários: simular falha de disco, backup corrompido, espaço insuficiente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Sistema de Retry, Backoff e Resiliência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T2.4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RF-AL-02, RF-AL-03, RF-AL-04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Backoff exponencial: intervalo inicial (default 5min), fator 2x, máximo de tentativas (default 5)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Fila local persistente em SQLite local: salva payloads quando API inacessível, reenvio automático ao reconectar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Controle de checkpoint: gravar estado após cada etapa em arquivo local (JSON)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Retomada de checkpoint: ao reiniciar, verificar se há execução incompleta e retomar da última etapa salva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cenário: matar o processo no meio da execução, reiniciar e verificar retomada correta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cenário: API offline durante 2h, fila local acumula dados, API volta, reenvio automático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1e7145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e2efd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Executável .exe gerado e funcionando em máquina limpa (sem Python)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Script de instalação registrando tarefa no Task Scheduler corretamente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Módulo de backup criando cópias com verificação de integridade SHA-256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Sistema de retry com backoff funcionando (testado com API offline)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Controle de checkpoint: retomada de execução interrompida funcionando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Cobertura de testes unitários &gt;= 80% dos módulos desta semana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3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8"/>
                <w:shd w:fill="auto" w:val="clear"/>
              </w:rPr>
              <w:t xml:space="preserve">Agente: Conexão com Banco do ERP e Triagem de Notas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Primeiro contato real com os dados do cliente 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 sem RPA ainda, s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ó SQL.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Esta semana introduz a primeira integração real com o ambiente do cliente: conexão direta ao banco de dados do ERP e leitura dos dados fiscais. Ainda não há automação de interface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s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ó queries SQL. É a semana para entender a estrutura de dados do ERP antes de automatizar a interface.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Módulo de Conexão ao Banco do ERP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T3.1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adaptadores de banco por tipo de ERP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Driver Firebird: fdb ou firebird-driver (dependendo da versão do Firebird no ERP)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Driver SQL Server: pyodbc + MSSQL ODBC Driver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Driver SQLite: sqlite3 nativo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Classe abstrata DatabaseAdapter com interface única: query(), execute(), transaction()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Seleção automática de driver com base em db_type do config.json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conexão com banco real do ERP na VM de homologação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Mapeamento das Tabelas do ERP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T3.2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Fazer engenharia reversa do schema do banco do ERP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Conectar ao banco e listar todas as tabelas e colunas (information_schema)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Identificar tabelas de: notas fiscais, itens, impostos, transmissão/status SEFAZ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Identificar campos: número da nota, data, CNPJ emitente/destinatário, valor, status, chave de acesso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Documentar o schema relevante no repositório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será reutilizado em todas as queries subsequentes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SAÍDA: documento de mapeamento de tabelas do ERP (base para T3.3 e T3.4)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2c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Este mapeamento é pré-requisito para toda a lógica fiscal. Se o ERP não expor o banco diretamente (banco proprietário/criptografado), o RPA via interface se torna a única opção 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 replanejar T3.3 e T3.4.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Triagem Automática de Notas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T3.3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RF-AL-07: separação de notas por status e período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Query de triagem: SELECT de todas as notas do período de referência (auto = mês anterior)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Separação por status: canceladas, rejeitadas, pendentes de transmissão, autorizadas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Geração de relatório de triagem em JSON: contadores por status, lista de notas pendentes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detecção de período: config 'auto' = mês anterior, ou YYYY-MM fixo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Identificar notas com erro de transmissão: status de rejeição SEFAZ (cód. 5xx, 2xx incorretos)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T3.4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Testes de triagem com dados reais de homologação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Executar triagem no banco de homologação e validar contadores com especialista fiscal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com período que tenha notas canceladas, pendentes e autorizadas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Validar que notas canceladas são corretamente excluídas do lote de processamento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1e7145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e2efd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Conexão ao banco do ERP funcionando (Firebird/SQL Server/SQLite conforme cliente de homologação)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Schema do banco do ERP documentado no repositório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Triagem de notas retornando resultado correto validado com dados reais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Relatório de triagem em JSON com contadores por status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4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8"/>
                <w:shd w:fill="auto" w:val="clear"/>
              </w:rPr>
              <w:t xml:space="preserve">Agente: Engenharia Reversa do ERP e RPA de Relatórios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Sprint de maior risco técnico 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 reserve tempo extra e n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ão subestime.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color="000000" w:fill="fce4d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1"/>
                <w:shd w:fill="auto" w:val="clear"/>
              </w:rPr>
              <w:t xml:space="preserve">SEMANA DE ALTO RISCO: Automação RPA em ERP desktop é inerentemente frágil. Mude de interface, mude o idioma ou mude a resolução de tela </w:t>
            </w: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1"/>
                <w:shd w:fill="auto" w:val="clear"/>
              </w:rPr>
              <w:t xml:space="preserve"> o RPA quebra. Documente tudo e crie screenshots do estado esperado de cada tela.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Não escreva código de automação antes de mapear completamente a interface. Cada clique, cada janela, cada estado possível deve estar documentado antes da primeira linha de pyautogui ou UI Automation.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Engenharia Reversa da Interface do ERP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T4.1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Mapear todos os controles de interface relevantes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Ferramentas: Accessibility Insights for Windows, Spy++ (Visual Studio Tools), Inspect.exe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Mapear: handles de janelas, AutomationId, Name, ControlType de cada controle relevante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Fotografar/screenshotar cada tela relevante: tela inicial, módulo fiscal, geração de relatório, transmissão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Identificar se o ERP suporta COM/OLE (muito mais confiável que UI Automation pura)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Documentar sequência exata de ações para: abrir módulo fiscal, configurar período, gerar relatório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SAÍDA OBRIGATÓRIA: documento de mapeamento com screenshots antes de qualquer código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RPA: Abertura do ERP e Navegação ao Módulo Fiscal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T4.2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automação de abertura e navegação no ERP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abertura do ERP via subprocess (modo minimizado/hidden quando possível)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Aguardar carregamento completo: verificar presença de controle específico antes de prosseguir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login automático se necessário (credenciais do Windows Credential Manager)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navegação ao módulo fiscal via UI Automation ou COM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tratamento de estados: ERP já aberto, sessão expirada, diálogo inesperado na tela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Timeout por operação: se em 60s não chegou ao estado esperado, lançar exceção e logar estado atual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T4.3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Screenshot de fallback para diagnóstico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Capturar screenshot da tela quando qualquer operação RPA falhar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Salvar screenshot em pasta local de diagnóstico para análise posterior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Incluir screenshot no relatório de erro enviado para a API Central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RPA: Geração de Relatórios de Conferência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T4.4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RF-AL-08: geração de relatórios via RPA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Navegar ao módulo de relatórios de conferência fiscal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Configurar período de referência no formulário do ERP via RPA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Acionar geração do relatório e aguardar conclusão (polling de progresso ou wait por controle específico)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Exportar relatório gerado para PDF ou TXT em pasta de output configurada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validação de resultado: verificar que o arquivo foi criado e tem tamanho &gt; 0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Testes: gerar relatório para o período de homologação e conferir conteúdo com especialista fiscal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2c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Se o ERP não permitir export automatizado de relatório, avaliar alternativa: capturar tela e usar OCR (pytesseract) para extrair dados. Isso adiciona 1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BF5B00"/>
                <w:spacing w:val="0"/>
                <w:position w:val="0"/>
                <w:sz w:val="19"/>
                <w:shd w:fill="auto" w:val="clear"/>
              </w:rPr>
              <w:t xml:space="preserve">2 dias de desenvolvimento.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1e7145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e2efd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Documento de mapeamento da interface do ERP com screenshots (PRÉ-REQUISITO para semana 5)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RPA abre o ERP silenciosamente e navega ao módulo fiscal sem intervenção humana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RPA gera relatório de conferência fiscal e exporta para arquivo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Screenshots de diagnóstico capturados automaticamente em caso de falha RPA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5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8"/>
                <w:shd w:fill="auto" w:val="clear"/>
              </w:rPr>
              <w:t xml:space="preserve">Agente: RPA Retransmissão, Sintegra e Empacotamento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Completar o fluxo RPA e montar o pacote ZIP final.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Com a navegação no ERP funcionando (semana 4), esta semana completa o fluxo RPA: retransmissão de notas com falha, interação com o Validador Sintegra e empacotamento final. Ao final desta semana, o agente é capaz de executar o fluxo completo localmente.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RPA: Retransmissão de Notas Pendentes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T5.1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RF-AL-09: retransmissão via RPA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Usar lista de notas pendentes gerada pela triagem (T3.3) como input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Para cada nota pendente: navegar ao módulo de transmissão do ERP, selecionar a nota, acionar retransmissão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Aguardar resposta da SEFAZ: polling do status da nota até finalizar (autorizada / rejeitada / timeout)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resultado de cada tentativa: chave de acesso, código de retorno SEFAZ, protocolo de autorização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Notas que persistirem com rejeição após retransmissão: registrar no relatório para análise posterior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limite de tentativas por nota (default: 2 tentativas) para evitar loop infinito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RPA: Interação com Validador Sintegra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T5.2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RF-AL-10: acionamento e parsing do Sintegra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Acionar o Validador Sintegra via subprocess (chamada direta ao .exe com o arquivo .txt como argumento)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Capturar output do validador: stdout/stderr + arquivo de log gerado pelo validador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parser do output: extrair erros por tipo, código, linha e descrição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Estruturar erros em JSON: [{codigo, tipo, linha, descricao, valor_encontrado, valor_esperado}]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Separar erros críticos (bloqueantes) de warnings (não bloqueantes)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com arquivo Sintegra contendo erros conhecidos para validar o parsing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Módulo de Empacotamento ZIP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T5.3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RF-AL-12: compactação do pacote final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Montar estrutura de pastas: /XMLs (por tipo), /SINTEGRA, /Relatorios, /Logs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Compactar tudo em CNPJ_PERIODO_CONTABOT.zip com compressão máxima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integridade do ZIP após criação: testar abertura e listar conteúdo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Calcular e gravar hash SHA-256 do ZIP para verificação posterior pelo servidor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Limpeza de arquivos temporários após empacotamento bem-sucedido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Teste do Fluxo Completo Local do Agente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T5.4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Executar e validar o fluxo end-to-end do agente (sem servidor)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Executar sequência completa: backup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triagem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RPA relatórios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RPA retransmissão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Sintegra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ZIP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que todos os arquivos esperados estão no ZIP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que o log de execução contém timestamps e status de cada etapa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que a execução é completamente silenciosa (sem janelas visíveis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RNF-02)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tempo total de execução: deve ser &lt; 5 minutos para o cliente de homologação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1e7145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e2efd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RPA retransmite notas pendentes e registra resultado por nota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Validador Sintegra acionado e output parseado em JSON estruturado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Pacote ZIP gerado com estrutura correta e hash de integridade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Fluxo completo do agente rodando ponta-a-ponta em &lt; 5 minutos na VM de homologação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Execução completamente silenciosa (verificado no Task Manager)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7145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6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8"/>
                <w:shd w:fill="auto" w:val="clear"/>
              </w:rPr>
              <w:t xml:space="preserve">Agente: Cliente HTTP, Upload e Integração com API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Conectar o agente ao servidor 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E7145"/>
                <w:spacing w:val="0"/>
                <w:position w:val="0"/>
                <w:sz w:val="20"/>
                <w:shd w:fill="auto" w:val="clear"/>
              </w:rPr>
              <w:t xml:space="preserve"> fechar o ciclo do componente local.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2efd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agente já executa o fluxo completo localmente. Esta semana adiciona a comunicação com a API Central: autenticação, envio de dados, upload do ZIP e polling de comandos. Ao final, o agente está 100% completo.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Cliente HTTP da API Central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T6.1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RF-AL-04 e RF-AL-13: cliente HTTP completo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cliente HTTP com httpx (async) para todos os endpoints do servidor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Autenticação por API Key em header Authorization em todas as requisições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Retry automático com backoff para falhas de rede (ConnectionError, Timeout, 5xx)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Upload multipart para XMLs, relatórios e ZIP (streaming para arquivos grandes)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Endpoint de polling de comandos: GET /executions/{id}/commands a cada 30 segundos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Fila local persistente (SQLite): salvar payloads quando API inacessível, processar quando reconectar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Dispatcher de Comandos SQL (versão segura MVP)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T6.2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RF-AL-11: execução de comandos recebidos do servidor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Receber comandos do servidor via polling (apenas tipo UPDATE/INSERT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sem IA por enquanto)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Executar query dentro de transação (BEGIN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execute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COMMIT ou ROLLBACK)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Validação local mínima: verificar que query contém WHERE antes de executar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Em caso de erro: ROLLBACK automático + notificar servidor + acionar restore do backup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Reportar resultado ao servidor: POST /executions/{id}/commands/{cid}/result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NOTA: No MVP, comandos são apenas do dicionário de regras fixas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não há IA gerando queries ainda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e7145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Integração E2E do Agente com API (staging)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2efda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T6.3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Testar agente completo comunicando com API de staging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Cadastrar cliente de homologação na API (via endpoint POST /clients)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Configurar config.json do agente apontando para API de staging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Executar fluxo completo: agente roda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autentica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envia dados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faz upload do ZIP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recebe confirmação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todos os dados chegando corretamente no banco da API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cenário de falha de rede: API cai no meio do upload, agente faz retry, dados chegam na segunda tentativa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Validar critérios de aceite: CA-01 (fluxo completo), CA-02 (backup), CA-03 (retry), CA-13 (silencioso)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1e7145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color="000000" w:fill="e2efd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Cliente HTTP comunicando com API de staging para todos os endpoints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Upload de XMLs, relatórios e ZIP funcionando (incluindo arquivos grandes)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Dispatcher de comandos SQL executando comandos do servidor em transação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Fluxo completo agente </w:t>
            </w:r>
            <w:r>
              <w:rPr>
                <w:rFonts w:ascii="Cambria Math" w:hAnsi="Cambria Math" w:cs="Cambria Math" w:eastAsia="Cambria Math"/>
                <w:color w:val="1A1A1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API validado end-to-end com dados de homologação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E7145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CA-01, CA-02, CA-03 e CA-13 do PRD validados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7747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7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8"/>
                <w:shd w:fill="auto" w:val="clear"/>
              </w:rPr>
              <w:t xml:space="preserve">Servidor: Autenticação, CRUD de Clientes e Recebimento de Dados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Construir a API Central 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 base de autentica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ção e ingestão de dados.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Início do desenvolvimento do servidor. O agente já está pronto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agora o servidor precisa estar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à altura. Esta semana foca na estrutura da API, autenticação segura e recebimento correto de todos os dados enviados pelo agente.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Estrutura FastAPI e Autenticação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T7.1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base da API e sistema de autenticação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Estrutura FastAPI: /app/routers, /app/services, /app/models (SQLAlchemy), /app/schemas (Pydantic)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Middleware de autenticação: validar API Key com hash bcrypt, gerar JWT de sessão (exp: 1h)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Middleware de rate limiting: máximo 20 req/min por API Key (slowapi ou similar)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Middleware de logging: todas as requisições logadas com correlation ID, IP, endpoint, status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Endpoints base: POST /agents/auth, GET /health, GET /executions/{id}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HTTPS configurado no Nginx com certificado Let's Encrypt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CRUD de Clientes e Gestão de API Keys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T7.2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gestão de clientes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Endpoints: GET /clients, POST /clients, PUT /clients/{id}, DELETE /clients/{id}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Geração de API Key: prefixo cbk_ + 32 bytes aleatórios (secrets.token_hex)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Armazenamento: apenas o hash bcrypt da API Key no banco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nunca a chave em texto claro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Endpoint POST /clients/{id}/rotate-key: gerar nova API Key e invalidar a anterior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Autenticação administrativa separada (JWT admin) para acesso ao CRUD de clientes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Script CLI: python manage.py create-client --cnpj ...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gera cliente + config.json do agente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Endpoints de Ciclo de Vida da Execução e Recebimento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T7.3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recebimento de dados do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/executions/start: agente inicia execução, servidor registra e retorna execution_id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/executions/{id}/diagnostics: receber relatório de triagem (notas por status, contadores)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/executions/{id}/xmls: upload multipart de XMLs, salvar no MinIO com path cliente/periodo/xmls/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/executions/{id}/reports: upload de relatórios ERP exportados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/executions/{id}/package: upload do ZIP final gerado pelo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/executions/{id}/failure: receber relatório de falha com detalhes e screenshot (se houver)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Endpoints de Comandos e Listagem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T7.4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polling de comandos e listagem de execuções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GET /executions/{id}/commands: retornar fila de comandos pendentes para 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/executions/{id}/commands/{cid}/result: receber resultado de execução de comando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GET /executions: listar execuções com filtros (client_id, periodo, status, data)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POST /executions/{id}/complete: agente sinaliza conclusão bem-sucedida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todos os endpoints com agente real enviando dados da VM de homologação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17747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d9eef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API autenticando agentes com API Key + JWT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rejeitando tokens inv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álidos (CA-03)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CRUD de clientes funcional com geração segura de API Keys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Todos os endpoints de recebimento funcionando (XMLs, relatórios, ZIP chegando no MinIO)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Polling de comandos funcionando: agente busca e recebe comandos corretamente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Integração agente </w:t>
            </w:r>
            <w:r>
              <w:rPr>
                <w:rFonts w:ascii="Cambria Math" w:hAnsi="Cambria Math" w:cs="Cambria Math" w:eastAsia="Cambria Math"/>
                <w:color w:val="1A1A1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API completa no ambiente de staging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7747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8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8"/>
                <w:shd w:fill="auto" w:val="clear"/>
              </w:rPr>
              <w:t xml:space="preserve">Servidor: Saneamento XML, Bate-Grade Triplo e Pacote Final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O coração da validação fiscal 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 a parte mais cr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ítica do servidor.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d9eef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1"/>
                <w:shd w:fill="auto" w:val="clear"/>
              </w:rPr>
              <w:t xml:space="preserve">O bate-grade triplo (Banco == XMLs == Relatórios) é o principal diferencial do ContaBot. Se um valor não bater, o processo PARA. Não há tolerância a zero divergência fiscal 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1"/>
                <w:shd w:fill="auto" w:val="clear"/>
              </w:rPr>
              <w:t xml:space="preserve"> valide a l</w:t>
            </w: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1"/>
                <w:shd w:fill="auto" w:val="clear"/>
              </w:rPr>
              <w:t xml:space="preserve">ógica com um especialista fiscal real.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Módulo de Saneamento de XMLs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T8.1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RF-SV-01 e RF-SV-02: validação e geração Sintegra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Validação de schema XML contra XSD oficial SEFAZ (NF-e 4.0, CT-e 3.0)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usar lxml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Verificação de assinaturas digitais dos XMLs (xmlsec1 ou signxml)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Detecção de XMLs duplicados: hash SHA-256 de cada arquivo, alertar duplicatas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Detecção de XMLs corrompidos: tentar parse, capturar exceção, registrar como corrompido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Inventário de completude: verificar que todas as notas do relatório de triagem têm XML correspondente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Geração do arquivo SINTEGRA .txt a partir dos XMLs saneados + dados do banco do agente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Motor de Bate-Grade Triplo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T8.2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RF-SV-03 e RF-SV-04: conferência cruzada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Extrator de totalizadores dos dados do banco (recebidos via diagnostics): somar por tipo de imposto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Extrator de totalizadores dos XMLs: parsear NF-e e somar ICMS, IPI, PIS, COFINS, valor total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Extrator de totalizadores dos relatórios ERP: parsing de PDF (pdfplumber) ou TXT linha a linha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Comparação tripla: Soma(Banco) == Soma(XMLs) == Soma(Relatórios) com tolerância de R$ 0,01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Log de divergência: tipo, origem, valor esperado, valor encontrado, documentos envolvidos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Ao detectar divergência: status da execução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'pending_review', notificar equipe interna (e-mail/Slack)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Testes com datasets intencionalmente inconsistentes (validar que todas as divergências são detectadas)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Consolidação do Pacote Final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T8.3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RF-SV-09: montar e armazenar pacote final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Geração da estrutura: /SINTEGRA, /XMLs (por tipo), /Relatorios, /Logs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Organizar XMLs por tipo: NF-e, CT-e, NFS-e em subpastas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Incluir log de execução completo e relatório de validação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Compactar em ZIP final no servidor: CNPJ_PERIODO_CONTABOT_SERVER.zip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Armazenar no MinIO com presigned URL de acesso temporário (validade 30 dias)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hash SHA-256 do ZIP no banco para verificação de integridade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17747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d9eef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XMLs validados contra XSD SEFAZ e assinaturas verificadas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Bate-grade triplo detectando divergência proposital nos testes (CA-05)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Arquivo SINTEGRA .txt gerado corretamente a partir de dados reais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Pacote final consolidado e armazenado no MinIO (CA-09)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Notificação de divergência chegando para a equipe quando bate-grade falha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7747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9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8"/>
                <w:shd w:fill="auto" w:val="clear"/>
              </w:rPr>
              <w:t xml:space="preserve">Servidor: WhatsApp, Dicionário de Erros e Integração E2E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7747A"/>
                <w:spacing w:val="0"/>
                <w:position w:val="0"/>
                <w:sz w:val="20"/>
                <w:shd w:fill="auto" w:val="clear"/>
              </w:rPr>
              <w:t xml:space="preserve">Fechar o loop de entrega e adicionar a primeira camada de inteligência.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9eef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Esta semana conecta o último ponto da cadeia de entrega (WhatsApp) e adiciona o dicionário de erros comuns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a Camada 1 de auto-healing sem IA. Ao final desta semana, o sistema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é funcionalmente completo para o MVP.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7747a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Integração WhatsApp via Evolution API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d9eef0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T9.1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RF-SV-10: envio automático via WhatsApp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Configurar Evolution API no Docker Compose e autenticar o número de produção (QR Code)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Implementar serviço de envio: texto (mensagem padrão com variáveis) + arquivo (document message)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Mensagem padrão configurável: 'Prezado(a), segue o fechamento fiscal de {cliente}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{periodo}. Documentos: {total}.'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Retry de envio: 3 tentativas com intervalo de 5 minutos entre cada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Confirmação de entrega: webhook de status da mensagem registrado no banco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Fallback: se WhatsApp falhar após retries, notificar equipe interna por e-mail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envio real para número da contabilidade de homologação (CA-10)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5c2d91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Dicionário de Erros Fiscais (Camada 1 sem IA)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dae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T9.2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RF-SV-05: motor de regras fixas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CRUD do dicionário: GET/POST/PUT /dictionary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cadastrar regras de correção conhecidas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Estrutura da regra: error_code, error_pattern (regex), context_filters, solution_type, solution_sql_template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Motor de busca: dado código de erro + contexto (UF, CFOP, tipo_nota), encontrar regra mais específica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Construção da query: substituir variáveis no template SQL com dados da nota específica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Popular dicionário com os 10 erros fiscais mais frequentes (mapeados com especialista fiscal)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Exemplos: CFOP incompatível com UF, NCM inválido, IE do destinatário inconsistente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5c2d91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Validador de Segurança SQL e Dispatcher no Servidor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dae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T9.3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Implementar RF-SV-07: validação antes de enviar query ao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Parser SQL com sqlparse: analisar tipo de operação de toda query antes de enviar ao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Lista branca: apenas UPDATE e INSERT em tabelas da lista de autorizadas (configurável)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Bloqueio explícito: DROP, TRUNCATE, DELETE sem WHERE, ALTER, CREATE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rejeitar com log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Exigir cláusula WHERE identificadora em todos os UPDATEs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query no audit_log antes do envio: query_text, hash, origem (dicionário), timestamp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5C2D91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Testes adversariais: queries com DROP, SQL injection, subquery maliciosa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todos devem ser bloqueados (CA-08)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bf5b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Integração E2E Completa do Sistema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2cc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T9.4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Executar e validar o fluxo completo ponta-a-ponta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Fluxo 1 (feliz): Agente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API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validação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bate-grade OK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WhatsApp entrega ZIP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Fluxo 2 (erro com regra): Agente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API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bate-grade detecta erro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dicionário encontra regra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Dispatcher corrige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revalida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WhatsApp entrega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Fluxo 3 (erro sem regra): Agente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API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erro não mapeado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execução pausada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notificação à equipe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Validar todos os critérios de aceite CA-01 a CA-12 do PRD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F5B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bugs e comportamentos inesperados para correção antes do piloto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17747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7747a" w:sz="1"/>
              <w:left w:val="single" w:color="17747a" w:sz="1"/>
              <w:bottom w:val="single" w:color="17747a" w:sz="1"/>
              <w:right w:val="single" w:color="17747a" w:sz="1"/>
            </w:tcBorders>
            <w:shd w:color="000000" w:fill="d9eef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WhatsApp entregando arquivo ZIP para número de homologação (CA-10)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Dicionário de erros com 10 regras fiscais cadastradas e funcionando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Validador SQL bloqueando todas as queries destrutivas (CA-08)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Fluxo completo E2E funcionando nos 3 cenários (feliz, erro com regra, erro sem regra)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7747A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Todos os critérios CA-01 a CA-12 validados em ambiente de staging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7160"/>
        <w:gridCol w:w="1200"/>
      </w:tblGrid>
      <w:tr>
        <w:trPr>
          <w:trHeight w:val="1" w:hRule="atLeast"/>
          <w:jc w:val="left"/>
        </w:trPr>
        <w:tc>
          <w:tcPr>
            <w:tcW w:w="1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c0000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SEM.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10</w:t>
            </w:r>
          </w:p>
        </w:tc>
        <w:tc>
          <w:tcPr>
            <w:tcW w:w="71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ce4d6" w:val="clear"/>
            <w:tcMar>
              <w:left w:w="130" w:type="dxa"/>
              <w:right w:w="13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Hardening, Segurança e Rollout Piloto (20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30 clientes)</w:t>
            </w:r>
          </w:p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0"/>
                <w:shd w:fill="auto" w:val="clear"/>
              </w:rPr>
              <w:t xml:space="preserve">Semana final </w:t>
            </w: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0"/>
                <w:shd w:fill="auto" w:val="clear"/>
              </w:rPr>
              <w:t xml:space="preserve"> sistema vai para produ</w:t>
            </w: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0"/>
                <w:shd w:fill="auto" w:val="clear"/>
              </w:rPr>
              <w:t xml:space="preserve">ção com clientes reais.</w:t>
            </w:r>
          </w:p>
        </w:tc>
        <w:tc>
          <w:tcPr>
            <w:tcW w:w="12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ce4d6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~50 h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color="000000" w:fill="fce4d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C00000"/>
                <w:spacing w:val="0"/>
                <w:position w:val="0"/>
                <w:sz w:val="21"/>
                <w:shd w:fill="auto" w:val="clear"/>
              </w:rPr>
              <w:t xml:space="preserve">Critério de go/no-go para o piloto: taxa de sucesso &gt;= 90% nos testes de staging E todas as vulnerabilidades de segurança identificadas corrigidas. Não fazer rollout com itens de segurança em aberto.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c000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Seg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Revisão de Segurança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ce4d6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T10.1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Hardening de segurança antes do rollout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Auditar todas as API Keys no banco: confirmar que nenhuma está em texto claro (apenas hash bcrypt)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configuração HTTPS: TLS 1.2+, headers de segurança (HSTS, X-Frame-Options, CSP)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Auditar permissões do banco: usuário da API com permissões mínimas (não superuser)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logs de produção: confirmar que nenhum log contém dados sensíveis (CNPJ, valores, chaves)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Testar que o .exe está assinado digitalmente e não é bloqueado por Windows Defender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Auditar configuração do Nginx: desabilitar métodos HTTP desnecessários, limitar tamanho de upload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c000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Documentação Operacional Mínima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ce4d6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T10.2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Criar documentação essencial para operação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Runbook de onboarding: passo a passo para cadastrar cliente, gerar config.json, instalar agente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Guia de troubleshooting: os 10 erros mais comuns e como resolver (com base nos testes de homologação)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Procedimento de restore: como restaurar banco do cliente a partir do backup em caso de falha crítica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Procedimento de atualização do agente: como distribuir nova versão do .exe para clientes do piloto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Checklist de monitoramento diário: como verificar execuções com falha e validar entregas WhatsApp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c000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Qua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Preparação e Instalação nos Clientes Piloto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ce4d6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T10.3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Onboarding dos 20</w:t>
            </w: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30 clientes piloto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Selecionar 20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30 clientes de menor risco: equipe conhece bem o ambiente, dados fiscais simples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Para cada cliente: cadastrar na API, gerar API Key, criar config.json criptografado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Instalar .exe e registrar Task Scheduler remotamente (pode ser via RDP desta vez, última vez manual)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Configurar horário de execução escalonado: não todos ao mesmo tempo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distribuir em janelas de 30 min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Verificar que o agente se conecta à API e autentica corretamente em cada máquina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c000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Qui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Primeiras Execuções Reais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 Monitoramento Intensivo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ce4d6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T10.4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Acompanhar ativamente as primeiras execuções reais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Monitorar logs da API em tempo real durante as primeiras execuções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Para cada cliente: verificar que o pacote ZIP foi gerado, armazenado e entregue via WhatsApp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Registrar todos os erros e comportamentos inesperados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diferenciar bugs de problemas de ambiente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Manter comunicação direta com a equipe durante o dia de execução (canal de operações)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Corrigir bugs críticos que impeçam a entrega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deployer hotfix se necessário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1400"/>
        <w:gridCol w:w="796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c00000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Sex 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9"/>
                <w:shd w:fill="auto" w:val="clear"/>
              </w:rPr>
              <w:t xml:space="preserve">Retrospectiva e Planejamento da v2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ce4d6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T10.5</w:t>
            </w:r>
          </w:p>
        </w:tc>
        <w:tc>
          <w:tcPr>
            <w:tcW w:w="79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70" w:type="dxa"/>
              <w:right w:w="1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Avaliar resultados do piloto e documentar aprendizados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Calcular métricas do piloto: taxa de sucesso, tempo médio de execução, erros por tipo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Comparar com metas do PRD: &gt;= 90% sucesso, &lt; 5 min por cliente, zero acessos AnyDesk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Listar os erros que o dicionário (Camada 1) não conseguiu resolver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input para priorização da integração IA (v2)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Definir critério de expansão: se piloto &gt;= 90% de sucesso </w:t>
            </w:r>
            <w:r>
              <w:rPr>
                <w:rFonts w:ascii="Cambria Math" w:hAnsi="Cambria Math" w:cs="Cambria Math" w:eastAsia="Cambria Math"/>
                <w:color w:val="595959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 iniciar rollout para 200+ clientes</w:t>
            </w:r>
          </w:p>
          <w:p>
            <w:pPr>
              <w:spacing w:before="3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19"/>
                <w:shd w:fill="auto" w:val="clear"/>
              </w:rPr>
              <w:t xml:space="preserve">Documentar decisões e aprendizados para o planejamento da v2 (integração com IA, dashboard)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color="000000" w:fill="c00000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 ENTREGÁVEIS DA SEMANA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color="000000" w:fill="fce4d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Revisão de segurança concluída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todos os itens cr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íticos verificados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Documentação de onboarding, troubleshooting e restore publicada no repositório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30 clientes piloto instalados e executando o agente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Taxa de sucesso &gt;= 90% nas primeiras execuções reais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1A1A1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Lista de erros não resolvidos pela Camada 1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input para v2 (integra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ção IA)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0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Decisão documentada: go/no-go para expansão a 200+ clientes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  <w:t xml:space="preserve">O que fica fora do MVP (v2)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Para chegar em 10 semanas, os itens abaixo foram conscientemente adiados. Eles não são descartados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s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ão a v2, com prioridade definida pelos resultados do piloto.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tbl>
      <w:tblPr/>
      <w:tblGrid>
        <w:gridCol w:w="2400"/>
        <w:gridCol w:w="2600"/>
        <w:gridCol w:w="2400"/>
        <w:gridCol w:w="19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Funcionalidade</w:t>
            </w:r>
          </w:p>
        </w:tc>
        <w:tc>
          <w:tcPr>
            <w:tcW w:w="2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Motivo do Adiamento</w:t>
            </w:r>
          </w:p>
        </w:tc>
        <w:tc>
          <w:tcPr>
            <w:tcW w:w="24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Pré-requisito para Implementar</w:t>
            </w:r>
          </w:p>
        </w:tc>
        <w:tc>
          <w:tcPr>
            <w:tcW w:w="19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Prioridade v2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Integração com IA (GPT/Claude)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Camada 2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Adiciona 3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4 semanas de desenvolvimento + risco de seguran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ça (query em banco de cliente)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Dicionário de Camada 1 funcionando. Validador SQL em produção e testado.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Alta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ap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ós 1 mês de piloto com dados de erros reais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Dispatcher SQL via IA (auto-correção total)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Depende da integração com IA. Risco crítico: IA gera query errada em banco real.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Integração IA funcionando. Ambiente de sandbox para testar queries antes de produção.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Alta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mas somente ap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ós extensa validação em sandbox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Dashboard web de monitoramento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Não bloqueia a operação. Logs na API são suficientes no MVP.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API estável com dados de 2+ meses de produção para definir quais métricas exibir.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ap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ós validação do piloto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Suporte a múltiplos ERPs (adaptadores)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Complexidade adicional sem retorno imediato se maioria dos clientes usa o mesmo ERP.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Mapeamento dos ERPs alternativos dos clientes de exceção.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Média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por demanda dos clientes de exce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ção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Rollout completo 200+ clientes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Piloto de 20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30 clientes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é suficiente para validar o sistema.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Taxa de sucesso &gt;= 95% no piloto por pelo menos 2 ciclos mensais.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Alta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imediatamente ap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ós validação do piloto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4"/>
          <w:shd w:fill="auto" w:val="clear"/>
        </w:rPr>
        <w:t xml:space="preserve">Métricas de Sucesso do MVP (10 Semanas)</w:t>
      </w:r>
    </w:p>
    <w:tbl>
      <w:tblPr/>
      <w:tblGrid>
        <w:gridCol w:w="2800"/>
        <w:gridCol w:w="3600"/>
        <w:gridCol w:w="29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Métrica</w:t>
            </w:r>
          </w:p>
        </w:tc>
        <w:tc>
          <w:tcPr>
            <w:tcW w:w="36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Como medir</w:t>
            </w:r>
          </w:p>
        </w:tc>
        <w:tc>
          <w:tcPr>
            <w:tcW w:w="296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color="000000" w:fill="1f4e7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Taxa de sucesso no piloto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Execuções concluídas sem erro / total de execuções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&gt;= 90%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Tempo de execução por cliente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Timestamp início </w:t>
            </w:r>
            <w:r>
              <w:rPr>
                <w:rFonts w:ascii="Cambria Math" w:hAnsi="Cambria Math" w:cs="Cambria Math" w:eastAsia="Cambria Math"/>
                <w:color w:val="1A1A1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fim no log de cada execução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&lt; 5 minutos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Acessos manuais via AnyDesk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Contagem de sessões AnyDesk para fechamento fiscal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0 (zero)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Erros resolvidos pela Camada 1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Execuções com erro resolvidas pelo dicionário / total de erros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Baseline para v2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Tempo de onboarding por cliente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Tempo entre início da instalação e primeiro agente rodando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&lt;= 30 minutos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Bugs críticos em produção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Issues P0/P1 abertas durante o piloto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0 por semana após estabilização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</w:p>
    <w:p>
      <w:pPr>
        <w:spacing w:before="400" w:after="0" w:line="240"/>
        <w:ind w:right="0" w:left="0" w:firstLine="0"/>
        <w:jc w:val="center"/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ContaBot 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 Roadmap 10 Semanas v2.0 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 Maio 2026  |  Baseado no PRD v2.0  |  1 Dev / 50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888888"/>
          <w:spacing w:val="0"/>
          <w:position w:val="0"/>
          <w:sz w:val="18"/>
          <w:shd w:fill="auto" w:val="clear"/>
        </w:rPr>
        <w:t xml:space="preserve">70%  |  Documento Interno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