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EF4D3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BB19FD" w:rsidRDefault="00A523D0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523D0" w:rsidRPr="00BB19FD" w:rsidRDefault="00A523D0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23D0" w:rsidRPr="0083593B" w:rsidRDefault="00A523D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523D0" w:rsidRPr="0083593B" w:rsidRDefault="00A523D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D47C2E" w:rsidRDefault="00D47C2E">
      <w:pPr>
        <w:pStyle w:val="ElementosPr-Textuais"/>
        <w:ind w:firstLine="708"/>
      </w:pPr>
      <w:r>
        <w:t>A solução e implantar um sistema que gerencie tanto os registros de pedidos pelo próprio produto, e o modo do cliente fazer esse pedido, tornando essa movimentação mais rápida e pratica.</w:t>
      </w:r>
    </w:p>
    <w:p w:rsidR="00D47C2E" w:rsidRDefault="00D47C2E">
      <w:pPr>
        <w:pStyle w:val="ElementosPr-Textuais"/>
        <w:ind w:firstLine="708"/>
      </w:pPr>
      <w:r>
        <w:t>Assim a movimentação da cooperativa pode ser feita de uma maneira mais organizada, tendo registros de todo pedido que entra e de toda a venda que é concretizada pela cooperativa, controlando toda a movimentação de rosas e quem forneceu as mesmas em cada venda concluída, oferecendo relatórios e ajudando a cooperativa no seu meio financeiro, pelos relatórios em questão.</w:t>
      </w:r>
      <w:r w:rsidR="00FA59AB">
        <w:t xml:space="preserve"> Tornando a mesma cada vez mais organizada e próspera.</w:t>
      </w:r>
    </w:p>
    <w:p w:rsidR="00FA59AB" w:rsidRDefault="00FA59AB">
      <w:pPr>
        <w:pStyle w:val="NormalArial"/>
        <w:spacing w:line="240" w:lineRule="auto"/>
        <w:jc w:val="center"/>
        <w:rPr>
          <w:b/>
          <w:sz w:val="32"/>
          <w:szCs w:val="32"/>
        </w:rPr>
      </w:pPr>
    </w:p>
    <w:p w:rsidR="00FA59AB" w:rsidRDefault="00FA59AB">
      <w:pPr>
        <w:spacing w:line="240" w:lineRule="auto"/>
        <w:jc w:val="left"/>
        <w:rPr>
          <w:rFonts w:cs="Arial"/>
          <w:b/>
          <w:sz w:val="32"/>
          <w:szCs w:val="32"/>
          <w:lang w:val="pt-BR"/>
        </w:rPr>
      </w:pPr>
      <w:r>
        <w:rPr>
          <w:b/>
          <w:sz w:val="32"/>
          <w:szCs w:val="32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DB0CA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7630D0" w:rsidRPr="008A36C5" w:rsidRDefault="00DB0CA3" w:rsidP="007630D0">
      <w:pPr>
        <w:pStyle w:val="Seo1"/>
        <w:ind w:left="720" w:firstLine="696"/>
        <w:jc w:val="right"/>
        <w:rPr>
          <w:b w:val="0"/>
          <w:i/>
          <w:sz w:val="20"/>
          <w:szCs w:val="20"/>
        </w:rPr>
      </w:pPr>
      <w:r w:rsidRPr="008A36C5">
        <w:rPr>
          <w:b w:val="0"/>
          <w:i/>
          <w:sz w:val="20"/>
          <w:szCs w:val="20"/>
        </w:rPr>
        <w:t xml:space="preserve">Cooperativismo é a doutrina que preconiza a colaboração e a associação de pessoas ou grupos com os mesmos interesses, a fim de obter vantagens </w:t>
      </w:r>
      <w:r w:rsidR="00DE420F" w:rsidRPr="008A36C5">
        <w:rPr>
          <w:b w:val="0"/>
          <w:i/>
          <w:sz w:val="20"/>
          <w:szCs w:val="20"/>
        </w:rPr>
        <w:t>c</w:t>
      </w:r>
      <w:r w:rsidRPr="008A36C5">
        <w:rPr>
          <w:b w:val="0"/>
          <w:i/>
          <w:sz w:val="20"/>
          <w:szCs w:val="20"/>
        </w:rPr>
        <w:t>omuns em suas atividades econômicas. O associacionismo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cooperativista tem por fundamento o progresso  social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da  cooperação  e  do  auxílio  mútuo  segundo  o  qual  aqueles  que  se encontram na mesma situação desvantajosa de competição conseguem, pela soma de esforços, garantir a sobrevivência</w:t>
      </w:r>
      <w:r w:rsidR="00DE420F" w:rsidRPr="008A36C5">
        <w:rPr>
          <w:b w:val="0"/>
          <w:i/>
          <w:sz w:val="20"/>
          <w:szCs w:val="20"/>
        </w:rPr>
        <w:t>.</w:t>
      </w:r>
      <w:r w:rsidR="007630D0" w:rsidRPr="008A36C5">
        <w:rPr>
          <w:b w:val="0"/>
          <w:i/>
          <w:sz w:val="20"/>
          <w:szCs w:val="20"/>
        </w:rPr>
        <w:t xml:space="preserve"> (Cooperconbrasil, Cooperativa Central de Contrução Civil).</w:t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A85DA8" w:rsidRPr="00DB0CA3" w:rsidRDefault="008A551A" w:rsidP="00DB0CA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9C2DBD" w:rsidRPr="00DB0CA3" w:rsidRDefault="00A51633" w:rsidP="00DB0CA3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  <w:bookmarkStart w:id="14" w:name="_Toc422155354"/>
      <w:r w:rsidR="009C2DBD"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191429" w:rsidP="004B0071">
      <w:pPr>
        <w:pStyle w:val="Corpodetexto"/>
      </w:pPr>
      <w:r>
        <w:rPr>
          <w:noProof/>
          <w:lang w:eastAsia="pt-BR"/>
        </w:rPr>
        <w:drawing>
          <wp:inline distT="0" distB="0" distL="0" distR="0">
            <wp:extent cx="5219700" cy="27334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mpres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70" cy="27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bookmarkStart w:id="16" w:name="_GoBack"/>
      <w:bookmarkEnd w:id="16"/>
      <w:r>
        <w:rPr>
          <w:lang w:val="pt-BR"/>
        </w:rPr>
        <w:br w:type="page"/>
      </w:r>
      <w:bookmarkStart w:id="17" w:name="_Toc422155355"/>
      <w:bookmarkStart w:id="18" w:name="_Toc422419459"/>
      <w:r w:rsidRPr="00DB77DD">
        <w:lastRenderedPageBreak/>
        <w:t>TRABALHOS/SISTEMAS SIMILARES</w:t>
      </w:r>
      <w:bookmarkEnd w:id="17"/>
      <w:bookmarkEnd w:id="18"/>
    </w:p>
    <w:p w:rsidR="00EA33E3" w:rsidRDefault="006E15F0" w:rsidP="006E15F0">
      <w:pPr>
        <w:pStyle w:val="Seo2"/>
      </w:pPr>
      <w:bookmarkStart w:id="19" w:name="_Toc422155356"/>
      <w:bookmarkStart w:id="20" w:name="_Toc422419460"/>
      <w:r>
        <w:t>3.1. CoopeNet</w:t>
      </w:r>
      <w:bookmarkEnd w:id="19"/>
      <w:bookmarkEnd w:id="20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1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2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2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3" w:name="_Toc422155357"/>
      <w:bookmarkStart w:id="24" w:name="_Toc422419461"/>
      <w:r w:rsidRPr="00FA52BB">
        <w:t>3.2. SIGCA</w:t>
      </w:r>
      <w:bookmarkEnd w:id="23"/>
      <w:bookmarkEnd w:id="24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5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5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6" w:name="_Toc422155358"/>
      <w:bookmarkStart w:id="27" w:name="_Toc422419462"/>
      <w:r w:rsidRPr="00252D84">
        <w:lastRenderedPageBreak/>
        <w:t>DOCUMENTO DE REQUISITOS</w:t>
      </w:r>
      <w:bookmarkEnd w:id="26"/>
      <w:bookmarkEnd w:id="27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8" w:name="_Toc422419463"/>
      <w:r w:rsidRPr="005F55C7">
        <w:t>OBJETIVOS</w:t>
      </w:r>
      <w:r w:rsidR="00B92BAE" w:rsidRPr="005F55C7">
        <w:t xml:space="preserve"> GERAIS</w:t>
      </w:r>
      <w:bookmarkEnd w:id="28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3E3150" w:rsidRDefault="00252D84" w:rsidP="00B92BAE">
      <w:pPr>
        <w:pStyle w:val="Seo2"/>
        <w:numPr>
          <w:ilvl w:val="1"/>
          <w:numId w:val="24"/>
        </w:numPr>
      </w:pPr>
      <w:bookmarkStart w:id="29" w:name="_Toc422419464"/>
      <w:r w:rsidRPr="003E3150">
        <w:t>OBJETIVOS</w:t>
      </w:r>
      <w:r w:rsidR="00B92BAE" w:rsidRPr="003E3150">
        <w:t xml:space="preserve"> ESPECIFICOS</w:t>
      </w:r>
      <w:bookmarkEnd w:id="29"/>
    </w:p>
    <w:p w:rsidR="00B92BAE" w:rsidRPr="003E3150" w:rsidRDefault="00B92BAE" w:rsidP="00B92BAE">
      <w:pPr>
        <w:ind w:firstLine="360"/>
        <w:rPr>
          <w:rFonts w:cs="Arial"/>
          <w:lang w:val="pt-BR"/>
        </w:rPr>
      </w:pPr>
      <w:r w:rsidRPr="003E3150"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3E3150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E3150">
        <w:rPr>
          <w:rFonts w:ascii="Arial" w:hAnsi="Arial" w:cs="Arial"/>
          <w:sz w:val="24"/>
          <w:szCs w:val="24"/>
        </w:rPr>
        <w:t>A entrada do pedido pelo cliente, que pode ser realizada dire</w:t>
      </w:r>
      <w:r w:rsidR="003E3150">
        <w:rPr>
          <w:rFonts w:ascii="Arial" w:hAnsi="Arial" w:cs="Arial"/>
          <w:sz w:val="24"/>
          <w:szCs w:val="24"/>
        </w:rPr>
        <w:t>tamente no site, ou contato direto</w:t>
      </w:r>
      <w:r w:rsidRPr="003E3150">
        <w:rPr>
          <w:rFonts w:ascii="Arial" w:hAnsi="Arial" w:cs="Arial"/>
          <w:sz w:val="24"/>
          <w:szCs w:val="24"/>
        </w:rPr>
        <w:t xml:space="preserve"> a</w:t>
      </w:r>
      <w:r w:rsidR="003E3150">
        <w:rPr>
          <w:rFonts w:ascii="Arial" w:hAnsi="Arial" w:cs="Arial"/>
          <w:sz w:val="24"/>
          <w:szCs w:val="24"/>
        </w:rPr>
        <w:t>o</w:t>
      </w:r>
      <w:r w:rsidRPr="003E3150">
        <w:rPr>
          <w:rFonts w:ascii="Arial" w:hAnsi="Arial" w:cs="Arial"/>
          <w:sz w:val="24"/>
          <w:szCs w:val="24"/>
        </w:rPr>
        <w:t xml:space="preserve"> produtor de preferência. </w:t>
      </w:r>
    </w:p>
    <w:p w:rsidR="00B92BAE" w:rsidRPr="00F0671A" w:rsidRDefault="00B92BAE" w:rsidP="00F0671A">
      <w:pPr>
        <w:pStyle w:val="PargrafodaLista"/>
        <w:numPr>
          <w:ilvl w:val="0"/>
          <w:numId w:val="49"/>
        </w:numPr>
        <w:ind w:left="360"/>
        <w:rPr>
          <w:rFonts w:ascii="Arial" w:hAnsi="Arial" w:cs="Arial"/>
          <w:sz w:val="24"/>
          <w:szCs w:val="24"/>
        </w:rPr>
      </w:pPr>
      <w:r w:rsidRPr="00F0671A">
        <w:rPr>
          <w:rFonts w:ascii="Arial" w:hAnsi="Arial" w:cs="Arial"/>
          <w:sz w:val="24"/>
          <w:szCs w:val="24"/>
        </w:rPr>
        <w:t>A transação desses dados para os produtores em questão (ca</w:t>
      </w:r>
      <w:r w:rsidR="00F0671A" w:rsidRPr="00F0671A">
        <w:rPr>
          <w:rFonts w:ascii="Arial" w:hAnsi="Arial" w:cs="Arial"/>
          <w:sz w:val="24"/>
          <w:szCs w:val="24"/>
        </w:rPr>
        <w:t>so seja realizado</w:t>
      </w:r>
      <w:r w:rsidRPr="00F0671A">
        <w:rPr>
          <w:rFonts w:ascii="Arial" w:hAnsi="Arial" w:cs="Arial"/>
          <w:sz w:val="24"/>
          <w:szCs w:val="24"/>
        </w:rPr>
        <w:t xml:space="preserve"> pelo site), </w:t>
      </w:r>
      <w:r w:rsidR="00F0671A" w:rsidRPr="00F0671A">
        <w:rPr>
          <w:rFonts w:ascii="Arial" w:hAnsi="Arial" w:cs="Arial"/>
          <w:sz w:val="24"/>
          <w:szCs w:val="24"/>
        </w:rPr>
        <w:t>assim o sistema deve ser direcionado aos produtores, que terão um tempo para avaliar suas disponibilidades em atender o mesmo</w:t>
      </w:r>
      <w:r w:rsidR="00F0671A">
        <w:rPr>
          <w:rFonts w:ascii="Arial" w:hAnsi="Arial" w:cs="Arial"/>
          <w:sz w:val="24"/>
          <w:szCs w:val="24"/>
        </w:rPr>
        <w:t>,</w:t>
      </w:r>
      <w:r w:rsidR="00F0671A" w:rsidRPr="00F0671A">
        <w:rPr>
          <w:rFonts w:ascii="Arial" w:hAnsi="Arial" w:cs="Arial"/>
          <w:sz w:val="24"/>
          <w:szCs w:val="24"/>
        </w:rPr>
        <w:t xml:space="preserve"> completo ou parcialmente</w:t>
      </w:r>
      <w:r w:rsidR="00F0671A">
        <w:rPr>
          <w:rFonts w:ascii="Arial" w:hAnsi="Arial" w:cs="Arial"/>
          <w:sz w:val="24"/>
          <w:szCs w:val="24"/>
        </w:rPr>
        <w:t xml:space="preserve">. Caso o pedido seja senado completamente, por um ou mais produtores ele já será automaticamente concluído, caso não, uma resposta será emitida ao cliente, informando se a quantidade conseguida será aceita. </w:t>
      </w:r>
      <w:r w:rsidRPr="00F0671A">
        <w:rPr>
          <w:rFonts w:ascii="Arial" w:hAnsi="Arial" w:cs="Arial"/>
          <w:sz w:val="24"/>
          <w:szCs w:val="24"/>
        </w:rPr>
        <w:t>Caso seja feito o pedido</w:t>
      </w:r>
      <w:r w:rsidR="00F0671A">
        <w:rPr>
          <w:rFonts w:ascii="Arial" w:hAnsi="Arial" w:cs="Arial"/>
          <w:sz w:val="24"/>
          <w:szCs w:val="24"/>
        </w:rPr>
        <w:t xml:space="preserve"> diretamente para o produtor, ele deverá</w:t>
      </w:r>
      <w:r w:rsidRPr="00F0671A">
        <w:rPr>
          <w:rFonts w:ascii="Arial" w:hAnsi="Arial" w:cs="Arial"/>
          <w:sz w:val="24"/>
          <w:szCs w:val="24"/>
        </w:rPr>
        <w:t xml:space="preserve"> inserir as informações do pedido no sistema</w:t>
      </w:r>
      <w:r w:rsidR="00F0671A">
        <w:rPr>
          <w:rFonts w:ascii="Arial" w:hAnsi="Arial" w:cs="Arial"/>
          <w:sz w:val="24"/>
          <w:szCs w:val="24"/>
        </w:rPr>
        <w:t>, assim o sistema pode fazer o</w:t>
      </w:r>
      <w:r w:rsidRPr="00F0671A">
        <w:rPr>
          <w:rFonts w:ascii="Arial" w:hAnsi="Arial" w:cs="Arial"/>
          <w:sz w:val="24"/>
          <w:szCs w:val="24"/>
        </w:rPr>
        <w:t xml:space="preserve"> gerenciamento, e até mesmo </w:t>
      </w:r>
      <w:r w:rsidRPr="00F0671A">
        <w:rPr>
          <w:rFonts w:ascii="Arial" w:hAnsi="Arial" w:cs="Arial"/>
          <w:sz w:val="24"/>
          <w:szCs w:val="24"/>
        </w:rPr>
        <w:lastRenderedPageBreak/>
        <w:t>solicit</w:t>
      </w:r>
      <w:r w:rsidR="00F0671A">
        <w:rPr>
          <w:rFonts w:ascii="Arial" w:hAnsi="Arial" w:cs="Arial"/>
          <w:sz w:val="24"/>
          <w:szCs w:val="24"/>
        </w:rPr>
        <w:t>ar quantidade restante, caso o produtor principal</w:t>
      </w:r>
      <w:r w:rsidRPr="00F0671A">
        <w:rPr>
          <w:rFonts w:ascii="Arial" w:hAnsi="Arial" w:cs="Arial"/>
          <w:sz w:val="24"/>
          <w:szCs w:val="24"/>
        </w:rPr>
        <w:t xml:space="preserve"> não tenha </w:t>
      </w:r>
      <w:r w:rsidR="00F0671A">
        <w:rPr>
          <w:rFonts w:ascii="Arial" w:hAnsi="Arial" w:cs="Arial"/>
          <w:sz w:val="24"/>
          <w:szCs w:val="24"/>
        </w:rPr>
        <w:t xml:space="preserve">á </w:t>
      </w:r>
      <w:r w:rsidRPr="00F0671A">
        <w:rPr>
          <w:rFonts w:ascii="Arial" w:hAnsi="Arial" w:cs="Arial"/>
          <w:sz w:val="24"/>
          <w:szCs w:val="24"/>
        </w:rPr>
        <w:t>dis</w:t>
      </w:r>
      <w:r w:rsidR="00F0671A">
        <w:rPr>
          <w:rFonts w:ascii="Arial" w:hAnsi="Arial" w:cs="Arial"/>
          <w:sz w:val="24"/>
          <w:szCs w:val="24"/>
        </w:rPr>
        <w:t>ponibilidade do total para sanar o pedido.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30" w:name="_Toc422155359"/>
      <w:bookmarkStart w:id="31" w:name="_Toc422419465"/>
      <w:r>
        <w:t>REQUISITOS FUNCIONAIS</w:t>
      </w:r>
      <w:bookmarkEnd w:id="30"/>
      <w:bookmarkEnd w:id="31"/>
    </w:p>
    <w:p w:rsidR="001F0BE6" w:rsidRDefault="00E441A8" w:rsidP="001F0BE6">
      <w:pPr>
        <w:pStyle w:val="Seo3"/>
      </w:pPr>
      <w:bookmarkStart w:id="32" w:name="_Toc422155360"/>
      <w:bookmarkStart w:id="33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2"/>
      <w:bookmarkEnd w:id="33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4" w:name="_Toc422155361"/>
      <w:bookmarkStart w:id="35" w:name="_Toc422419467"/>
      <w:r w:rsidRPr="001F0BE6">
        <w:t>RF02- Gerenciar Cliente</w:t>
      </w:r>
      <w:bookmarkEnd w:id="34"/>
      <w:bookmarkEnd w:id="35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6" w:name="_Toc422155362"/>
      <w:bookmarkStart w:id="37" w:name="_Toc422419468"/>
      <w:r w:rsidRPr="001F0BE6">
        <w:t>RF03- Gerenciar Atendimento do Pedido</w:t>
      </w:r>
      <w:bookmarkEnd w:id="36"/>
      <w:bookmarkEnd w:id="37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8" w:name="_Toc422155363"/>
      <w:bookmarkStart w:id="39" w:name="_Toc422419469"/>
      <w:r w:rsidRPr="001F0BE6">
        <w:t>RF04- Gerenciar Produtor</w:t>
      </w:r>
      <w:bookmarkEnd w:id="38"/>
      <w:bookmarkEnd w:id="39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40" w:name="_Toc422155364"/>
      <w:bookmarkStart w:id="41" w:name="_Toc422419470"/>
      <w:r w:rsidRPr="001F0BE6">
        <w:lastRenderedPageBreak/>
        <w:t>RF05- Gerenciar Produtos</w:t>
      </w:r>
      <w:bookmarkEnd w:id="40"/>
      <w:bookmarkEnd w:id="41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2" w:name="_Toc422155365"/>
      <w:bookmarkStart w:id="43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2"/>
      <w:bookmarkEnd w:id="43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4" w:name="_Toc422155366"/>
      <w:bookmarkStart w:id="45" w:name="_Toc422419472"/>
      <w:r>
        <w:lastRenderedPageBreak/>
        <w:t>REQUISITOS NÃO FUNCIONAIS</w:t>
      </w:r>
      <w:bookmarkEnd w:id="44"/>
      <w:bookmarkEnd w:id="45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6" w:name="_Toc422155367"/>
      <w:bookmarkStart w:id="47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6"/>
      <w:bookmarkEnd w:id="47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8" w:name="_Toc422155368"/>
      <w:bookmarkStart w:id="49" w:name="_Toc422419474"/>
      <w:r>
        <w:t>RNF02- Manutenibilidade</w:t>
      </w:r>
      <w:bookmarkEnd w:id="48"/>
      <w:bookmarkEnd w:id="49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50" w:name="_Toc422155369"/>
      <w:bookmarkStart w:id="51" w:name="_Toc422419475"/>
      <w:r>
        <w:t>RNF03- Segurança</w:t>
      </w:r>
      <w:bookmarkEnd w:id="50"/>
      <w:bookmarkEnd w:id="51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2" w:name="_Toc422155370"/>
      <w:bookmarkStart w:id="53" w:name="_Toc422419476"/>
      <w:r w:rsidRPr="007D4F69">
        <w:t>RNF04-</w:t>
      </w:r>
      <w:r>
        <w:t xml:space="preserve"> Qualidade</w:t>
      </w:r>
      <w:bookmarkEnd w:id="52"/>
      <w:bookmarkEnd w:id="53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9D2CD0">
      <w:pPr>
        <w:pStyle w:val="DescrioCasodeUso"/>
      </w:pPr>
      <w:r>
        <w:t>O projeto foi formado sobre as seguintes bases de viabilidade:</w:t>
      </w:r>
    </w:p>
    <w:p w:rsidR="00AD0293" w:rsidRDefault="00AD0293" w:rsidP="009D2CD0">
      <w:pPr>
        <w:pStyle w:val="DescrioCasodeUso"/>
      </w:pPr>
      <w:r>
        <w:t>- Acesso à internet</w:t>
      </w:r>
    </w:p>
    <w:p w:rsidR="00AD0293" w:rsidRDefault="00AD0293" w:rsidP="009D2CD0">
      <w:pPr>
        <w:pStyle w:val="DescrioCasodeUso"/>
      </w:pPr>
      <w:r>
        <w:t>- Boa funcionalidade</w:t>
      </w:r>
    </w:p>
    <w:p w:rsidR="00AD0293" w:rsidRDefault="00AD0293" w:rsidP="009D2CD0">
      <w:pPr>
        <w:pStyle w:val="DescrioCasodeUso"/>
      </w:pPr>
      <w:r>
        <w:t>- Custo baixo</w:t>
      </w:r>
    </w:p>
    <w:p w:rsidR="00AD0293" w:rsidRDefault="00AD0293" w:rsidP="009D2CD0">
      <w:pPr>
        <w:pStyle w:val="DescrioCasodeUso"/>
      </w:pPr>
      <w:r>
        <w:t>- Abrangência do problema</w:t>
      </w:r>
    </w:p>
    <w:p w:rsidR="009D2CD0" w:rsidRDefault="009D2CD0" w:rsidP="009D2CD0">
      <w:pPr>
        <w:pStyle w:val="DescrioCasodeUso"/>
      </w:pPr>
    </w:p>
    <w:p w:rsidR="00191429" w:rsidRDefault="00AD0293" w:rsidP="009D2CD0">
      <w:pPr>
        <w:pStyle w:val="DescrioCasodeUso"/>
        <w:ind w:firstLine="480"/>
      </w:pPr>
      <w: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</w:p>
    <w:p w:rsidR="00AD0293" w:rsidRPr="00191429" w:rsidRDefault="00191429" w:rsidP="00191429">
      <w:pPr>
        <w:spacing w:line="240" w:lineRule="auto"/>
        <w:jc w:val="left"/>
        <w:rPr>
          <w:rFonts w:cs="Arial"/>
          <w:lang w:val="pt-BR"/>
        </w:rPr>
      </w:pPr>
      <w:r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4" w:name="_Toc422155371"/>
      <w:bookmarkStart w:id="55" w:name="_Toc422419477"/>
      <w:r>
        <w:rPr>
          <w:lang w:val="pt-BR"/>
        </w:rPr>
        <w:lastRenderedPageBreak/>
        <w:t>MODELAGEM DO SISTEMA</w:t>
      </w:r>
      <w:bookmarkEnd w:id="54"/>
      <w:bookmarkEnd w:id="55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6" w:name="_Toc422155372"/>
      <w:bookmarkStart w:id="57" w:name="_Toc422419478"/>
      <w:r>
        <w:lastRenderedPageBreak/>
        <w:t>CASOS DE USO</w:t>
      </w:r>
      <w:bookmarkEnd w:id="56"/>
      <w:bookmarkEnd w:id="57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 xml:space="preserve">Os diagramas de casos de uso são importantes para visualizar, especificar e documentar o comportamento de um </w:t>
      </w:r>
      <w:r w:rsidRPr="005F7429">
        <w:rPr>
          <w:i/>
          <w:sz w:val="20"/>
          <w:szCs w:val="20"/>
          <w:u w:val="single"/>
        </w:rPr>
        <w:t>elemento</w:t>
      </w:r>
      <w:r w:rsidRPr="00D41948">
        <w:rPr>
          <w:i/>
          <w:sz w:val="20"/>
          <w:szCs w:val="20"/>
        </w:rPr>
        <w:t xml:space="preserve">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5F7429" w:rsidRDefault="000209C7" w:rsidP="005F7429">
      <w:pPr>
        <w:pStyle w:val="DescrioCasodeUso"/>
        <w:numPr>
          <w:ilvl w:val="0"/>
          <w:numId w:val="47"/>
        </w:numPr>
      </w:pPr>
      <w:r>
        <w:t>Casos de Uso: represen</w:t>
      </w:r>
      <w:r w:rsidR="00D749AC">
        <w:t>tam o cenário da possível intereção entre o usuário ou outro sistema.</w:t>
      </w:r>
    </w:p>
    <w:p w:rsidR="00D749AC" w:rsidRDefault="00D749AC" w:rsidP="005F7429">
      <w:pPr>
        <w:pStyle w:val="DescrioCasodeUso"/>
        <w:numPr>
          <w:ilvl w:val="0"/>
          <w:numId w:val="47"/>
        </w:numPr>
      </w:pPr>
      <w:r>
        <w:t>Includes e Extends</w:t>
      </w:r>
      <w:r w:rsidR="005226B7">
        <w:t>:</w:t>
      </w:r>
      <w:r>
        <w:t xml:space="preserve"> representam ligações especiais entre os casos de uso.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D749AC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760720" cy="4282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aso de Uso Cliente-Produtor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AC" w:rsidRPr="00A523D0" w:rsidRDefault="00A82905" w:rsidP="00A82905">
      <w:pPr>
        <w:pStyle w:val="Legenda"/>
        <w:jc w:val="center"/>
        <w:rPr>
          <w:rStyle w:val="nfaseSutil"/>
          <w:color w:val="auto"/>
        </w:rPr>
      </w:pPr>
      <w:bookmarkStart w:id="58" w:name="_Toc422421342"/>
      <w:r w:rsidRPr="00A523D0">
        <w:rPr>
          <w:rStyle w:val="nfaseSutil"/>
          <w:color w:val="auto"/>
        </w:rPr>
        <w:t xml:space="preserve">Figura </w:t>
      </w:r>
      <w:r w:rsidRPr="00A523D0">
        <w:rPr>
          <w:rStyle w:val="nfaseSutil"/>
          <w:color w:val="auto"/>
        </w:rPr>
        <w:fldChar w:fldCharType="begin"/>
      </w:r>
      <w:r w:rsidRPr="00A523D0">
        <w:rPr>
          <w:rStyle w:val="nfaseSutil"/>
          <w:color w:val="auto"/>
        </w:rPr>
        <w:instrText xml:space="preserve"> SEQ Figura \* ARABIC </w:instrText>
      </w:r>
      <w:r w:rsidRPr="00A523D0">
        <w:rPr>
          <w:rStyle w:val="nfaseSutil"/>
          <w:color w:val="auto"/>
        </w:rPr>
        <w:fldChar w:fldCharType="separate"/>
      </w:r>
      <w:r w:rsidR="005936D7" w:rsidRPr="00A523D0">
        <w:rPr>
          <w:rStyle w:val="nfaseSutil"/>
          <w:noProof/>
          <w:color w:val="auto"/>
        </w:rPr>
        <w:t>5</w:t>
      </w:r>
      <w:r w:rsidRPr="00A523D0">
        <w:rPr>
          <w:rStyle w:val="nfaseSutil"/>
          <w:color w:val="auto"/>
        </w:rPr>
        <w:fldChar w:fldCharType="end"/>
      </w:r>
      <w:r w:rsidRPr="00A523D0">
        <w:rPr>
          <w:rStyle w:val="nfaseSutil"/>
          <w:color w:val="auto"/>
        </w:rPr>
        <w:t>. Casos de Uso</w:t>
      </w:r>
      <w:bookmarkEnd w:id="58"/>
      <w:r w:rsidR="00D749AC" w:rsidRPr="00A523D0">
        <w:rPr>
          <w:rStyle w:val="nfaseSutil"/>
          <w:color w:val="auto"/>
        </w:rPr>
        <w:t>, Pedido Cliente ao Produtor</w:t>
      </w:r>
    </w:p>
    <w:p w:rsidR="00F65B46" w:rsidRDefault="007249C1" w:rsidP="00D749AC">
      <w:pPr>
        <w:pStyle w:val="Legenda"/>
        <w:ind w:left="720"/>
        <w:rPr>
          <w:rStyle w:val="nfaseSutil"/>
        </w:rPr>
      </w:pPr>
      <w:r w:rsidRPr="00A82905">
        <w:rPr>
          <w:rStyle w:val="nfaseSutil"/>
        </w:rPr>
        <w:br w:type="page"/>
      </w: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lastRenderedPageBreak/>
        <w:t>Pe</w:t>
      </w:r>
      <w:r>
        <w:rPr>
          <w:rStyle w:val="nfaseSutil"/>
          <w:i w:val="0"/>
          <w:color w:val="auto"/>
          <w:sz w:val="24"/>
          <w:szCs w:val="24"/>
        </w:rPr>
        <w:t>d</w:t>
      </w:r>
      <w:r w:rsidRPr="00BD28FD">
        <w:rPr>
          <w:rStyle w:val="nfaseSutil"/>
          <w:i w:val="0"/>
          <w:color w:val="auto"/>
          <w:sz w:val="24"/>
          <w:szCs w:val="24"/>
        </w:rPr>
        <w:t>ido Cliente ao Produtor</w:t>
      </w:r>
    </w:p>
    <w:p w:rsidR="00D749AC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feito, com o cliente entrando em contato direto com o produtor, assim toda a movimentação do sistema é cadastrada pelo produtor, que anotará o peido e depois fará a inserção das informações no sistema.</w:t>
      </w:r>
    </w:p>
    <w:p w:rsidR="005936D7" w:rsidRDefault="005936D7" w:rsidP="005936D7">
      <w:pPr>
        <w:pStyle w:val="Legenda"/>
        <w:rPr>
          <w:rStyle w:val="nfaseSutil"/>
          <w:b w:val="0"/>
          <w:i w:val="0"/>
          <w:color w:val="auto"/>
          <w:sz w:val="24"/>
          <w:szCs w:val="24"/>
          <w:lang w:val="pt-BR"/>
        </w:rPr>
      </w:pPr>
    </w:p>
    <w:p w:rsidR="005936D7" w:rsidRDefault="005936D7" w:rsidP="005936D7">
      <w:pPr>
        <w:pStyle w:val="Legenda"/>
        <w:keepNext/>
      </w:pPr>
      <w:r>
        <w:rPr>
          <w:i/>
          <w:iCs/>
          <w:noProof/>
          <w:color w:val="404040" w:themeColor="text1" w:themeTint="BF"/>
          <w:lang w:val="pt-BR" w:eastAsia="pt-BR"/>
        </w:rPr>
        <w:drawing>
          <wp:inline distT="0" distB="0" distL="0" distR="0" wp14:anchorId="2D9FBC6A" wp14:editId="640C0666">
            <wp:extent cx="5760720" cy="4464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aso de Uso Cliente-Site.a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7" w:rsidRDefault="005936D7" w:rsidP="005936D7">
      <w:pPr>
        <w:pStyle w:val="Legenda"/>
        <w:jc w:val="center"/>
        <w:rPr>
          <w:color w:val="auto"/>
        </w:rPr>
      </w:pPr>
      <w:r w:rsidRPr="00A523D0">
        <w:rPr>
          <w:color w:val="auto"/>
        </w:rPr>
        <w:t xml:space="preserve">Figura </w:t>
      </w:r>
      <w:r w:rsidRPr="00A523D0">
        <w:rPr>
          <w:color w:val="auto"/>
        </w:rPr>
        <w:fldChar w:fldCharType="begin"/>
      </w:r>
      <w:r w:rsidRPr="00A523D0">
        <w:rPr>
          <w:color w:val="auto"/>
        </w:rPr>
        <w:instrText xml:space="preserve"> SEQ Figura \* ARABIC </w:instrText>
      </w:r>
      <w:r w:rsidRPr="00A523D0">
        <w:rPr>
          <w:color w:val="auto"/>
        </w:rPr>
        <w:fldChar w:fldCharType="separate"/>
      </w:r>
      <w:r w:rsidRPr="00A523D0">
        <w:rPr>
          <w:noProof/>
          <w:color w:val="auto"/>
        </w:rPr>
        <w:t>6</w:t>
      </w:r>
      <w:r w:rsidRPr="00A523D0">
        <w:rPr>
          <w:color w:val="auto"/>
        </w:rPr>
        <w:fldChar w:fldCharType="end"/>
      </w:r>
      <w:r w:rsidRPr="00A523D0">
        <w:rPr>
          <w:color w:val="auto"/>
        </w:rPr>
        <w:t xml:space="preserve">. Diagrama de Caso de </w:t>
      </w:r>
      <w:proofErr w:type="gramStart"/>
      <w:r w:rsidRPr="00A523D0">
        <w:rPr>
          <w:color w:val="auto"/>
        </w:rPr>
        <w:t>Uso</w:t>
      </w:r>
      <w:proofErr w:type="gramEnd"/>
      <w:r w:rsidRPr="00A523D0">
        <w:rPr>
          <w:color w:val="auto"/>
        </w:rPr>
        <w:t>, Pedido Cliente ao Site</w:t>
      </w:r>
    </w:p>
    <w:p w:rsidR="0012510B" w:rsidRPr="00A523D0" w:rsidRDefault="0012510B" w:rsidP="005936D7">
      <w:pPr>
        <w:pStyle w:val="Legenda"/>
        <w:jc w:val="center"/>
        <w:rPr>
          <w:color w:val="auto"/>
        </w:rPr>
      </w:pP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t>Pedido Cliente ao Site:</w:t>
      </w:r>
    </w:p>
    <w:p w:rsidR="005936D7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 diretamente no site, assim o próprio cliente seleciona seus produtos e a quantidade desejada, depois o sistema entrega essas informações aos produtores, para os mesmos prepararem o produto para a venda.</w:t>
      </w:r>
    </w:p>
    <w:p w:rsidR="005936D7" w:rsidRPr="005936D7" w:rsidRDefault="005936D7" w:rsidP="005936D7">
      <w:pPr>
        <w:spacing w:line="240" w:lineRule="auto"/>
        <w:jc w:val="left"/>
        <w:rPr>
          <w:rStyle w:val="nfaseSutil"/>
          <w:b/>
          <w:sz w:val="18"/>
          <w:szCs w:val="18"/>
        </w:rPr>
      </w:pPr>
      <w:r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9" w:name="_Toc422155373"/>
      <w:bookmarkStart w:id="60" w:name="_Toc422419479"/>
      <w:r>
        <w:lastRenderedPageBreak/>
        <w:t>DESCRIÇÃO DOS CASOS DE USO</w:t>
      </w:r>
      <w:bookmarkEnd w:id="59"/>
      <w:bookmarkEnd w:id="60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1" w:name="_Toc422155374"/>
            <w:bookmarkStart w:id="62" w:name="_Toc422419480"/>
            <w:r>
              <w:t>Logar</w:t>
            </w:r>
            <w:bookmarkEnd w:id="61"/>
            <w:bookmarkEnd w:id="62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Acessa o site;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Abrir pagina de Login;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Setar cursor no campo de Usuário;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o usuário cadastrado.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senha cadastrada;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Pressionar tecla “Enter” ou clicar no botão “Entrar” presente na tela;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B73C9DA" wp14:editId="141377C1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3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3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Pr="00CC2042" w:rsidRDefault="00E26C0B">
            <w:pPr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</w:pPr>
            <w:r w:rsidRPr="00CC2042"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Pr="00CC2042" w:rsidRDefault="00E26C0B">
            <w:pPr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</w:pPr>
            <w:r w:rsidRPr="00CC2042"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Pr="00CC2042" w:rsidRDefault="00E26C0B" w:rsidP="00EA7D28">
            <w:pPr>
              <w:pStyle w:val="Seo3"/>
              <w:rPr>
                <w:color w:val="4F81BD" w:themeColor="accent1"/>
              </w:rPr>
            </w:pPr>
            <w:bookmarkStart w:id="64" w:name="_Toc422155375"/>
            <w:bookmarkStart w:id="65" w:name="_Toc422419481"/>
            <w:r w:rsidRPr="00CC2042">
              <w:rPr>
                <w:color w:val="4F81BD" w:themeColor="accent1"/>
              </w:rPr>
              <w:t>Gerenciar</w:t>
            </w:r>
            <w:bookmarkEnd w:id="64"/>
            <w:bookmarkEnd w:id="65"/>
            <w:r w:rsidR="00CC2042" w:rsidRPr="00CC2042">
              <w:rPr>
                <w:color w:val="4F81BD" w:themeColor="accent1"/>
              </w:rPr>
              <w:t xml:space="preserve"> Cadastro Usuario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8656C9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 xml:space="preserve"> </w:t>
            </w:r>
            <w:r w:rsidR="00E26C0B" w:rsidRPr="00CC2042">
              <w:rPr>
                <w:rFonts w:cs="Arial"/>
                <w:color w:val="4F81BD" w:themeColor="accent1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o site;</w:t>
            </w:r>
          </w:p>
          <w:p w:rsidR="00704A82" w:rsidRPr="00CC2042" w:rsidRDefault="00704A82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 nome e e-mail;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redireciona para a página de cadastro completa;</w:t>
            </w:r>
          </w:p>
          <w:p w:rsidR="00F65B46" w:rsidRPr="00CC2042" w:rsidRDefault="00116E1A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marca</w:t>
            </w:r>
            <w:r w:rsidR="00E26C0B" w:rsidRPr="00CC2042">
              <w:rPr>
                <w:color w:val="4F81BD" w:themeColor="accent1"/>
              </w:rPr>
              <w:t xml:space="preserve"> campo entre “Pessoa Física” ou “Pessoa Jurídica”;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Ator Cliente: </w:t>
            </w:r>
            <w:r w:rsidR="00704A82" w:rsidRPr="00CC2042">
              <w:rPr>
                <w:color w:val="4F81BD" w:themeColor="accent1"/>
              </w:rPr>
              <w:t>informa CPF, senha e confirmação de senha;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valida se a primeira e a segunda </w:t>
            </w:r>
            <w:r w:rsidR="0085227E" w:rsidRPr="00CC2042">
              <w:rPr>
                <w:color w:val="4F81BD" w:themeColor="accent1"/>
              </w:rPr>
              <w:t>senhas são correspondentes;</w:t>
            </w:r>
          </w:p>
          <w:p w:rsidR="0085227E" w:rsidRPr="00CC2042" w:rsidRDefault="0085227E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</w:t>
            </w:r>
            <w:r w:rsidR="00704A82" w:rsidRPr="00CC2042">
              <w:rPr>
                <w:color w:val="4F81BD" w:themeColor="accent1"/>
              </w:rPr>
              <w:t xml:space="preserve">e: informa o </w:t>
            </w:r>
            <w:r w:rsidR="00696AC6" w:rsidRPr="00CC2042">
              <w:rPr>
                <w:color w:val="4F81BD" w:themeColor="accent1"/>
              </w:rPr>
              <w:t>número</w:t>
            </w:r>
            <w:r w:rsidR="00704A82" w:rsidRPr="00CC2042">
              <w:rPr>
                <w:color w:val="4F81BD" w:themeColor="accent1"/>
              </w:rPr>
              <w:t xml:space="preserve"> de telefone e a descrição do mesmo;</w:t>
            </w:r>
          </w:p>
          <w:p w:rsidR="0037560D" w:rsidRPr="00CC2042" w:rsidRDefault="0037560D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 seu logradouro</w:t>
            </w:r>
            <w:r w:rsidR="00704A82" w:rsidRPr="00CC2042">
              <w:rPr>
                <w:color w:val="4F81BD" w:themeColor="accent1"/>
              </w:rPr>
              <w:t xml:space="preserve">, cidade, </w:t>
            </w:r>
            <w:r w:rsidR="00696AC6" w:rsidRPr="00CC2042">
              <w:rPr>
                <w:color w:val="4F81BD" w:themeColor="accent1"/>
              </w:rPr>
              <w:t>número</w:t>
            </w:r>
            <w:r w:rsidR="00704A82" w:rsidRPr="00CC2042">
              <w:rPr>
                <w:color w:val="4F81BD" w:themeColor="accent1"/>
              </w:rPr>
              <w:t xml:space="preserve"> da residência</w:t>
            </w:r>
            <w:r w:rsidR="00696AC6" w:rsidRPr="00CC2042">
              <w:rPr>
                <w:color w:val="4F81BD" w:themeColor="accent1"/>
              </w:rPr>
              <w:t xml:space="preserve"> e bairro, complemento e CEP caso achar necessário</w:t>
            </w:r>
            <w:r w:rsidRPr="00CC2042">
              <w:rPr>
                <w:color w:val="4F81BD" w:themeColor="accent1"/>
              </w:rPr>
              <w:t>;</w:t>
            </w:r>
          </w:p>
          <w:p w:rsidR="00BB2A68" w:rsidRPr="00CC2042" w:rsidRDefault="00BB2A68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pressiona o botão “Enviar”;</w:t>
            </w:r>
          </w:p>
          <w:p w:rsidR="00BB2A68" w:rsidRPr="00CC2042" w:rsidRDefault="00BB2A68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t xml:space="preserve">Sistema: verifica se </w:t>
            </w:r>
            <w:r w:rsidR="003C266C" w:rsidRPr="00CC2042">
              <w:rPr>
                <w:color w:val="4F81BD" w:themeColor="accent1"/>
              </w:rPr>
              <w:t>todos os campos obrigatórios têm valor;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envia todos os dados, e grava no banco de dados;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 a mensagem de: “Cadastro Realizado com Sucesso”;</w:t>
            </w:r>
          </w:p>
          <w:p w:rsidR="0037560D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as configurações da conta;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“Alterar configurações da Conta”;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</w:t>
            </w:r>
            <w:r w:rsidR="004B1135" w:rsidRPr="00CC2042">
              <w:rPr>
                <w:color w:val="4F81BD" w:themeColor="accent1"/>
              </w:rPr>
              <w:t>irá</w:t>
            </w:r>
            <w:r w:rsidRPr="00CC2042">
              <w:rPr>
                <w:color w:val="4F81BD" w:themeColor="accent1"/>
              </w:rPr>
              <w:t xml:space="preserve"> apresentar todo o cadastro, com campos editáveis;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altera campo que acha conveniente;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“Salvar Alterações”;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altera as mudanças no banco de dados;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exibe a mensagem “As novas informações foram salvas com sucesso”;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as configurações da conta;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“Excluir conta”;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</w:t>
            </w:r>
            <w:r w:rsidR="004B1135" w:rsidRPr="00CC2042">
              <w:rPr>
                <w:color w:val="4F81BD" w:themeColor="accent1"/>
              </w:rPr>
              <w:t>irá</w:t>
            </w:r>
            <w:r w:rsidRPr="00CC2042">
              <w:rPr>
                <w:color w:val="4F81BD" w:themeColor="accent1"/>
              </w:rPr>
              <w:t xml:space="preserve"> apresentar a mensagem “Informe-nos um motivo para a </w:t>
            </w:r>
            <w:r w:rsidR="004B1135" w:rsidRPr="00CC2042">
              <w:rPr>
                <w:color w:val="4F81BD" w:themeColor="accent1"/>
              </w:rPr>
              <w:t>exclusão: ”</w:t>
            </w:r>
            <w:r w:rsidRPr="00CC2042">
              <w:rPr>
                <w:color w:val="4F81BD" w:themeColor="accent1"/>
              </w:rPr>
              <w:t>, e um campo vazio para o Ator Cliente informar a resposta;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informará o motivo da exclusão;</w:t>
            </w:r>
          </w:p>
          <w:p w:rsidR="008415C0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</w:t>
            </w:r>
            <w:r w:rsidR="008415C0" w:rsidRPr="00CC2042">
              <w:rPr>
                <w:color w:val="4F81BD" w:themeColor="accent1"/>
              </w:rPr>
              <w:t xml:space="preserve"> </w:t>
            </w:r>
            <w:r w:rsidRPr="00CC2042">
              <w:rPr>
                <w:color w:val="4F81BD" w:themeColor="accent1"/>
              </w:rPr>
              <w:t>irá</w:t>
            </w:r>
            <w:r w:rsidR="008415C0" w:rsidRPr="00CC2042">
              <w:rPr>
                <w:color w:val="4F81BD" w:themeColor="accent1"/>
              </w:rPr>
              <w:t xml:space="preserve"> a presentar outra mensagem dizendo: “Deseja realmente excluir a </w:t>
            </w:r>
            <w:r w:rsidRPr="00CC2042">
              <w:rPr>
                <w:color w:val="4F81BD" w:themeColor="accent1"/>
              </w:rPr>
              <w:t>conta? ”</w:t>
            </w:r>
            <w:r w:rsidR="008415C0" w:rsidRPr="00CC2042">
              <w:rPr>
                <w:color w:val="4F81BD" w:themeColor="accent1"/>
              </w:rPr>
              <w:t>, com botões de “Sim” e “Não” abaixo;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em “Sim”;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excluirá o usuário cliente do banco de dados;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apresentará a mensagem: “Infelizmente sua conta foi excluída”;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t>Ator Cl</w:t>
            </w:r>
            <w:r w:rsidR="00F02360" w:rsidRPr="00CC2042">
              <w:rPr>
                <w:color w:val="4F81BD" w:themeColor="accent1"/>
              </w:rPr>
              <w:t>iente: seleciona o campo “CNPJ”</w:t>
            </w:r>
          </w:p>
          <w:p w:rsidR="00F65B46" w:rsidRPr="00CC2042" w:rsidRDefault="00116E1A" w:rsidP="00116E1A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   10.1. </w:t>
            </w:r>
            <w:r w:rsidR="00E26C0B" w:rsidRPr="00CC2042">
              <w:rPr>
                <w:color w:val="4F81BD" w:themeColor="accent1"/>
              </w:rPr>
              <w:t>A</w:t>
            </w:r>
            <w:r w:rsidR="00F02360" w:rsidRPr="00CC2042">
              <w:rPr>
                <w:color w:val="4F81BD" w:themeColor="accent1"/>
              </w:rPr>
              <w:t>tor Cliente: informa o seu CNPJ</w:t>
            </w:r>
            <w:r w:rsidR="00696AC6" w:rsidRPr="00CC2042">
              <w:rPr>
                <w:color w:val="4F81BD" w:themeColor="accent1"/>
              </w:rPr>
              <w:t xml:space="preserve"> e Razão Social</w:t>
            </w:r>
          </w:p>
          <w:p w:rsidR="00F65B46" w:rsidRPr="00CC2042" w:rsidRDefault="00696AC6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10.2</w:t>
            </w:r>
            <w:r w:rsidR="00116E1A" w:rsidRPr="00CC2042">
              <w:rPr>
                <w:color w:val="4F81BD" w:themeColor="accent1"/>
              </w:rPr>
              <w:t xml:space="preserve">. Retorna ao fluxo principal </w:t>
            </w:r>
            <w:r w:rsidR="00F02360" w:rsidRPr="00CC2042">
              <w:rPr>
                <w:color w:val="4F81BD" w:themeColor="accent1"/>
              </w:rPr>
              <w:t>14</w:t>
            </w: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22. Ator Cliente: pressiona o botão “Adicionar outro número” simbolizado com “+”, caso seja conveniente a</w:t>
            </w:r>
            <w:r w:rsidR="00F02360" w:rsidRPr="00CC2042">
              <w:rPr>
                <w:color w:val="4F81BD" w:themeColor="accent1"/>
              </w:rPr>
              <w:t>dicionar outro numero</w:t>
            </w: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22.1. Sistema: adiciona mais um campo “Telefone” e mais um campo “Descrição de Telefone”</w:t>
            </w:r>
          </w:p>
          <w:p w:rsidR="0037560D" w:rsidRPr="00CC2042" w:rsidRDefault="0037560D" w:rsidP="0037560D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22.2. Retorna ao fluxo principal </w:t>
            </w:r>
            <w:r w:rsidR="00F02360" w:rsidRPr="00CC2042">
              <w:rPr>
                <w:color w:val="4F81BD" w:themeColor="accent1"/>
              </w:rPr>
              <w:t>18</w:t>
            </w:r>
          </w:p>
          <w:p w:rsidR="0037560D" w:rsidRPr="00CC2042" w:rsidRDefault="0037560D" w:rsidP="0037560D">
            <w:pPr>
              <w:pStyle w:val="DescrioCasodeUso"/>
              <w:ind w:left="360"/>
              <w:rPr>
                <w:color w:val="4F81BD" w:themeColor="accent1"/>
              </w:rPr>
            </w:pPr>
          </w:p>
          <w:p w:rsidR="0037560D" w:rsidRPr="00CC2042" w:rsidRDefault="0037560D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pressiona o botão “Adicionar outro endereço” simbolizado com “+”, caso seja conve</w:t>
            </w:r>
            <w:r w:rsidR="00F02360" w:rsidRPr="00CC2042">
              <w:rPr>
                <w:color w:val="4F81BD" w:themeColor="accent1"/>
              </w:rPr>
              <w:t>niente adicionar outro endereço</w:t>
            </w:r>
          </w:p>
          <w:p w:rsidR="00F02360" w:rsidRPr="00CC2042" w:rsidRDefault="00EB5647" w:rsidP="00F02360">
            <w:pPr>
              <w:pStyle w:val="DescrioCasodeUso"/>
              <w:ind w:left="72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32.1. Sistema: adicionar abaixo da </w:t>
            </w:r>
            <w:r w:rsidR="00BB2A68" w:rsidRPr="00CC2042">
              <w:rPr>
                <w:color w:val="4F81BD" w:themeColor="accent1"/>
              </w:rPr>
              <w:t>margem do primeiro local de endereços, mais um local de endereços contendo todos os campos novamente;</w:t>
            </w:r>
          </w:p>
          <w:p w:rsidR="009637F1" w:rsidRPr="00CC2042" w:rsidRDefault="00BB2A68" w:rsidP="009637F1">
            <w:pPr>
              <w:pStyle w:val="DescrioCasodeUso"/>
              <w:ind w:left="72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32.2. Retorna ao fluxo principal 22</w:t>
            </w:r>
          </w:p>
          <w:p w:rsidR="009637F1" w:rsidRPr="00CC2042" w:rsidRDefault="009637F1" w:rsidP="009637F1">
            <w:pPr>
              <w:pStyle w:val="DescrioCasodeUso"/>
              <w:ind w:left="720"/>
              <w:rPr>
                <w:color w:val="4F81BD" w:themeColor="accent1"/>
              </w:rPr>
            </w:pPr>
          </w:p>
          <w:p w:rsidR="009637F1" w:rsidRPr="00CC2042" w:rsidRDefault="009637F1" w:rsidP="009637F1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6.Ator Cliente: clica em “Não”;</w:t>
            </w:r>
          </w:p>
          <w:p w:rsidR="009637F1" w:rsidRPr="00CC2042" w:rsidRDefault="009637F1" w:rsidP="009637F1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    6.1. Retorna ao fluxo principal 1</w:t>
            </w:r>
          </w:p>
          <w:p w:rsidR="00A360E6" w:rsidRPr="00CC2042" w:rsidRDefault="00A360E6" w:rsidP="009637F1">
            <w:pPr>
              <w:pStyle w:val="DescrioCasodeUso"/>
              <w:rPr>
                <w:color w:val="4F81BD" w:themeColor="accent1"/>
              </w:rPr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Pr="00CC2042" w:rsidRDefault="003C266C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Pr="00CC2042" w:rsidRDefault="00E26C0B" w:rsidP="00B44452">
            <w:pPr>
              <w:pStyle w:val="DescrioCasodeUso"/>
              <w:numPr>
                <w:ilvl w:val="0"/>
                <w:numId w:val="5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Senha não corresponde;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emite uma mensagem que as senhas são incompatíveis;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limpa os dois campos de senhas;</w:t>
            </w:r>
          </w:p>
          <w:p w:rsidR="00F65B46" w:rsidRPr="00CC2042" w:rsidRDefault="00BF6C85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seta o cu</w:t>
            </w:r>
            <w:r w:rsidR="00E26C0B" w:rsidRPr="00CC2042">
              <w:rPr>
                <w:color w:val="4F81BD" w:themeColor="accent1"/>
              </w:rPr>
              <w:t>rsor no primeiro campo de senha;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Ator Cliente: informa </w:t>
            </w:r>
            <w:r w:rsidR="00BF6C85" w:rsidRPr="00CC2042">
              <w:rPr>
                <w:color w:val="4F81BD" w:themeColor="accent1"/>
              </w:rPr>
              <w:t>os valores</w:t>
            </w:r>
            <w:r w:rsidRPr="00CC2042">
              <w:rPr>
                <w:color w:val="4F81BD" w:themeColor="accent1"/>
              </w:rPr>
              <w:t xml:space="preserve"> dos dois campos novamente, e clica em "Enter" ou no campo;</w:t>
            </w:r>
          </w:p>
          <w:p w:rsidR="003C266C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Retoma o fluxo de origem;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5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Campos obrigatórios sem valor; </w:t>
            </w:r>
          </w:p>
          <w:p w:rsidR="003C266C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emite uma mensagem de campos obrigatórios vazios;</w:t>
            </w:r>
          </w:p>
          <w:p w:rsidR="00E26C0B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seta primeiro campo vazio;</w:t>
            </w:r>
          </w:p>
          <w:p w:rsidR="003C266C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Retorna o fluxo de origem;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10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Campo de descrição do motivo para exclusão </w:t>
            </w:r>
            <w:r w:rsidR="00696AC6" w:rsidRPr="00CC2042">
              <w:rPr>
                <w:color w:val="4F81BD" w:themeColor="accent1"/>
              </w:rPr>
              <w:t>está</w:t>
            </w:r>
            <w:r w:rsidRPr="00CC2042">
              <w:rPr>
                <w:color w:val="4F81BD" w:themeColor="accent1"/>
              </w:rPr>
              <w:t xml:space="preserve"> vazio;</w:t>
            </w:r>
          </w:p>
          <w:p w:rsidR="004B1135" w:rsidRPr="00CC2042" w:rsidRDefault="004B1135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emitira a mensagem: “Descrição do motivo de saída obrigatório </w:t>
            </w:r>
            <w:r w:rsidRPr="00CC2042">
              <w:rPr>
                <w:color w:val="4F81BD" w:themeColor="accent1"/>
              </w:rPr>
              <w:lastRenderedPageBreak/>
              <w:t>para a exclusão da conta</w:t>
            </w:r>
            <w:r w:rsidR="0092653C" w:rsidRPr="00CC2042">
              <w:rPr>
                <w:color w:val="4F81BD" w:themeColor="accent1"/>
              </w:rPr>
              <w:t xml:space="preserve"> está vazio</w:t>
            </w:r>
            <w:r w:rsidR="00696AC6" w:rsidRPr="00CC2042">
              <w:rPr>
                <w:color w:val="4F81BD" w:themeColor="accent1"/>
              </w:rPr>
              <w:t>”;</w:t>
            </w:r>
          </w:p>
          <w:p w:rsidR="004B1135" w:rsidRPr="00CC2042" w:rsidRDefault="004B1135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irá setar o cursor no campo descrição;</w:t>
            </w:r>
          </w:p>
          <w:p w:rsidR="004B1135" w:rsidRPr="00CC2042" w:rsidRDefault="0092653C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br w:type="page"/>
            </w:r>
            <w:r w:rsidRPr="00CC2042">
              <w:rPr>
                <w:b/>
                <w:color w:val="4F81BD" w:themeColor="accent1"/>
              </w:rPr>
              <w:t>Figuras</w:t>
            </w:r>
          </w:p>
          <w:p w:rsidR="00A82905" w:rsidRPr="00CC2042" w:rsidRDefault="00696AC6" w:rsidP="00123571">
            <w:pPr>
              <w:pStyle w:val="DescrioCasodeUso"/>
              <w:keepNext/>
              <w:jc w:val="center"/>
              <w:rPr>
                <w:color w:val="4F81BD" w:themeColor="accent1"/>
              </w:rPr>
            </w:pPr>
            <w:r w:rsidRPr="00CC2042">
              <w:rPr>
                <w:b/>
                <w:noProof/>
                <w:color w:val="4F81BD" w:themeColor="accent1"/>
                <w:lang w:eastAsia="pt-BR"/>
              </w:rPr>
              <w:drawing>
                <wp:inline distT="0" distB="0" distL="0" distR="0" wp14:anchorId="08A5523B" wp14:editId="495059A1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C2042" w:rsidRDefault="00A82905" w:rsidP="00A82905">
            <w:pPr>
              <w:pStyle w:val="Legenda"/>
              <w:jc w:val="center"/>
              <w:rPr>
                <w:rStyle w:val="nfaseSutil"/>
                <w:color w:val="4F81BD" w:themeColor="accent1"/>
                <w:lang w:val="pt-BR"/>
              </w:rPr>
            </w:pPr>
            <w:bookmarkStart w:id="66" w:name="_Toc422421344"/>
            <w:r w:rsidRPr="00CC2042">
              <w:rPr>
                <w:rStyle w:val="nfaseSutil"/>
                <w:color w:val="4F81BD" w:themeColor="accent1"/>
                <w:lang w:val="pt-BR"/>
              </w:rPr>
              <w:t xml:space="preserve">Figura </w:t>
            </w:r>
            <w:r w:rsidRPr="00CC2042">
              <w:rPr>
                <w:rStyle w:val="nfaseSutil"/>
                <w:color w:val="4F81BD" w:themeColor="accent1"/>
              </w:rPr>
              <w:fldChar w:fldCharType="begin"/>
            </w:r>
            <w:r w:rsidRPr="00CC2042">
              <w:rPr>
                <w:rStyle w:val="nfaseSutil"/>
                <w:color w:val="4F81BD" w:themeColor="accent1"/>
                <w:lang w:val="pt-BR"/>
              </w:rPr>
              <w:instrText xml:space="preserve"> SEQ Figura \* ARABIC </w:instrText>
            </w:r>
            <w:r w:rsidRPr="00CC2042">
              <w:rPr>
                <w:rStyle w:val="nfaseSutil"/>
                <w:color w:val="4F81BD" w:themeColor="accent1"/>
              </w:rPr>
              <w:fldChar w:fldCharType="separate"/>
            </w:r>
            <w:r w:rsidR="005936D7" w:rsidRPr="00CC2042">
              <w:rPr>
                <w:rStyle w:val="nfaseSutil"/>
                <w:noProof/>
                <w:color w:val="4F81BD" w:themeColor="accent1"/>
                <w:lang w:val="pt-BR"/>
              </w:rPr>
              <w:t>8</w:t>
            </w:r>
            <w:r w:rsidRPr="00CC2042">
              <w:rPr>
                <w:rStyle w:val="nfaseSutil"/>
                <w:color w:val="4F81BD" w:themeColor="accent1"/>
              </w:rPr>
              <w:fldChar w:fldCharType="end"/>
            </w:r>
            <w:r w:rsidRPr="00CC2042">
              <w:rPr>
                <w:rStyle w:val="nfaseSutil"/>
                <w:color w:val="4F81BD" w:themeColor="accent1"/>
                <w:lang w:val="pt-BR"/>
              </w:rPr>
              <w:t>. Caso de Uso - Gerenciar Login</w:t>
            </w:r>
            <w:bookmarkEnd w:id="66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7" w:name="_Toc422155376"/>
            <w:bookmarkStart w:id="68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7"/>
            <w:bookmarkEnd w:id="68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0B14844E" wp14:editId="2D245903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9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9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0" w:name="_Toc411358281"/>
            <w:bookmarkStart w:id="71" w:name="_Toc422155377"/>
            <w:bookmarkStart w:id="72" w:name="_Toc422419483"/>
            <w:r w:rsidRPr="00196092">
              <w:t>G</w:t>
            </w:r>
            <w:r>
              <w:t xml:space="preserve">erenciar </w:t>
            </w:r>
            <w:bookmarkEnd w:id="70"/>
            <w:r w:rsidR="00B467F0">
              <w:t>Preparação do Produto</w:t>
            </w:r>
            <w:bookmarkEnd w:id="71"/>
            <w:bookmarkEnd w:id="72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677962A" wp14:editId="14C8AD71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3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3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4" w:name="_Toc422155378"/>
            <w:bookmarkStart w:id="75" w:name="_Toc422419484"/>
            <w:r w:rsidRPr="00196092">
              <w:t>G</w:t>
            </w:r>
            <w:r w:rsidR="004B5E7F">
              <w:t>erenciar Entrega do Pedido</w:t>
            </w:r>
            <w:bookmarkEnd w:id="74"/>
            <w:bookmarkEnd w:id="75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71B275E7" wp14:editId="6662256A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6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11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6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7" w:name="_Toc422155379"/>
            <w:bookmarkStart w:id="78" w:name="_Toc422419485"/>
            <w:r>
              <w:t>Realizar Pedido</w:t>
            </w:r>
            <w:bookmarkEnd w:id="77"/>
            <w:bookmarkEnd w:id="78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9" w:name="_Toc422155380"/>
      <w:bookmarkStart w:id="80" w:name="_Toc422419486"/>
      <w:r>
        <w:lastRenderedPageBreak/>
        <w:t>DIAGRAMA DE ATIVIDADE</w:t>
      </w:r>
      <w:bookmarkEnd w:id="79"/>
      <w:bookmarkEnd w:id="80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A523D0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A523D0">
        <w:rPr>
          <w:i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1" w:name="_Toc422155381"/>
      <w:bookmarkStart w:id="82" w:name="_Toc422419487"/>
      <w:r>
        <w:t>DIAGRAMA LOGIN</w:t>
      </w:r>
      <w:bookmarkEnd w:id="81"/>
      <w:bookmarkEnd w:id="82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314CB2" w:rsidP="00A82905">
      <w:pPr>
        <w:pStyle w:val="DescrioCasodeUso"/>
        <w:keepNext/>
      </w:pPr>
      <w:r w:rsidRPr="00314CB2">
        <w:rPr>
          <w:noProof/>
          <w:vertAlign w:val="subscript"/>
          <w:lang w:eastAsia="pt-BR"/>
        </w:rPr>
        <w:lastRenderedPageBreak/>
        <w:drawing>
          <wp:inline distT="0" distB="0" distL="0" distR="0">
            <wp:extent cx="5760720" cy="69043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C - Diagrama de Atividade - Login e Log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3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12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3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4" w:name="_Toc422155382"/>
      <w:bookmarkStart w:id="85" w:name="_Toc422419488"/>
      <w:r>
        <w:t>DIAGRAMA DE GERENCIAMENTO DE PEDIDO</w:t>
      </w:r>
      <w:bookmarkEnd w:id="84"/>
      <w:bookmarkEnd w:id="85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314CB2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591033" cy="86391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CC - Diagrama de Atividade - Login e Log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96" cy="86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56" w:rsidRPr="003969CB" w:rsidRDefault="00A82905" w:rsidP="003969CB">
      <w:pPr>
        <w:pStyle w:val="Legenda"/>
        <w:jc w:val="center"/>
        <w:rPr>
          <w:i/>
          <w:iCs/>
          <w:color w:val="404040" w:themeColor="text1" w:themeTint="BF"/>
          <w:lang w:val="pt-BR"/>
        </w:rPr>
      </w:pPr>
      <w:bookmarkStart w:id="86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13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6"/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7" w:name="_Toc422155383"/>
      <w:bookmarkStart w:id="88" w:name="_Toc422419489"/>
      <w:r>
        <w:lastRenderedPageBreak/>
        <w:t>DIAGRAMA DE PACOTE</w:t>
      </w:r>
      <w:bookmarkEnd w:id="87"/>
      <w:bookmarkEnd w:id="88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034E5438" wp14:editId="6F019227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9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5936D7">
        <w:rPr>
          <w:noProof/>
          <w:color w:val="auto"/>
        </w:rPr>
        <w:t>14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9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0" w:name="_Toc422155384"/>
      <w:bookmarkStart w:id="91" w:name="_Toc422419490"/>
      <w:r>
        <w:lastRenderedPageBreak/>
        <w:t>DIAGRAMA DE CLASSE</w:t>
      </w:r>
      <w:bookmarkEnd w:id="90"/>
      <w:bookmarkEnd w:id="91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2A50C9A6" wp14:editId="7854A9DC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2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5936D7">
        <w:rPr>
          <w:noProof/>
          <w:color w:val="auto"/>
        </w:rPr>
        <w:t>15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2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3" w:name="_Toc422155385"/>
      <w:bookmarkStart w:id="94" w:name="_Toc422419491"/>
      <w:r>
        <w:t>DIAGRAMA DE ESTADO</w:t>
      </w:r>
      <w:bookmarkEnd w:id="93"/>
      <w:bookmarkEnd w:id="94"/>
    </w:p>
    <w:p w:rsidR="0063642E" w:rsidRDefault="0063642E" w:rsidP="00560029">
      <w:pPr>
        <w:pStyle w:val="DescrioCasodeUso"/>
        <w:ind w:firstLine="425"/>
      </w:pPr>
      <w:bookmarkStart w:id="95" w:name="_Toc422155386"/>
      <w:r>
        <w:t>Diagrama de estado é usado no processo de preparação de sistemas observar e planejar a transição de estado que um objeto pode ter durante a execução do projeto.</w:t>
      </w:r>
      <w:bookmarkEnd w:id="95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6" w:name="_Toc422155387"/>
      <w:bookmarkStart w:id="97" w:name="_Toc422419492"/>
      <w:r>
        <w:t>LOGIN</w:t>
      </w:r>
      <w:bookmarkEnd w:id="96"/>
      <w:bookmarkEnd w:id="97"/>
    </w:p>
    <w:p w:rsidR="0063642E" w:rsidRDefault="0063642E" w:rsidP="00560029">
      <w:pPr>
        <w:pStyle w:val="DescrioCasodeUso"/>
        <w:ind w:firstLine="708"/>
      </w:pPr>
      <w:bookmarkStart w:id="98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8"/>
    </w:p>
    <w:p w:rsidR="00560029" w:rsidRPr="0063642E" w:rsidRDefault="00560029" w:rsidP="00560029">
      <w:pPr>
        <w:pStyle w:val="DescrioCasodeUso"/>
        <w:ind w:firstLine="708"/>
      </w:pPr>
    </w:p>
    <w:p w:rsidR="0063642E" w:rsidRDefault="00157C1A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Estado - Login.as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99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99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0" w:name="_Toc422155390"/>
      <w:bookmarkStart w:id="101" w:name="_Toc422419493"/>
      <w:r w:rsidRPr="00DE23D1">
        <w:lastRenderedPageBreak/>
        <w:t>PEDIDO</w:t>
      </w:r>
      <w:bookmarkEnd w:id="100"/>
      <w:bookmarkEnd w:id="101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 xml:space="preserve">onde o objeto se inicia, </w:t>
      </w:r>
      <w:r w:rsidR="00157C1A">
        <w:t xml:space="preserve">de </w:t>
      </w:r>
      <w:r w:rsidR="005F1A6C">
        <w:t xml:space="preserve">fechado passa para aberto e logo transide para </w:t>
      </w:r>
      <w:r w:rsidR="00157C1A">
        <w:t>o estado de inserção, que ao ser</w:t>
      </w:r>
      <w:r w:rsidR="005F1A6C">
        <w:t xml:space="preserve"> finalizado gera o estado de aguardar resposta</w:t>
      </w:r>
      <w:r w:rsidR="00157C1A">
        <w:t>, tendo a função de</w:t>
      </w:r>
      <w:r w:rsidR="005F1A6C">
        <w:t xml:space="preserve"> valida</w:t>
      </w:r>
      <w:r w:rsidR="00157C1A">
        <w:t>r</w:t>
      </w:r>
      <w:r w:rsidR="005F1A6C">
        <w:t xml:space="preserve"> as respostas dos produtores e determina</w:t>
      </w:r>
      <w:r w:rsidR="00157C1A">
        <w:t>r quais irão atender o pedido. Todo processo é validado, quando ele for</w:t>
      </w:r>
      <w:r w:rsidR="005F1A6C">
        <w:t xml:space="preserve">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0405A57C" wp14:editId="67AA25E4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2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17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2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3" w:name="_Toc422419494"/>
      <w:r>
        <w:lastRenderedPageBreak/>
        <w:t>MODELO</w:t>
      </w:r>
      <w:r w:rsidR="00EF4385">
        <w:t xml:space="preserve"> DE ENTIDA E RELACIONAMENTO – MER</w:t>
      </w:r>
      <w:bookmarkEnd w:id="103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057C7D3D" wp14:editId="13DD45BC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18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2AC8F618" wp14:editId="7A95C46B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</w:rPr>
        <w:t>19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lastRenderedPageBreak/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5E9D2492" wp14:editId="4D90DDDD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="005936D7">
        <w:rPr>
          <w:noProof/>
          <w:color w:val="auto"/>
        </w:rPr>
        <w:t>20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2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3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4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5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 xml:space="preserve">DCA-FEEC-UNICAMP,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6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7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0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8A36C5" w:rsidRDefault="008A36C5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8A36C5" w:rsidRPr="008A36C5" w:rsidRDefault="008A36C5" w:rsidP="008A36C5">
      <w:pPr>
        <w:spacing w:line="240" w:lineRule="auto"/>
        <w:jc w:val="left"/>
        <w:rPr>
          <w:rFonts w:ascii="Times New Roman" w:hAnsi="Times New Roman" w:cs="Times New Roman"/>
          <w:lang w:val="pt-BR" w:eastAsia="pt-BR"/>
        </w:rPr>
      </w:pPr>
      <w:r w:rsidRPr="008A36C5">
        <w:rPr>
          <w:rStyle w:val="CitaoHTML"/>
          <w:rFonts w:ascii="Times New Roman" w:hAnsi="Times New Roman" w:cs="Times New Roman"/>
          <w:b/>
          <w:i w:val="0"/>
        </w:rPr>
        <w:lastRenderedPageBreak/>
        <w:t xml:space="preserve">COOPERCONBRASIL, </w:t>
      </w:r>
      <w:r w:rsidRPr="008A36C5">
        <w:rPr>
          <w:rFonts w:ascii="Times New Roman" w:hAnsi="Times New Roman" w:cs="Times New Roman"/>
          <w:lang w:val="pt-BR" w:eastAsia="pt-BR"/>
        </w:rPr>
        <w:t>Cooperativa Central da Construção Civil, Artigo de definição de elementos em cooper</w:t>
      </w:r>
      <w:r>
        <w:rPr>
          <w:rFonts w:ascii="Times New Roman" w:hAnsi="Times New Roman" w:cs="Times New Roman"/>
          <w:lang w:val="pt-BR" w:eastAsia="pt-BR"/>
        </w:rPr>
        <w:t>ativas,</w:t>
      </w:r>
      <w:r w:rsidR="00FB3467">
        <w:rPr>
          <w:rFonts w:ascii="Times New Roman" w:hAnsi="Times New Roman" w:cs="Times New Roman"/>
          <w:lang w:val="pt-BR" w:eastAsia="pt-BR"/>
        </w:rPr>
        <w:t xml:space="preserve"> Introdução,</w:t>
      </w:r>
      <w:r>
        <w:rPr>
          <w:rFonts w:ascii="Times New Roman" w:hAnsi="Times New Roman" w:cs="Times New Roman"/>
          <w:lang w:val="pt-BR" w:eastAsia="pt-BR"/>
        </w:rPr>
        <w:t xml:space="preserve"> Disponivel em: </w:t>
      </w:r>
      <w:hyperlink r:id="rId41" w:history="1">
        <w:r w:rsidRPr="0050528E">
          <w:rPr>
            <w:rStyle w:val="Hyperlink"/>
            <w:rFonts w:ascii="Times New Roman" w:hAnsi="Times New Roman" w:cs="Times New Roman"/>
            <w:lang w:val="pt-BR" w:eastAsia="pt-BR"/>
          </w:rPr>
          <w:t>http://www.cooperconbrasil.com.br/sites/default/files/Uma%20defini%C3%A7%C3%A3o.pdf</w:t>
        </w:r>
      </w:hyperlink>
      <w:r>
        <w:rPr>
          <w:rFonts w:ascii="Times New Roman" w:hAnsi="Times New Roman" w:cs="Times New Roman"/>
          <w:lang w:val="pt-BR" w:eastAsia="pt-BR"/>
        </w:rPr>
        <w:t>, Acessado em: 30/11/2015 as 19:05.</w:t>
      </w:r>
    </w:p>
    <w:p w:rsidR="008A36C5" w:rsidRPr="008A36C5" w:rsidRDefault="008A36C5" w:rsidP="008A36C5">
      <w:pPr>
        <w:pStyle w:val="Corpodetexto"/>
        <w:ind w:firstLine="0"/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2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3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4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5"/>
          <w:headerReference w:type="first" r:id="rId46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59B" w:rsidRDefault="006D659B">
      <w:r>
        <w:separator/>
      </w:r>
    </w:p>
    <w:p w:rsidR="006D659B" w:rsidRDefault="006D659B"/>
  </w:endnote>
  <w:endnote w:type="continuationSeparator" w:id="0">
    <w:p w:rsidR="006D659B" w:rsidRDefault="006D659B">
      <w:r>
        <w:continuationSeparator/>
      </w:r>
    </w:p>
    <w:p w:rsidR="006D659B" w:rsidRDefault="006D65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59B" w:rsidRDefault="006D659B">
      <w:r>
        <w:separator/>
      </w:r>
    </w:p>
    <w:p w:rsidR="006D659B" w:rsidRDefault="006D659B"/>
  </w:footnote>
  <w:footnote w:type="continuationSeparator" w:id="0">
    <w:p w:rsidR="006D659B" w:rsidRDefault="006D659B">
      <w:r>
        <w:continuationSeparator/>
      </w:r>
    </w:p>
    <w:p w:rsidR="006D659B" w:rsidRDefault="006D659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</w:p>
  <w:p w:rsidR="00A523D0" w:rsidRDefault="00A523D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A06519" w:rsidRPr="00A06519">
      <w:rPr>
        <w:noProof/>
        <w:lang w:val="pt-BR"/>
      </w:rPr>
      <w:t>14</w:t>
    </w:r>
    <w:r>
      <w:fldChar w:fldCharType="end"/>
    </w:r>
  </w:p>
  <w:p w:rsidR="00A523D0" w:rsidRDefault="00A523D0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1E9469C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21D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510B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57C1A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429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C6574"/>
    <w:rsid w:val="001D0547"/>
    <w:rsid w:val="001D10D2"/>
    <w:rsid w:val="001D2212"/>
    <w:rsid w:val="001D27C8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5DF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4CB2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69C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3150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6B7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1537"/>
    <w:rsid w:val="00584058"/>
    <w:rsid w:val="00584F58"/>
    <w:rsid w:val="00586D96"/>
    <w:rsid w:val="005913FA"/>
    <w:rsid w:val="00592782"/>
    <w:rsid w:val="00592A14"/>
    <w:rsid w:val="005936D7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5F7429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59B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0D0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610C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36C5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2CD0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519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3D0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28FD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2042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B4E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47C2E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749AC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0CA3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420F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5847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0671A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59AB"/>
    <w:rsid w:val="00FA772A"/>
    <w:rsid w:val="00FB1DF8"/>
    <w:rsid w:val="00FB3467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A36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hyperlink" Target="http://www.dsc.ufcg.edu.br/~jacques/cursos/map/html/uml/diagramas/estado/diag_estados.htm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healthchess.com.br/" TargetMode="External"/><Relationship Id="rId42" Type="http://schemas.openxmlformats.org/officeDocument/2006/relationships/hyperlink" Target="http://www.inf.ufpr.br/silvia/ESNovo/UML/pdf/DiagSeqAl.pdf" TargetMode="External"/><Relationship Id="rId47" Type="http://schemas.openxmlformats.org/officeDocument/2006/relationships/image" Target="media/image23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kdfrases.com/frase/162690" TargetMode="External"/><Relationship Id="rId37" Type="http://schemas.openxmlformats.org/officeDocument/2006/relationships/hyperlink" Target="http://www.administradores.com.br/artigos/cotidiano/entenda-a-diferenca-entre-eficiencia-e-eficacia-de-uma-vez-por-todas/81934/" TargetMode="External"/><Relationship Id="rId40" Type="http://schemas.openxmlformats.org/officeDocument/2006/relationships/hyperlink" Target="http://www.devmedia.com.br/modelo-entidade-relacionamento-mer-e-diagrama-entidade-relacionamento-der/14332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hyperlink" Target="http://www.dca.fee.unicamp.br/~gudwin/ftp/ea976/AtEst.pdf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://sistemas.riopomba.ifsudestemg.edu.br/dcc/materiais/2073516848_Aula%2007%20-%20Daves%20Diagrama%20de%20Estad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leosoft.com.br/coopnet-sistema-para-cooperativa-de-producao.html" TargetMode="External"/><Relationship Id="rId43" Type="http://schemas.openxmlformats.org/officeDocument/2006/relationships/hyperlink" Target="http://www.sober.org.br/palestra/2/955.pdf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hyperlink" Target="http://www.devmedia.com.br/artigo-engenharia-de-software-10-documento-de-requisitos/11909" TargetMode="External"/><Relationship Id="rId38" Type="http://schemas.openxmlformats.org/officeDocument/2006/relationships/hyperlink" Target="https://pt.wikipedia.org/wiki/Diagrama_de_atividade" TargetMode="External"/><Relationship Id="rId46" Type="http://schemas.openxmlformats.org/officeDocument/2006/relationships/header" Target="header4.xml"/><Relationship Id="rId20" Type="http://schemas.openxmlformats.org/officeDocument/2006/relationships/image" Target="media/image11.jpg"/><Relationship Id="rId41" Type="http://schemas.openxmlformats.org/officeDocument/2006/relationships/hyperlink" Target="http://www.cooperconbrasil.com.br/sites/default/files/Uma%20defini%C3%A7%C3%A3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62FC965C-8B7B-435B-8A92-89E1FBFF9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38725</TotalTime>
  <Pages>58</Pages>
  <Words>8561</Words>
  <Characters>46230</Characters>
  <Application>Microsoft Office Word</Application>
  <DocSecurity>0</DocSecurity>
  <Lines>385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119</cp:revision>
  <dcterms:created xsi:type="dcterms:W3CDTF">2015-05-22T16:15:00Z</dcterms:created>
  <dcterms:modified xsi:type="dcterms:W3CDTF">2015-12-02T01:27:00Z</dcterms:modified>
</cp:coreProperties>
</file>