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D2B15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C661E8" w:rsidRDefault="00DC35A5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</w:t>
                            </w:r>
                            <w:r w:rsidR="00C661E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661E8" w:rsidRPr="00C661E8">
                              <w:rPr>
                                <w:rFonts w:ascii="Times New Roman" w:hAnsi="Times New Roman" w:cs="Times New Roman"/>
                              </w:rPr>
                              <w:t xml:space="preserve">deseja </w:t>
                            </w:r>
                            <w:r w:rsidR="00EB4C9E">
                              <w:rPr>
                                <w:rFonts w:ascii="Times New Roman" w:hAnsi="Times New Roman" w:cs="Times New Roman"/>
                              </w:rPr>
                              <w:t xml:space="preserve">poder 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>consultar atraso de funcionários de forma simples, rápida, precisa, e sem erros para que possa realizar futuros estudos estatísticos sobre esses dados.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o </w:t>
                            </w:r>
                            <w:r w:rsidR="00DC74AA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deve estar logado no sistema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>o sistema exibe a quantidade e a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 xml:space="preserve"> hora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 xml:space="preserve"> dos atrasos por período para cada funcionário ativo no período.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C81641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B6800">
                              <w:rPr>
                                <w:rFonts w:ascii="Times New Roman" w:hAnsi="Times New Roman" w:cs="Times New Roman"/>
                              </w:rPr>
                              <w:t>gestor seleciona “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>Consultar atraso de funcionários por período</w:t>
                            </w:r>
                            <w:r w:rsidR="00FB6800">
                              <w:rPr>
                                <w:rFonts w:ascii="Times New Roman" w:hAnsi="Times New Roman" w:cs="Times New Roman"/>
                              </w:rPr>
                              <w:t>”.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B6800">
                              <w:rPr>
                                <w:rFonts w:ascii="Times New Roman" w:hAnsi="Times New Roman" w:cs="Times New Roman"/>
                              </w:rPr>
                              <w:t xml:space="preserve">gestor entra 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>com as datas de inicio e de fim.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B6800">
                              <w:rPr>
                                <w:rFonts w:ascii="Times New Roman" w:hAnsi="Times New Roman" w:cs="Times New Roman"/>
                              </w:rPr>
                              <w:t xml:space="preserve">sistema 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>exibe a quantidade e a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 xml:space="preserve"> hora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 xml:space="preserve"> dos atrasos entre a data de inicio e a data de fim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 xml:space="preserve"> para cada funcionário que esteve ativo nesse período.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DE2F53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</w:t>
                            </w:r>
                            <w:bookmarkStart w:id="0" w:name="_GoBack"/>
                            <w:bookmarkEnd w:id="0"/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>não encontra funcionários ativos no período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>sistema informa que não houve funcionários ativos no período selecionado.</w:t>
                            </w:r>
                          </w:p>
                          <w:p w:rsidR="00DE2F53" w:rsidRDefault="00DE2F53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fluxo retorna ao passo 2 do cenário de sucesso principal.</w:t>
                            </w:r>
                          </w:p>
                          <w:p w:rsidR="00DE2F53" w:rsidRPr="00362402" w:rsidRDefault="00DE2F53" w:rsidP="00DE2F53">
                            <w:pPr>
                              <w:jc w:val="both"/>
                            </w:pPr>
                            <w:r>
                              <w:t xml:space="preserve">            Em qualquer passo dos fluxos, caso o gestor desista d</w:t>
                            </w:r>
                            <w:r w:rsidR="00C27569">
                              <w:t>a consulta.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selciona “Cancelar”.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>consulta.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>uma vez por semana.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D2B15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C661E8" w:rsidRDefault="00DC35A5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</w:t>
                      </w:r>
                      <w:r w:rsidR="00C661E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661E8" w:rsidRPr="00C661E8">
                        <w:rPr>
                          <w:rFonts w:ascii="Times New Roman" w:hAnsi="Times New Roman" w:cs="Times New Roman"/>
                        </w:rPr>
                        <w:t xml:space="preserve">deseja </w:t>
                      </w:r>
                      <w:r w:rsidR="00EB4C9E">
                        <w:rPr>
                          <w:rFonts w:ascii="Times New Roman" w:hAnsi="Times New Roman" w:cs="Times New Roman"/>
                        </w:rPr>
                        <w:t xml:space="preserve">poder 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>consultar atraso de funcionários de forma simples, rápida, precisa, e sem erros para que possa realizar futuros estudos estatísticos sobre esses dados.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o </w:t>
                      </w:r>
                      <w:r w:rsidR="00DC74AA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deve estar logado no sistema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>o sistema exibe a quantidade e a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 xml:space="preserve"> hora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 xml:space="preserve"> dos atrasos por período para cada funcionário ativo no período.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C81641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B6800">
                        <w:rPr>
                          <w:rFonts w:ascii="Times New Roman" w:hAnsi="Times New Roman" w:cs="Times New Roman"/>
                        </w:rPr>
                        <w:t>gestor seleciona “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>Consultar atraso de funcionários por período</w:t>
                      </w:r>
                      <w:r w:rsidR="00FB6800">
                        <w:rPr>
                          <w:rFonts w:ascii="Times New Roman" w:hAnsi="Times New Roman" w:cs="Times New Roman"/>
                        </w:rPr>
                        <w:t>”.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B6800">
                        <w:rPr>
                          <w:rFonts w:ascii="Times New Roman" w:hAnsi="Times New Roman" w:cs="Times New Roman"/>
                        </w:rPr>
                        <w:t xml:space="preserve">gestor entra 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>com as datas de inicio e de fim.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B6800">
                        <w:rPr>
                          <w:rFonts w:ascii="Times New Roman" w:hAnsi="Times New Roman" w:cs="Times New Roman"/>
                        </w:rPr>
                        <w:t xml:space="preserve">sistema 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>exibe a quantidade e a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 xml:space="preserve"> hora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 xml:space="preserve"> dos atrasos entre a data de inicio e a data de fim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 xml:space="preserve"> para cada funcionário que esteve ativo nesse período.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DE2F53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 sistema </w:t>
                      </w:r>
                      <w:bookmarkStart w:id="1" w:name="_GoBack"/>
                      <w:bookmarkEnd w:id="1"/>
                      <w:r w:rsidR="00C27569">
                        <w:rPr>
                          <w:rFonts w:ascii="Times New Roman" w:hAnsi="Times New Roman" w:cs="Times New Roman"/>
                        </w:rPr>
                        <w:t>não encontra funcionários ativos no período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>sistema informa que não houve funcionários ativos no período selecionado.</w:t>
                      </w:r>
                    </w:p>
                    <w:p w:rsidR="00DE2F53" w:rsidRDefault="00DE2F53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fluxo retorna ao passo 2 do cenário de sucesso principal.</w:t>
                      </w:r>
                    </w:p>
                    <w:p w:rsidR="00DE2F53" w:rsidRPr="00362402" w:rsidRDefault="00DE2F53" w:rsidP="00DE2F53">
                      <w:pPr>
                        <w:jc w:val="both"/>
                      </w:pPr>
                      <w:r>
                        <w:t xml:space="preserve">            Em qualquer passo dos fluxos, caso o gestor desista d</w:t>
                      </w:r>
                      <w:r w:rsidR="00C27569">
                        <w:t>a consulta.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selciona “Cancelar”.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>consulta.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>uma vez por semana.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766B8">
        <w:rPr>
          <w:rFonts w:ascii="Times New Roman" w:hAnsi="Times New Roman" w:cs="Times New Roman"/>
        </w:rPr>
        <w:t>Consultar Atraso de Funcionários por Período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766B8"/>
    <w:rsid w:val="00AA11E1"/>
    <w:rsid w:val="00AC73F5"/>
    <w:rsid w:val="00AD2B15"/>
    <w:rsid w:val="00B52A50"/>
    <w:rsid w:val="00B90EC7"/>
    <w:rsid w:val="00BA56E5"/>
    <w:rsid w:val="00BC4BED"/>
    <w:rsid w:val="00C27569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92F51"/>
    <w:rsid w:val="00EB4C9E"/>
    <w:rsid w:val="00EF544E"/>
    <w:rsid w:val="00F11193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B36DB-A3E8-4F8E-AA69-FBF7AC88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5</cp:revision>
  <dcterms:created xsi:type="dcterms:W3CDTF">2014-01-15T13:02:00Z</dcterms:created>
  <dcterms:modified xsi:type="dcterms:W3CDTF">2014-01-16T14:12:00Z</dcterms:modified>
</cp:coreProperties>
</file>