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4BA" w:rsidRPr="00642F3C" w:rsidRDefault="002424BA" w:rsidP="002424BA">
      <w:pPr>
        <w:shd w:val="clear" w:color="auto" w:fill="FFFFFF"/>
        <w:spacing w:before="120" w:after="120" w:line="336" w:lineRule="atLeast"/>
        <w:jc w:val="center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bookmarkStart w:id="0" w:name="_GoBack"/>
      <w:r w:rsidRPr="00642F3C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Como caracterizar um sintoma</w:t>
      </w:r>
    </w:p>
    <w:p w:rsidR="007636F9" w:rsidRPr="00642F3C" w:rsidRDefault="007636F9" w:rsidP="007636F9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sz w:val="24"/>
          <w:szCs w:val="24"/>
          <w:lang w:eastAsia="pt-BR"/>
        </w:rPr>
        <w:t>A caracterização dos sintomas baseia-se em sete princípios ou componentes dos sintomas, a saber:</w:t>
      </w:r>
    </w:p>
    <w:p w:rsidR="007636F9" w:rsidRPr="00642F3C" w:rsidRDefault="007636F9" w:rsidP="007636F9">
      <w:pPr>
        <w:shd w:val="clear" w:color="auto" w:fill="FFFFFF"/>
        <w:spacing w:before="120" w:after="120" w:line="336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Cronologia, Localização Corporal, Qualidade, Quantidade, Circunstâncias, Fatores Agravantes ou atenuantes e Manifestações Associadas.</w:t>
      </w:r>
    </w:p>
    <w:p w:rsidR="007636F9" w:rsidRPr="00642F3C" w:rsidRDefault="007636F9" w:rsidP="007636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Cronologia</w:t>
      </w:r>
      <w:r w:rsidRPr="00642F3C">
        <w:rPr>
          <w:rFonts w:ascii="Arial" w:eastAsia="Times New Roman" w:hAnsi="Arial" w:cs="Arial"/>
          <w:sz w:val="24"/>
          <w:szCs w:val="24"/>
          <w:lang w:eastAsia="pt-BR"/>
        </w:rPr>
        <w:t xml:space="preserve"> é a identificação dos aspectos relacionados ao tempo e sequência de evolução dos sintomas como a hora do dia, o dia do ciclo menstrual, </w:t>
      </w:r>
      <w:r w:rsidR="00370C50" w:rsidRPr="00642F3C">
        <w:rPr>
          <w:rFonts w:ascii="Arial" w:eastAsia="Times New Roman" w:hAnsi="Arial" w:cs="Arial"/>
          <w:sz w:val="24"/>
          <w:szCs w:val="24"/>
          <w:lang w:eastAsia="pt-BR"/>
        </w:rPr>
        <w:t>etc.</w:t>
      </w:r>
    </w:p>
    <w:p w:rsidR="007636F9" w:rsidRPr="00642F3C" w:rsidRDefault="007636F9" w:rsidP="007636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Localização Corporal</w:t>
      </w:r>
      <w:r w:rsidRPr="00642F3C">
        <w:rPr>
          <w:rFonts w:ascii="Arial" w:eastAsia="Times New Roman" w:hAnsi="Arial" w:cs="Arial"/>
          <w:sz w:val="24"/>
          <w:szCs w:val="24"/>
          <w:lang w:eastAsia="pt-BR"/>
        </w:rPr>
        <w:t> não é apenas determinar o local dos sintomas</w:t>
      </w:r>
      <w:proofErr w:type="gramStart"/>
      <w:r w:rsidRPr="00642F3C">
        <w:rPr>
          <w:rFonts w:ascii="Arial" w:eastAsia="Times New Roman" w:hAnsi="Arial" w:cs="Arial"/>
          <w:sz w:val="24"/>
          <w:szCs w:val="24"/>
          <w:lang w:eastAsia="pt-BR"/>
        </w:rPr>
        <w:t xml:space="preserve"> mas</w:t>
      </w:r>
      <w:proofErr w:type="gramEnd"/>
      <w:r w:rsidRPr="00642F3C">
        <w:rPr>
          <w:rFonts w:ascii="Arial" w:eastAsia="Times New Roman" w:hAnsi="Arial" w:cs="Arial"/>
          <w:sz w:val="24"/>
          <w:szCs w:val="24"/>
          <w:lang w:eastAsia="pt-BR"/>
        </w:rPr>
        <w:t xml:space="preserve"> sua irradiação e profundidade. Deve-se ter em mente que as pessoas nomeiam partes do seu corpo de modo diferente, conforme seu próprio conhecimento.</w:t>
      </w:r>
    </w:p>
    <w:p w:rsidR="007636F9" w:rsidRPr="00642F3C" w:rsidRDefault="007636F9" w:rsidP="007636F9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Qualidade</w:t>
      </w:r>
      <w:r w:rsidRPr="00642F3C">
        <w:rPr>
          <w:rFonts w:ascii="Arial" w:eastAsia="Times New Roman" w:hAnsi="Arial" w:cs="Arial"/>
          <w:sz w:val="24"/>
          <w:szCs w:val="24"/>
          <w:lang w:eastAsia="pt-BR"/>
        </w:rPr>
        <w:t xml:space="preserve"> é um dos aspectos mais </w:t>
      </w:r>
      <w:proofErr w:type="gramStart"/>
      <w:r w:rsidRPr="00642F3C">
        <w:rPr>
          <w:rFonts w:ascii="Arial" w:eastAsia="Times New Roman" w:hAnsi="Arial" w:cs="Arial"/>
          <w:sz w:val="24"/>
          <w:szCs w:val="24"/>
          <w:lang w:eastAsia="pt-BR"/>
        </w:rPr>
        <w:t>difíceis de se</w:t>
      </w:r>
      <w:proofErr w:type="gramEnd"/>
      <w:r w:rsidRPr="00642F3C">
        <w:rPr>
          <w:rFonts w:ascii="Arial" w:eastAsia="Times New Roman" w:hAnsi="Arial" w:cs="Arial"/>
          <w:sz w:val="24"/>
          <w:szCs w:val="24"/>
          <w:lang w:eastAsia="pt-BR"/>
        </w:rPr>
        <w:t xml:space="preserve"> determinar, uma vez que conta com a descrição que o paciente faz de suas percepções. As comparações que muitas vezes são feitas remetem à memória individual, às experiências de cada um de nós. Por exemplo, a sensação de calor varia em função da hereditariedade, da região onde mora, etc.</w:t>
      </w:r>
    </w:p>
    <w:p w:rsidR="007636F9" w:rsidRPr="00642F3C" w:rsidRDefault="007636F9" w:rsidP="007636F9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Quantidade</w:t>
      </w:r>
      <w:r w:rsidRPr="00642F3C">
        <w:rPr>
          <w:rFonts w:ascii="Arial" w:eastAsia="Times New Roman" w:hAnsi="Arial" w:cs="Arial"/>
          <w:sz w:val="24"/>
          <w:szCs w:val="24"/>
          <w:lang w:eastAsia="pt-BR"/>
        </w:rPr>
        <w:t> é a descrição da intensidade, frequência, número de vezes em que o fenômeno ocorreu, intervalo entre os episódios, volumes de </w:t>
      </w:r>
      <w:hyperlink r:id="rId6" w:tooltip="Secreção" w:history="1">
        <w:r w:rsidRPr="00642F3C">
          <w:rPr>
            <w:rFonts w:ascii="Arial" w:eastAsia="Times New Roman" w:hAnsi="Arial" w:cs="Arial"/>
            <w:sz w:val="24"/>
            <w:szCs w:val="24"/>
            <w:lang w:eastAsia="pt-BR"/>
          </w:rPr>
          <w:t>secreções</w:t>
        </w:r>
      </w:hyperlink>
      <w:r w:rsidR="00642F3C" w:rsidRPr="00642F3C">
        <w:rPr>
          <w:rFonts w:ascii="Arial" w:eastAsia="Times New Roman" w:hAnsi="Arial" w:cs="Arial"/>
          <w:sz w:val="24"/>
          <w:szCs w:val="24"/>
          <w:lang w:eastAsia="pt-BR"/>
        </w:rPr>
        <w:t xml:space="preserve">, abaulamentos, </w:t>
      </w:r>
      <w:hyperlink r:id="rId7" w:tooltip="Edema" w:history="1">
        <w:r w:rsidRPr="00642F3C">
          <w:rPr>
            <w:rFonts w:ascii="Arial" w:eastAsia="Times New Roman" w:hAnsi="Arial" w:cs="Arial"/>
            <w:sz w:val="24"/>
            <w:szCs w:val="24"/>
            <w:lang w:eastAsia="pt-BR"/>
          </w:rPr>
          <w:t>edemas</w:t>
        </w:r>
      </w:hyperlink>
      <w:r w:rsidRPr="00642F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636F9" w:rsidRPr="00642F3C" w:rsidRDefault="007636F9" w:rsidP="007636F9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Circunstâncias</w:t>
      </w:r>
      <w:r w:rsidRPr="00642F3C">
        <w:rPr>
          <w:rFonts w:ascii="Arial" w:eastAsia="Times New Roman" w:hAnsi="Arial" w:cs="Arial"/>
          <w:sz w:val="24"/>
          <w:szCs w:val="24"/>
          <w:lang w:eastAsia="pt-BR"/>
        </w:rPr>
        <w:t> em que o sintoma ou sintomas ocorrem, como local, atividade que exerce no momento da ocorrência do sintoma, exposição a fatores ambientais, ingestão de alimentos, por exemplo.</w:t>
      </w:r>
    </w:p>
    <w:p w:rsidR="007636F9" w:rsidRPr="00642F3C" w:rsidRDefault="007636F9" w:rsidP="007636F9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Fatores Agravantes ou Atenuantes</w:t>
      </w:r>
      <w:r w:rsidRPr="00642F3C">
        <w:rPr>
          <w:rFonts w:ascii="Arial" w:eastAsia="Times New Roman" w:hAnsi="Arial" w:cs="Arial"/>
          <w:sz w:val="24"/>
          <w:szCs w:val="24"/>
          <w:lang w:eastAsia="pt-BR"/>
        </w:rPr>
        <w:t>, embora claramente compreendidos, exigem do examinador a ciência exata das relações entre os sintomas e os fatores que neles interferem, de modo a poder selecionar e identificar, sem sugestionar o paciente, aquilo que realmente interfere</w:t>
      </w:r>
      <w:r w:rsidR="00370C5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42F3C">
        <w:rPr>
          <w:rFonts w:ascii="Arial" w:eastAsia="Times New Roman" w:hAnsi="Arial" w:cs="Arial"/>
          <w:sz w:val="24"/>
          <w:szCs w:val="24"/>
          <w:lang w:eastAsia="pt-BR"/>
        </w:rPr>
        <w:t>ou não com o sintoma.</w:t>
      </w:r>
    </w:p>
    <w:p w:rsidR="007636F9" w:rsidRPr="00642F3C" w:rsidRDefault="007636F9" w:rsidP="007636F9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2F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Manifestações Associadas</w:t>
      </w:r>
      <w:r w:rsidRPr="00642F3C">
        <w:rPr>
          <w:rFonts w:ascii="Arial" w:eastAsia="Times New Roman" w:hAnsi="Arial" w:cs="Arial"/>
          <w:sz w:val="24"/>
          <w:szCs w:val="24"/>
          <w:lang w:eastAsia="pt-BR"/>
        </w:rPr>
        <w:t> podem ajudar até mesmo na identificação de </w:t>
      </w:r>
      <w:hyperlink r:id="rId8" w:tooltip="Síndrome" w:history="1">
        <w:r w:rsidRPr="00642F3C">
          <w:rPr>
            <w:rFonts w:ascii="Arial" w:eastAsia="Times New Roman" w:hAnsi="Arial" w:cs="Arial"/>
            <w:sz w:val="24"/>
            <w:szCs w:val="24"/>
            <w:lang w:eastAsia="pt-BR"/>
          </w:rPr>
          <w:t>Síndromes</w:t>
        </w:r>
      </w:hyperlink>
      <w:r w:rsidRPr="00642F3C">
        <w:rPr>
          <w:rFonts w:ascii="Arial" w:eastAsia="Times New Roman" w:hAnsi="Arial" w:cs="Arial"/>
          <w:sz w:val="24"/>
          <w:szCs w:val="24"/>
          <w:lang w:eastAsia="pt-BR"/>
        </w:rPr>
        <w:t>. Como nem sempre o paciente tem a noção da importância da ocorrência de um fenômeno simultâneo a outro, compete ao médico o interrogatório e a associação dos eventos.</w:t>
      </w:r>
    </w:p>
    <w:bookmarkEnd w:id="0"/>
    <w:p w:rsidR="002743FB" w:rsidRDefault="002743FB"/>
    <w:sectPr w:rsidR="00274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2079"/>
    <w:multiLevelType w:val="multilevel"/>
    <w:tmpl w:val="DE82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046911"/>
    <w:multiLevelType w:val="multilevel"/>
    <w:tmpl w:val="040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0528EE"/>
    <w:multiLevelType w:val="multilevel"/>
    <w:tmpl w:val="F3A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2616F4"/>
    <w:multiLevelType w:val="multilevel"/>
    <w:tmpl w:val="AB3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D3278C"/>
    <w:multiLevelType w:val="multilevel"/>
    <w:tmpl w:val="CC8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D811D5F"/>
    <w:multiLevelType w:val="multilevel"/>
    <w:tmpl w:val="E14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A6A1461"/>
    <w:multiLevelType w:val="multilevel"/>
    <w:tmpl w:val="FFF8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F9"/>
    <w:rsid w:val="002424BA"/>
    <w:rsid w:val="002743FB"/>
    <w:rsid w:val="00370C50"/>
    <w:rsid w:val="00642F3C"/>
    <w:rsid w:val="0076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636F9"/>
  </w:style>
  <w:style w:type="character" w:styleId="Hyperlink">
    <w:name w:val="Hyperlink"/>
    <w:basedOn w:val="Fontepargpadro"/>
    <w:uiPriority w:val="99"/>
    <w:semiHidden/>
    <w:unhideWhenUsed/>
    <w:rsid w:val="007636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636F9"/>
  </w:style>
  <w:style w:type="character" w:styleId="Hyperlink">
    <w:name w:val="Hyperlink"/>
    <w:basedOn w:val="Fontepargpadro"/>
    <w:uiPriority w:val="99"/>
    <w:semiHidden/>
    <w:unhideWhenUsed/>
    <w:rsid w:val="007636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%C3%ADndro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Ed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ecre%C3%A7%C3%A3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3</cp:revision>
  <dcterms:created xsi:type="dcterms:W3CDTF">2016-08-14T13:08:00Z</dcterms:created>
  <dcterms:modified xsi:type="dcterms:W3CDTF">2016-08-16T01:06:00Z</dcterms:modified>
</cp:coreProperties>
</file>