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5DE6" w14:textId="3B85A956" w:rsidR="00B76678" w:rsidRDefault="002507BE">
      <w:r w:rsidRPr="002507BE">
        <w:t>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</w:t>
      </w:r>
    </w:p>
    <w:sectPr w:rsidR="00B76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BE"/>
    <w:rsid w:val="002507BE"/>
    <w:rsid w:val="00B7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F887"/>
  <w15:chartTrackingRefBased/>
  <w15:docId w15:val="{6971EC20-1FB7-4AF8-88FC-4DBD50A9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Daniel Guacarán Méndez</dc:creator>
  <cp:keywords/>
  <dc:description/>
  <cp:lastModifiedBy>Douglas Daniel Guacarán Méndez</cp:lastModifiedBy>
  <cp:revision>1</cp:revision>
  <dcterms:created xsi:type="dcterms:W3CDTF">2022-10-27T00:46:00Z</dcterms:created>
  <dcterms:modified xsi:type="dcterms:W3CDTF">2022-10-27T00:47:00Z</dcterms:modified>
</cp:coreProperties>
</file>