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284ztaa7xr7" w:id="0"/>
      <w:bookmarkEnd w:id="0"/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36"/>
          <w:szCs w:val="36"/>
        </w:rPr>
      </w:pPr>
      <w:bookmarkStart w:colFirst="0" w:colLast="0" w:name="_g3swenvgyti0" w:id="1"/>
      <w:bookmarkEnd w:id="1"/>
      <w:r w:rsidDel="00000000" w:rsidR="00000000" w:rsidRPr="00000000">
        <w:rPr>
          <w:sz w:val="36"/>
          <w:szCs w:val="36"/>
          <w:rtl w:val="0"/>
        </w:rPr>
        <w:t xml:space="preserve">Controle de estoque - Livraria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01] - Inserir livro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 Gerente, Operador de logística, Funcionário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  <w:br w:type="textWrapping"/>
        <w:tab/>
        <w:t xml:space="preserve">O sistema permitirá que o administrador faça o cadastro de um novo livro no controle de estoque da livraria. Para cadastrar um livro, deve-se informar os dados presentes na Tabela 01.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645"/>
        <w:tblGridChange w:id="0">
          <w:tblGrid>
            <w:gridCol w:w="2265"/>
            <w:gridCol w:w="6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livro, campo de texto sem restrições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*Gênero literário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 literário do livro, deve ser escolhido de uma base de dados fixa, ver Tabela 02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*Autores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Autores do livro, campo de texto sem 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Sinopse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Sinopse ou descrição do livro, campo de texto sem 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*Editora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Editora do livro,  campo de texto sem restrições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*Data de publicação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publicação do livro no formato DD/MM/AAAA onde os dias podem ir de 0 a 31, os meses de 1 a 12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*Preço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Preço de venda do livro, deverá ser um campo numérico com duas casas decimais</w:t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*Tipo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do livro, possíveis opções: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Novo</w:t>
            </w:r>
          </w:p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Usado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*Idioma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do livro, deve ser escolhido de uma base de dados de possíveis idiomas fornecido pelo sistema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*Quantidade em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no estoque do livro, deverá ser um campo numérico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do livro dentro do sistema. Esse campo é gerado automaticamente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(*) Os atributos marcados com * são de preenchimento obrigatório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sz w:val="18"/>
          <w:szCs w:val="18"/>
          <w:rtl w:val="0"/>
        </w:rPr>
        <w:t xml:space="preserve">(+) Os atributos marcados com + são de preenchimento automático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01 - Dados do livro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O atributo Gênero literário possui um dropdown com os campos de escolha fechada, e as escolhas como as tabelas abaixo: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tblGridChange w:id="0">
          <w:tblGrid>
            <w:gridCol w:w="331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Gêneros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Drama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Terror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Ação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Ficção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Clássica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Juvenil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Biografia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Autobiografia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Romances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Gospel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Financeira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Matemática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Suspense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Guerra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Literatura acadêmica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Novela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Crônica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Poesia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Clássicos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Adulto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Tabela 02 - Gêneros literários disponíveis</w:t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Manter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livro é uma funcionalidade essencial do sistema. Para ter acesso a ela, é necessário efetuar o login. O campo ID é gerado automaticamente pelo sistema, não necessitando de preenchimento ou exibição para o usuário.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Prioridade: Essencial</w:t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02] - Alterar livro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Gerente, Operador de logística, Funcionário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  <w:br w:type="textWrapping"/>
        <w:tab/>
        <w:t xml:space="preserve">O sistema permitirá a alteração de atributos de livros já existentes pelos atores. Campos como gerados automaticamente não poderão ser alterados.</w:t>
      </w:r>
    </w:p>
    <w:p w:rsidR="00000000" w:rsidDel="00000000" w:rsidP="00000000" w:rsidRDefault="00000000" w:rsidRPr="00000000" w14:paraId="00000046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ocorrer a alteração no sistema, o usuário deverá estar logado e ter o cargo requisitado para tal operação, bem como ter efetuado uma consulta, de acordo com o [RFS03], para selecionar o livro a ser alterado.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Prioridade: Essencial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03] - Consultar livro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Gerente, Operador de logística, Funcionário, Cliente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  <w:br w:type="textWrapping"/>
        <w:tab/>
        <w:t xml:space="preserve">Permite a consulta e filtragem de livros de acordo com os possíveis atributos de busca, ver Tabela 03 e/ou palavras chaves presentes em atributos do livro. Para realizar uma consulta ou filtragem não é necessário estar logado no sistema. Pode-se realizar uma consulta sem filtros, resultando em todos os livros cadastrados no sistema.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3.3284671532847"/>
        <w:gridCol w:w="6116.671532846716"/>
        <w:tblGridChange w:id="0">
          <w:tblGrid>
            <w:gridCol w:w="2913.3284671532847"/>
            <w:gridCol w:w="6116.67153284671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 de pesquisa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Possíveis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Gênero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 Tabela 02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do livro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Novo</w:t>
            </w:r>
          </w:p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texto livre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estoque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Verdadeiro ou falso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  <w:t xml:space="preserve">Tabela 03 - Atributos de pesquisa</w:t>
        <w:br w:type="textWrapping"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612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  <w:t xml:space="preserve">Figura 01 - Exemplo de interface de 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O retorno será exibido na forma: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Figura 02 - Lista de livros filtrados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ab/>
        <w:t xml:space="preserve">Podem ser selecionados mais de um atributo para pesquisa, como por exemplo: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 1: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Gênero: Adulto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do livro: Novo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Idioma: Alemão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Consulta 2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Gênero: Biografia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do livro: Usado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Idioma: Português</w:t>
      </w:r>
    </w:p>
    <w:p w:rsidR="00000000" w:rsidDel="00000000" w:rsidP="00000000" w:rsidRDefault="00000000" w:rsidRPr="00000000" w14:paraId="0000006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A ordenação dos resultados se dará de forma crescente, tanto de forma alfabética como numérica. É possível consultar um livro pelo seu ID colocando-o no campo de palavra-chave.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Prioridade: Essencial</w:t>
      </w:r>
    </w:p>
    <w:p w:rsidR="00000000" w:rsidDel="00000000" w:rsidP="00000000" w:rsidRDefault="00000000" w:rsidRPr="00000000" w14:paraId="000000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04]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Remover Livro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Gerente, Operador de logística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  <w:br w:type="textWrapping"/>
        <w:tab/>
        <w:t xml:space="preserve">Permite ao ator remover um livro do estoque. Para que essa exclusão seja efetuada, o usuário deve estar logado e uma janela de confirmação será mostrada antes da exclusão. Para selecionar qual livro deverá ser removido, uma consulta, conforme o [RFS03] Consultar Livro, deverá ser realizada e posteriormente o livro selecionado.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Prioridade: Essencial</w:t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05] - Inserir Usuário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 Administrador,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07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Este requisito funcional começa quando o usuário ator deseja inserir um(a) novo(a) vendedor(a). O sistema solicita ao ator o preenchimento dos seguintes atributos presentes na tabela abaixo:</w:t>
      </w:r>
    </w:p>
    <w:p w:rsidR="00000000" w:rsidDel="00000000" w:rsidP="00000000" w:rsidRDefault="00000000" w:rsidRPr="00000000" w14:paraId="0000007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645"/>
        <w:tblGridChange w:id="0">
          <w:tblGrid>
            <w:gridCol w:w="2265"/>
            <w:gridCol w:w="6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Colaborador, campo de texto sem restrições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*Gênero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Masculino ou Feminino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*Data de Nascimento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Nascimento,no formato DD/MM/AAAA onde os dias podem ir de 0 a 31, os meses de 1 a 12 e o ano deve ser maior que 1900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*Endereço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onde reside, no no formato Estado, Cidade, Bairro, rua, número da residência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número no formato XXX.XXX.XXX-XX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número no formato (XX) X XXXX-XXXX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 no formato email@dominio.país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*Data de Admissão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 contratação, que deve ser maior que a data de nascimento, no formato DD/MM/AAAA onde os dias podem ir de 0 a 31, os meses de 1 a 12.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*Cargo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Deverá ser escolhido dentre uma das seguintes opções:</w:t>
            </w:r>
          </w:p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Administrador, Gerente, Operador de Logística ou Funcionário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(*) Os atributos marcados com * são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jc w:val="center"/>
        <w:rPr/>
      </w:pPr>
      <w:r w:rsidDel="00000000" w:rsidR="00000000" w:rsidRPr="00000000">
        <w:rPr>
          <w:rtl w:val="0"/>
        </w:rPr>
        <w:t xml:space="preserve">Tabela 04 - Dados dos Colaboradores</w:t>
      </w:r>
    </w:p>
    <w:p w:rsidR="00000000" w:rsidDel="00000000" w:rsidP="00000000" w:rsidRDefault="00000000" w:rsidRPr="00000000" w14:paraId="0000009D">
      <w:pPr>
        <w:ind w:left="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[RFS06] - Alterar Usuário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 Administrador, Gerente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requisito funcional começa quando o gerente ou administrador deseja alterar um usuário. Uma busca de acordo com o [RFS07] Consultar Usuário deverá ser feita para ser selecionado o perfil a ser editado.</w:t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Não será possível alterar dados de usuários com cargos iguais ou maiores que o do ator bem como  seus próprios dados. Todos os dados podem ser editados e assim que a operação for concluída, um email será enviado automaticamente informando as informações alteradas.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07] - Consultar Usuário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 Administrador,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0B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funcional começa quando o gerente ou administrador deseja consultar um(a) novo(a) usuário(a). Os possíveis filtros da consulta podem ser visualizados na Tabela 05:</w:t>
      </w:r>
    </w:p>
    <w:p w:rsidR="00000000" w:rsidDel="00000000" w:rsidP="00000000" w:rsidRDefault="00000000" w:rsidRPr="00000000" w14:paraId="000000B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645"/>
        <w:tblGridChange w:id="0">
          <w:tblGrid>
            <w:gridCol w:w="2265"/>
            <w:gridCol w:w="6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colaborador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CPF, no formato XXX.XXX.XXX-XX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formato (XX) X XXXX-XXXX</w:t>
            </w:r>
          </w:p>
        </w:tc>
      </w:tr>
    </w:tbl>
    <w:p w:rsidR="00000000" w:rsidDel="00000000" w:rsidP="00000000" w:rsidRDefault="00000000" w:rsidRPr="00000000" w14:paraId="000000BA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Tabela 05 - Filtros para a Consulta de Colaboradores</w:t>
      </w:r>
    </w:p>
    <w:p w:rsidR="00000000" w:rsidDel="00000000" w:rsidP="00000000" w:rsidRDefault="00000000" w:rsidRPr="00000000" w14:paraId="000000B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Um exemplo de janela de consulta pode ser visto na Figura 02: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285750</wp:posOffset>
            </wp:positionV>
            <wp:extent cx="5734050" cy="1282700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03 - Exemplo de interface de consulta de usuário</w:t>
      </w:r>
    </w:p>
    <w:p w:rsidR="00000000" w:rsidDel="00000000" w:rsidP="00000000" w:rsidRDefault="00000000" w:rsidRPr="00000000" w14:paraId="000000BE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Já o resultado da busca será apresentado em um card para o usuário com as seguintes informações:</w:t>
      </w:r>
    </w:p>
    <w:p w:rsidR="00000000" w:rsidDel="00000000" w:rsidP="00000000" w:rsidRDefault="00000000" w:rsidRPr="00000000" w14:paraId="000000C0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354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04 - Card de informações do usuário</w:t>
      </w:r>
    </w:p>
    <w:p w:rsidR="00000000" w:rsidDel="00000000" w:rsidP="00000000" w:rsidRDefault="00000000" w:rsidRPr="00000000" w14:paraId="000000C2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ator preenche os filtros citados na Tabela anterior e solicita a consulta. Ele terá a opção de escolher por um dos atributos fornecidos ser filtro ou todos os atributos serem filtros. A configuração pré-definida será todas as caixas de diálogo desmarcadas com a permissão para marcar qual seja necessário.</w:t>
      </w:r>
    </w:p>
    <w:p w:rsidR="00000000" w:rsidDel="00000000" w:rsidP="00000000" w:rsidRDefault="00000000" w:rsidRPr="00000000" w14:paraId="000000C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08] - Remover Usuário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 Administrador, Gerente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0C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funcional começa quando o gerente ou administrador deseja remover um(a) novo(a) usuário(a) é imprescindível confirmar o nível de acesso como Gerente ou Administrador. </w:t>
      </w:r>
    </w:p>
    <w:p w:rsidR="00000000" w:rsidDel="00000000" w:rsidP="00000000" w:rsidRDefault="00000000" w:rsidRPr="00000000" w14:paraId="000000C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Para selecionar o funcionário a ser removido, deverá ser feita uma consulta de acordo com [RFS06] Consultar usuário, e remover o </w:t>
      </w:r>
      <w:r w:rsidDel="00000000" w:rsidR="00000000" w:rsidRPr="00000000">
        <w:rPr>
          <w:rtl w:val="0"/>
        </w:rPr>
        <w:t xml:space="preserve">usuário. Não será possível um usuário de cargo menor remover um de cargo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[RFS09] - Inserir Cliente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Funcionários Livraria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ab/>
        <w:t xml:space="preserve">O sistema irá permitir que o colaborador realize o cadastro do cliente no computador da livraria. Para cadastrar o cliente será necessário informar os dados presentes na tabela abaixo: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2.2038216560513"/>
        <w:gridCol w:w="6487.79617834395"/>
        <w:gridCol w:w="1"/>
        <w:tblGridChange w:id="0">
          <w:tblGrid>
            <w:gridCol w:w="2542.2038216560513"/>
            <w:gridCol w:w="6487.79617834395"/>
            <w:gridCol w:w="1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*Nome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cliente, campo de texto sem restrições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*Sexo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de Escolha fechada: 1. Masculino 2.Feminino 3.Outro 4.Não declarar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*Documento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identificação válido e com foto (Exemplo:RG, CNH, Passaporte)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*CPF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 válido do cliente no formato XXX.XXX.XXX-XX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*Endereço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Endereço onde reside o cliente, no formato Estado, Cidade, Bairro, rua, número da residência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*CEP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numérico no formato XXXXX-XXX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9daf8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9daf8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Telefone para contato no seguinte formato (XX) X XXXX-XXXX</w:t>
            </w:r>
          </w:p>
        </w:tc>
      </w:tr>
      <w:tr>
        <w:trPr>
          <w:trHeight w:val="315" w:hRule="atLeast"/>
        </w:trPr>
        <w:tc>
          <w:tcPr>
            <w:tcBorders>
              <w:top w:color="c9daf8" w:space="0" w:sz="6" w:val="single"/>
              <w:left w:color="c9daf8" w:space="0" w:sz="6" w:val="single"/>
              <w:bottom w:color="c9daf8" w:space="0" w:sz="6" w:val="single"/>
              <w:right w:color="c9daf8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*Email</w:t>
            </w:r>
          </w:p>
        </w:tc>
        <w:tc>
          <w:tcPr>
            <w:gridSpan w:val="2"/>
            <w:tcBorders>
              <w:top w:color="c9daf8" w:space="0" w:sz="6" w:val="single"/>
              <w:left w:color="c9daf8" w:space="0" w:sz="6" w:val="single"/>
              <w:bottom w:color="c9daf8" w:space="0" w:sz="6" w:val="single"/>
              <w:right w:color="c9daf8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cliente no formato email@dominio.país</w:t>
            </w:r>
          </w:p>
        </w:tc>
      </w:tr>
      <w:tr>
        <w:trPr>
          <w:trHeight w:val="315" w:hRule="atLeast"/>
        </w:trPr>
        <w:tc>
          <w:tcPr>
            <w:tcBorders>
              <w:top w:color="c9daf8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*Data de Nascimento</w:t>
            </w:r>
          </w:p>
        </w:tc>
        <w:tc>
          <w:tcPr>
            <w:gridSpan w:val="2"/>
            <w:tcBorders>
              <w:top w:color="c9daf8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de Nascimento,no formato DD/MM/AAAA onde os dias podem ir de 0 a 31, os meses de 1 a 12 e o ano deve ser maior que 1900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Portador de necessidades especiais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fechado, 1. SIM 2.NÃO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Receber emails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fechado, 1. SIM 2.NÃO</w:t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Encomendas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contendo: ID do livro encomendado, Quantidade, Preço e Parcelas a serem pagas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  <w:t xml:space="preserve">Tabela 06 - Dados de cliente</w:t>
      </w:r>
    </w:p>
    <w:p w:rsidR="00000000" w:rsidDel="00000000" w:rsidP="00000000" w:rsidRDefault="00000000" w:rsidRPr="00000000" w14:paraId="0000010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[RFS10] - Alterar Cliente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Gerente, Funcionário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ab/>
        <w:t xml:space="preserve">O sistema irá permitir que o ator realize a alteração do cadastro do cliente no computador da livraria. Para alterar o cadastro do cliente será necessário primeiro consultá-lo, pelo nome ou número de cliente através do [RFS10] Consultar Cliente. Assim que a operação for concluída, um email será enviado ao cliente para se confirmar a alteração dos dados.</w:t>
      </w:r>
    </w:p>
    <w:p w:rsidR="00000000" w:rsidDel="00000000" w:rsidP="00000000" w:rsidRDefault="00000000" w:rsidRPr="00000000" w14:paraId="0000010A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Qualquer dado do cliente pode ser alterado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[RFS11] - Consultar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Funcionários Livraria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ab/>
        <w:t xml:space="preserve">O sistema irá permitir que o colaborador realize a consulta do cadastro do cliente no computador da livraria. Para consultar o cadastro do cliente será necessário inserir CPF ou nome.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[RFS12] - Remover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Funcionários Livraria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ab/>
        <w:t xml:space="preserve">O sistema irá permitir que o colaborador realize a remoção do cliente no computador da livraria. Para remover, é necessário primeiro consultar o cliente de acordo com [RFS10] Consultar Cliente, caso ele não possua nenhum débito com a livraria ou encomenda pendente, a exclusão será efetuada.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</w:t>
      </w:r>
      <w:r w:rsidDel="00000000" w:rsidR="00000000" w:rsidRPr="00000000">
        <w:rPr>
          <w:sz w:val="28"/>
          <w:szCs w:val="28"/>
          <w:rtl w:val="0"/>
        </w:rPr>
        <w:t xml:space="preserve">RFS</w:t>
      </w:r>
      <w:r w:rsidDel="00000000" w:rsidR="00000000" w:rsidRPr="00000000">
        <w:rPr>
          <w:sz w:val="28"/>
          <w:szCs w:val="28"/>
          <w:rtl w:val="0"/>
        </w:rPr>
        <w:t xml:space="preserve">13] - Inserir Fornecedor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 Gerente, Operador de Logística</w:t>
      </w:r>
    </w:p>
    <w:p w:rsidR="00000000" w:rsidDel="00000000" w:rsidP="00000000" w:rsidRDefault="00000000" w:rsidRPr="00000000" w14:paraId="000001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começa quando o usuário Gerente deseja adicionar um novo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Fornecedor ao sistema. Para cadastrar um fornecedor, as informações presentes na tabela abaixo: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645"/>
        <w:tblGridChange w:id="0">
          <w:tblGrid>
            <w:gridCol w:w="2265"/>
            <w:gridCol w:w="6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*Nome Fantasia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empresa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*CNPJ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numerais no formato XX.XXX.XXX/XXXX-XX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*E-mail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fornecedor no formato email@dominio.país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*Endereço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Localização comercial, no formato Estado, Cidade, Bairro, rua, número da residência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*CEP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Valor numérico no formato XXXXX-XXX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*Telefone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Apenas número no formato (XX) X XXXX-XXXX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representante da empresa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Pedidos de mercadoria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Objeto contendo: ID dos livros encomendados, Quantidade, Preço e data estimada de entrega</w:t>
            </w:r>
          </w:p>
        </w:tc>
      </w:tr>
    </w:tbl>
    <w:p w:rsidR="00000000" w:rsidDel="00000000" w:rsidP="00000000" w:rsidRDefault="00000000" w:rsidRPr="00000000" w14:paraId="0000013C">
      <w:pPr>
        <w:jc w:val="center"/>
        <w:rPr/>
      </w:pPr>
      <w:r w:rsidDel="00000000" w:rsidR="00000000" w:rsidRPr="00000000">
        <w:rPr>
          <w:rtl w:val="0"/>
        </w:rPr>
        <w:t xml:space="preserve">Tabela 07 - Dados de 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b w:val="1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Para o fornecedor, o CNPJ atuará como uma chave única para pesquisa.</w:t>
      </w:r>
    </w:p>
    <w:p w:rsidR="00000000" w:rsidDel="00000000" w:rsidP="00000000" w:rsidRDefault="00000000" w:rsidRPr="00000000" w14:paraId="000001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Prioridade: Essencial</w:t>
      </w:r>
    </w:p>
    <w:p w:rsidR="00000000" w:rsidDel="00000000" w:rsidP="00000000" w:rsidRDefault="00000000" w:rsidRPr="00000000" w14:paraId="000001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[RFS14] - Alterar Fornecedores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Atores:</w:t>
      </w:r>
      <w:r w:rsidDel="00000000" w:rsidR="00000000" w:rsidRPr="00000000">
        <w:rPr>
          <w:rtl w:val="0"/>
        </w:rPr>
        <w:t xml:space="preserve"> Administrador, Gerente, Operador de Logística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começa quando o usuário gerente deseja fazer alguma mudança nos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dados de um fornecedor. Para se alterar o fornecedor, será necessário realizar uma consulta de acordo com [RFS14] Consultar Fornecedor e selecionar o fornecedor a ser alterado, para confirmação, uma caixa de diálogo será mostrada solicitando aprovação do ator para realizar as alterações. </w:t>
      </w:r>
    </w:p>
    <w:p w:rsidR="00000000" w:rsidDel="00000000" w:rsidP="00000000" w:rsidRDefault="00000000" w:rsidRPr="00000000" w14:paraId="0000014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Todos os dados podem ser alterados, exceto o CNPJ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[RFS15] - Consultar Fornecedores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Administrador, Gerente, Operador de logística, Funcionário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funcional começa quando o usuário deseja consultar informações do fornecedor. Os atributos que podem ser filtrados estão listado a seguir:</w:t>
      </w:r>
    </w:p>
    <w:p w:rsidR="00000000" w:rsidDel="00000000" w:rsidP="00000000" w:rsidRDefault="00000000" w:rsidRPr="00000000" w14:paraId="0000015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6645"/>
        <w:tblGridChange w:id="0">
          <w:tblGrid>
            <w:gridCol w:w="2265"/>
            <w:gridCol w:w="6645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Fantasia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busca será feita pelo nome completo ou parcial digitado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CNPJ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busca será feita de acordo com o número completo do CNPJ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busca será feita pelo nome completo ou parcial digitado</w:t>
            </w:r>
          </w:p>
        </w:tc>
      </w:tr>
    </w:tbl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  <w:t xml:space="preserve">Tabela 06 - Filtros para a Consulta de fornecedores</w:t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ab/>
        <w:t xml:space="preserve">Um exemplo de interface do filtro de fornecedores pode ser visto abaixo:</w:t>
      </w:r>
    </w:p>
    <w:p w:rsidR="00000000" w:rsidDel="00000000" w:rsidP="00000000" w:rsidRDefault="00000000" w:rsidRPr="00000000" w14:paraId="00000160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29050" cy="30670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Figura 05 - Busca de fornecedores</w:t>
      </w:r>
    </w:p>
    <w:p w:rsidR="00000000" w:rsidDel="00000000" w:rsidP="00000000" w:rsidRDefault="00000000" w:rsidRPr="00000000" w14:paraId="0000016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 padrão serão listados todos os fornecedores cadastrados, representados pelo seu Nome Fantasia - CNPJ - Representante. Os fornecedores serão listados por ordem alfabética crescente.</w:t>
      </w:r>
    </w:p>
    <w:p w:rsidR="00000000" w:rsidDel="00000000" w:rsidP="00000000" w:rsidRDefault="00000000" w:rsidRPr="00000000" w14:paraId="0000016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Essencial</w:t>
      </w:r>
    </w:p>
    <w:p w:rsidR="00000000" w:rsidDel="00000000" w:rsidP="00000000" w:rsidRDefault="00000000" w:rsidRPr="00000000" w14:paraId="000001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[RFS16] - Remover Fornecedores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Administrador, Gerente, Operador de logística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do Requisito: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requisito começa quando um dos atores deseja remover um dos fornecedores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cadastrados. Para isso, é necessário consultar os níveis de acesso de acordo com o cargo e realizar uma consulta de acordo com [RFS14] Selecionar Fornecedor e selecionar o fornecedor a ser removido. Caso não tenha algum pedido de mercadoria, a exclusão é realizada e um log no sistema é feito.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Prioridade: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[RFS17] - Emitir Relatório de vendas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Administrador, Gerente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requisito começa quando o ator solicita um sistema um relatório de vendas ao sistema. O sistema emitirá um compilado das vendas do período selecionado agrupando-as por: Autor, Gênero, Editora, Idioma e Tipo do livro.</w:t>
        <w:br w:type="textWrapping"/>
        <w:tab/>
        <w:t xml:space="preserve">Abaixo, pode-se ver um exemplo de relatório:</w:t>
      </w:r>
    </w:p>
    <w:p w:rsidR="00000000" w:rsidDel="00000000" w:rsidP="00000000" w:rsidRDefault="00000000" w:rsidRPr="00000000" w14:paraId="00000179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726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Figura 06 - Exemplo de relatório de vendas</w:t>
      </w:r>
    </w:p>
    <w:p w:rsidR="00000000" w:rsidDel="00000000" w:rsidP="00000000" w:rsidRDefault="00000000" w:rsidRPr="00000000" w14:paraId="000001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Desejável</w:t>
      </w:r>
    </w:p>
    <w:p w:rsidR="00000000" w:rsidDel="00000000" w:rsidP="00000000" w:rsidRDefault="00000000" w:rsidRPr="00000000" w14:paraId="000001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[RFS18] - Emitir Relatório de estoque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Administrador, Gerente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requisito começa quando o ator solicita um sistema um relatório de estoque por período. O sistema emitirá um compilado de informações da quantidade de livros do período selecionado agrupando-as por: Nome e tipo do livro</w:t>
        <w:br w:type="textWrapping"/>
        <w:tab/>
        <w:t xml:space="preserve">Abaixo, pode-se ver um exemplo de relatório de estoque: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67579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75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/>
      </w:pPr>
      <w:r w:rsidDel="00000000" w:rsidR="00000000" w:rsidRPr="00000000">
        <w:rPr>
          <w:rtl w:val="0"/>
        </w:rPr>
        <w:t xml:space="preserve">Figura 07 - Exemplo de relatório de estoque </w:t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b w:val="1"/>
          <w:rtl w:val="0"/>
        </w:rPr>
        <w:t xml:space="preserve">Prioridade: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[RNF01] - Tempo de sessão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Administrador, Gerente, Operador de logística, Funcionário, Cliente,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Requisito:</w:t>
      </w:r>
    </w:p>
    <w:p w:rsidR="00000000" w:rsidDel="00000000" w:rsidP="00000000" w:rsidRDefault="00000000" w:rsidRPr="00000000" w14:paraId="0000018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Após o login do usuário ou cliente, caso seja detectado inatividade do usuário por mais de um determinado tempo a ser estipulado, a sessão deve ser encerrada.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Prioridade: Importante</w:t>
      </w:r>
    </w:p>
    <w:p w:rsidR="00000000" w:rsidDel="00000000" w:rsidP="00000000" w:rsidRDefault="00000000" w:rsidRPr="00000000" w14:paraId="0000018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[RNF02] - Log de sistema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de requisito:</w:t>
      </w:r>
      <w:r w:rsidDel="00000000" w:rsidR="00000000" w:rsidRPr="00000000">
        <w:rPr>
          <w:rtl w:val="0"/>
        </w:rPr>
        <w:br w:type="textWrapping"/>
        <w:tab/>
        <w:t xml:space="preserve">O sistema deverá manter um log de ações executados por usuário. Nesse arquivo deverá conter: Usuário, data, horário e ação.</w:t>
        <w:br w:type="textWrapping"/>
        <w:tab/>
        <w:t xml:space="preserve">Por exemplo:</w:t>
      </w:r>
    </w:p>
    <w:p w:rsidR="00000000" w:rsidDel="00000000" w:rsidP="00000000" w:rsidRDefault="00000000" w:rsidRPr="00000000" w14:paraId="0000019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&lt;Gerente;06-04-2020;20:04;Remoção do livro XXXX&gt;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Importante</w:t>
      </w:r>
    </w:p>
    <w:p w:rsidR="00000000" w:rsidDel="00000000" w:rsidP="00000000" w:rsidRDefault="00000000" w:rsidRPr="00000000" w14:paraId="0000019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[RNF03] - Envio de notícias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b w:val="1"/>
          <w:rtl w:val="0"/>
        </w:rPr>
        <w:t xml:space="preserve">Ator: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Descrição de requisito:</w:t>
      </w:r>
      <w:r w:rsidDel="00000000" w:rsidR="00000000" w:rsidRPr="00000000">
        <w:rPr>
          <w:rtl w:val="0"/>
        </w:rPr>
        <w:br w:type="textWrapping"/>
        <w:tab/>
        <w:t xml:space="preserve">O sistema deverá enviar emails periódicos ao cliente caso, no cadastro ele tenha optado por.</w:t>
        <w:br w:type="textWrapping"/>
        <w:tab/>
        <w:t xml:space="preserve">Por exemplo: email de novo produto, email de promoção ou email de cupom de desconto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 Desejável</w:t>
      </w:r>
    </w:p>
    <w:sectPr>
      <w:foot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