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Douglas Kosvoski - 1911100022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Disciplina: Pesquisa e Ordenação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Ciência da Computação - 2020.1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Trabalho 3 - Comparação e Análise </w:t>
      </w:r>
      <w:r w:rsidDel="00000000" w:rsidR="00000000" w:rsidRPr="00000000">
        <w:rPr>
          <w:i w:val="1"/>
          <w:rtl w:val="0"/>
        </w:rPr>
        <w:t xml:space="preserve">Radix Sort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 partir dos testes realizados e da comparação dos resultados dispostos nos gráficos e tabelas, pode-se afirmar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Radix Sort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É um algoritmo de ordenação baseado na ordenação de chaves sem comparações, diferente dos métodos anteriores, o radix não realiza comparações entre as chaves para ordenar, mas sim o </w:t>
      </w:r>
      <w:r w:rsidDel="00000000" w:rsidR="00000000" w:rsidRPr="00000000">
        <w:rPr>
          <w:i w:val="1"/>
          <w:rtl w:val="0"/>
        </w:rPr>
        <w:t xml:space="preserve">Counting sort</w:t>
      </w:r>
      <w:r w:rsidDel="00000000" w:rsidR="00000000" w:rsidRPr="00000000">
        <w:rPr>
          <w:rtl w:val="0"/>
        </w:rPr>
        <w:t xml:space="preserve">, onde a chave é decomposta e tratada/analisada digito-a-digito.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Apresenta complexidade O(n), independente da ordenação da entrada, sendo o número de dígitos podendo ser visto como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(n), o que faz do </w:t>
      </w:r>
      <w:r w:rsidDel="00000000" w:rsidR="00000000" w:rsidRPr="00000000">
        <w:rPr>
          <w:i w:val="1"/>
          <w:rtl w:val="0"/>
        </w:rPr>
        <w:t xml:space="preserve">Radix Sort</w:t>
      </w:r>
      <w:r w:rsidDel="00000000" w:rsidR="00000000" w:rsidRPr="00000000">
        <w:rPr>
          <w:rtl w:val="0"/>
        </w:rPr>
        <w:t xml:space="preserve"> um algoritmo de ordenação extremamente rápido e eficaz, além de ser um algoritmo estável.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Hardware utilizado: processador AMD Fx 6300 3.5MHz e 2x4Gb 1866MHz dual channel de memória RAM.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