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ind w:left="-220" w:right="-220" w:firstLine="0"/>
        <w:contextualSpacing w:val="0"/>
        <w:rPr>
          <w:b w:val="1"/>
          <w:color w:val="0b0c0c"/>
          <w:sz w:val="54"/>
          <w:szCs w:val="54"/>
        </w:rPr>
      </w:pPr>
      <w:bookmarkStart w:colFirst="0" w:colLast="0" w:name="_5qew4si2ho4o" w:id="0"/>
      <w:bookmarkEnd w:id="0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Measure</w:t>
      </w:r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ind w:left="-220" w:right="-220" w:firstLine="0"/>
        <w:contextualSpacing w:val="0"/>
        <w:rPr/>
      </w:pPr>
      <w:r w:rsidDel="00000000" w:rsidR="00000000" w:rsidRPr="00000000">
        <w:rPr>
          <w:rtl w:val="0"/>
        </w:rPr>
        <w:t xml:space="preserve">You can use our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style guides and guidance</w:t>
        </w:r>
      </w:hyperlink>
      <w:r w:rsidDel="00000000" w:rsidR="00000000" w:rsidRPr="00000000">
        <w:rPr>
          <w:rtl w:val="0"/>
        </w:rPr>
        <w:t xml:space="preserve"> to help complete this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bookmarkStart w:colFirst="0" w:colLast="0" w:name="_gyos10ulvdoz" w:id="1"/>
      <w:bookmarkEnd w:id="1"/>
      <w:r w:rsidDel="00000000" w:rsidR="00000000" w:rsidRPr="00000000">
        <w:rPr>
          <w:b w:val="1"/>
          <w:color w:val="0b0c0c"/>
          <w:sz w:val="36"/>
          <w:szCs w:val="36"/>
          <w:rtl w:val="0"/>
        </w:rPr>
        <w:t xml:space="preserve">Page title: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Time period:</w:t>
      </w:r>
    </w:p>
    <w:p w:rsidR="00000000" w:rsidDel="00000000" w:rsidP="00000000" w:rsidRDefault="00000000" w:rsidRPr="00000000" w14:paraId="00000004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Area covered</w:t>
      </w: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 (delete areas below that are </w:t>
      </w:r>
      <w:r w:rsidDel="00000000" w:rsidR="00000000" w:rsidRPr="00000000">
        <w:rPr>
          <w:b w:val="1"/>
          <w:color w:val="0b0c0c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 covered)</w:t>
      </w:r>
    </w:p>
    <w:p w:rsidR="00000000" w:rsidDel="00000000" w:rsidP="00000000" w:rsidRDefault="00000000" w:rsidRPr="00000000" w14:paraId="00000006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United Kingdom (England, Wales, Scotland, Northern Ireland)</w:t>
      </w:r>
    </w:p>
    <w:p w:rsidR="00000000" w:rsidDel="00000000" w:rsidP="00000000" w:rsidRDefault="00000000" w:rsidRPr="00000000" w14:paraId="00000007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England</w:t>
      </w:r>
    </w:p>
    <w:p w:rsidR="00000000" w:rsidDel="00000000" w:rsidP="00000000" w:rsidRDefault="00000000" w:rsidRPr="00000000" w14:paraId="00000008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Wales</w:t>
      </w:r>
    </w:p>
    <w:p w:rsidR="00000000" w:rsidDel="00000000" w:rsidP="00000000" w:rsidRDefault="00000000" w:rsidRPr="00000000" w14:paraId="00000009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Scotland</w:t>
      </w:r>
    </w:p>
    <w:p w:rsidR="00000000" w:rsidDel="00000000" w:rsidP="00000000" w:rsidRDefault="00000000" w:rsidRPr="00000000" w14:paraId="0000000A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Northern Ireland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b w:val="1"/>
          <w:color w:val="0b0c0c"/>
          <w:sz w:val="24"/>
          <w:szCs w:val="24"/>
          <w:rtl w:val="0"/>
        </w:rPr>
        <w:t xml:space="preserve">Lowest level of geography (select one)</w:t>
      </w:r>
    </w:p>
    <w:p w:rsidR="00000000" w:rsidDel="00000000" w:rsidP="00000000" w:rsidRDefault="00000000" w:rsidRPr="00000000" w14:paraId="0000000D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United Kingdom</w:t>
      </w:r>
    </w:p>
    <w:p w:rsidR="00000000" w:rsidDel="00000000" w:rsidP="00000000" w:rsidRDefault="00000000" w:rsidRPr="00000000" w14:paraId="0000000E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Country (eg England, Wales, England and Wales, Scotland...)</w:t>
      </w:r>
    </w:p>
    <w:p w:rsidR="00000000" w:rsidDel="00000000" w:rsidP="00000000" w:rsidRDefault="00000000" w:rsidRPr="00000000" w14:paraId="0000000F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Region (eg South West, London, North West, Wales...)</w:t>
      </w:r>
    </w:p>
    <w:p w:rsidR="00000000" w:rsidDel="00000000" w:rsidP="00000000" w:rsidRDefault="00000000" w:rsidRPr="00000000" w14:paraId="00000010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Local authority upper (eg County councils and unitary authorities)</w:t>
      </w:r>
    </w:p>
    <w:p w:rsidR="00000000" w:rsidDel="00000000" w:rsidP="00000000" w:rsidRDefault="00000000" w:rsidRPr="00000000" w14:paraId="00000011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Local authority lower </w:t>
      </w:r>
      <w:r w:rsidDel="00000000" w:rsidR="00000000" w:rsidRPr="00000000">
        <w:rPr>
          <w:color w:val="0b0c0c"/>
          <w:sz w:val="24"/>
          <w:szCs w:val="24"/>
          <w:rtl w:val="0"/>
        </w:rPr>
        <w:t xml:space="preserve">(eg District councils and unitary authorities)</w:t>
      </w:r>
    </w:p>
    <w:p w:rsidR="00000000" w:rsidDel="00000000" w:rsidP="00000000" w:rsidRDefault="00000000" w:rsidRPr="00000000" w14:paraId="00000012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Police force area</w:t>
      </w:r>
    </w:p>
    <w:p w:rsidR="00000000" w:rsidDel="00000000" w:rsidP="00000000" w:rsidRDefault="00000000" w:rsidRPr="00000000" w14:paraId="00000013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color w:val="0b0c0c"/>
          <w:sz w:val="24"/>
          <w:szCs w:val="24"/>
          <w:rtl w:val="0"/>
        </w:rPr>
        <w:t xml:space="preserve">Clinical commissioning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contextualSpacing w:val="0"/>
        <w:rPr>
          <w:b w:val="1"/>
          <w:color w:val="0b0c0c"/>
          <w:sz w:val="54"/>
          <w:szCs w:val="54"/>
        </w:rPr>
      </w:pPr>
      <w:bookmarkStart w:colFirst="0" w:colLast="0" w:name="_evqef6eq0xu5" w:id="2"/>
      <w:bookmarkEnd w:id="2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Data source details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contextualSpacing w:val="0"/>
        <w:rPr>
          <w:b w:val="1"/>
          <w:color w:val="0b0c0c"/>
          <w:sz w:val="36"/>
          <w:szCs w:val="36"/>
          <w:u w:val="single"/>
        </w:rPr>
      </w:pPr>
      <w:bookmarkStart w:colFirst="0" w:colLast="0" w:name="_xwr6q2cmz2uc" w:id="3"/>
      <w:bookmarkEnd w:id="3"/>
      <w:r w:rsidDel="00000000" w:rsidR="00000000" w:rsidRPr="00000000">
        <w:rPr>
          <w:b w:val="1"/>
          <w:color w:val="0b0c0c"/>
          <w:sz w:val="36"/>
          <w:szCs w:val="36"/>
          <w:u w:val="single"/>
          <w:rtl w:val="0"/>
        </w:rPr>
        <w:t xml:space="preserve">Primary source</w:t>
      </w:r>
    </w:p>
    <w:p w:rsidR="00000000" w:rsidDel="00000000" w:rsidP="00000000" w:rsidRDefault="00000000" w:rsidRPr="00000000" w14:paraId="00000017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Title of data source:</w:t>
      </w:r>
    </w:p>
    <w:p w:rsidR="00000000" w:rsidDel="00000000" w:rsidP="00000000" w:rsidRDefault="00000000" w:rsidRPr="00000000" w14:paraId="00000018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Type of data (select one):</w:t>
      </w:r>
    </w:p>
    <w:p w:rsidR="00000000" w:rsidDel="00000000" w:rsidP="00000000" w:rsidRDefault="00000000" w:rsidRPr="00000000" w14:paraId="0000001A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Survey data (including Census)</w:t>
      </w:r>
    </w:p>
    <w:p w:rsidR="00000000" w:rsidDel="00000000" w:rsidP="00000000" w:rsidRDefault="00000000" w:rsidRPr="00000000" w14:paraId="0000001B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Administrative data</w:t>
      </w:r>
    </w:p>
    <w:p w:rsidR="00000000" w:rsidDel="00000000" w:rsidP="00000000" w:rsidRDefault="00000000" w:rsidRPr="00000000" w14:paraId="0000001C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Administrative and survey data</w:t>
      </w:r>
    </w:p>
    <w:p w:rsidR="00000000" w:rsidDel="00000000" w:rsidP="00000000" w:rsidRDefault="00000000" w:rsidRPr="00000000" w14:paraId="0000001D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Type of statistic (select one)</w:t>
      </w:r>
    </w:p>
    <w:p w:rsidR="00000000" w:rsidDel="00000000" w:rsidP="00000000" w:rsidRDefault="00000000" w:rsidRPr="00000000" w14:paraId="0000001F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National Statistics</w:t>
      </w:r>
    </w:p>
    <w:p w:rsidR="00000000" w:rsidDel="00000000" w:rsidP="00000000" w:rsidRDefault="00000000" w:rsidRPr="00000000" w14:paraId="0000002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Official statistics</w:t>
      </w:r>
    </w:p>
    <w:p w:rsidR="00000000" w:rsidDel="00000000" w:rsidP="00000000" w:rsidRDefault="00000000" w:rsidRPr="00000000" w14:paraId="00000021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Experimental statistics</w:t>
      </w:r>
    </w:p>
    <w:p w:rsidR="00000000" w:rsidDel="00000000" w:rsidP="00000000" w:rsidRDefault="00000000" w:rsidRPr="00000000" w14:paraId="00000022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Non-official statistics</w:t>
      </w:r>
    </w:p>
    <w:p w:rsidR="00000000" w:rsidDel="00000000" w:rsidP="00000000" w:rsidRDefault="00000000" w:rsidRPr="00000000" w14:paraId="00000023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Publisher (department or agency)</w:t>
      </w:r>
    </w:p>
    <w:p w:rsidR="00000000" w:rsidDel="00000000" w:rsidP="00000000" w:rsidRDefault="00000000" w:rsidRPr="00000000" w14:paraId="00000024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URL of primary source</w:t>
      </w:r>
    </w:p>
    <w:p w:rsidR="00000000" w:rsidDel="00000000" w:rsidP="00000000" w:rsidRDefault="00000000" w:rsidRPr="00000000" w14:paraId="00000026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Publication release date</w:t>
      </w:r>
    </w:p>
    <w:p w:rsidR="00000000" w:rsidDel="00000000" w:rsidP="00000000" w:rsidRDefault="00000000" w:rsidRPr="00000000" w14:paraId="00000028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Note on corrections or updates since data was released</w:t>
      </w:r>
    </w:p>
    <w:p w:rsidR="00000000" w:rsidDel="00000000" w:rsidP="00000000" w:rsidRDefault="00000000" w:rsidRPr="00000000" w14:paraId="0000002A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Publication frequency (select one)</w:t>
      </w:r>
    </w:p>
    <w:p w:rsidR="00000000" w:rsidDel="00000000" w:rsidP="00000000" w:rsidRDefault="00000000" w:rsidRPr="00000000" w14:paraId="0000002C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Monthly</w:t>
      </w:r>
    </w:p>
    <w:p w:rsidR="00000000" w:rsidDel="00000000" w:rsidP="00000000" w:rsidRDefault="00000000" w:rsidRPr="00000000" w14:paraId="0000002D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Quarterly</w:t>
      </w:r>
    </w:p>
    <w:p w:rsidR="00000000" w:rsidDel="00000000" w:rsidP="00000000" w:rsidRDefault="00000000" w:rsidRPr="00000000" w14:paraId="0000002E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3 times a year</w:t>
      </w:r>
    </w:p>
    <w:p w:rsidR="00000000" w:rsidDel="00000000" w:rsidP="00000000" w:rsidRDefault="00000000" w:rsidRPr="00000000" w14:paraId="0000002F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Twice a year</w:t>
      </w:r>
    </w:p>
    <w:p w:rsidR="00000000" w:rsidDel="00000000" w:rsidP="00000000" w:rsidRDefault="00000000" w:rsidRPr="00000000" w14:paraId="00000030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Yearly</w:t>
      </w:r>
    </w:p>
    <w:p w:rsidR="00000000" w:rsidDel="00000000" w:rsidP="00000000" w:rsidRDefault="00000000" w:rsidRPr="00000000" w14:paraId="00000031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Every 2 years</w:t>
      </w:r>
    </w:p>
    <w:p w:rsidR="00000000" w:rsidDel="00000000" w:rsidP="00000000" w:rsidRDefault="00000000" w:rsidRPr="00000000" w14:paraId="00000032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Every 3 years</w:t>
      </w:r>
    </w:p>
    <w:p w:rsidR="00000000" w:rsidDel="00000000" w:rsidP="00000000" w:rsidRDefault="00000000" w:rsidRPr="00000000" w14:paraId="00000033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Every 4 years</w:t>
      </w:r>
    </w:p>
    <w:p w:rsidR="00000000" w:rsidDel="00000000" w:rsidP="00000000" w:rsidRDefault="00000000" w:rsidRPr="00000000" w14:paraId="00000034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Every 5 years</w:t>
      </w:r>
    </w:p>
    <w:p w:rsidR="00000000" w:rsidDel="00000000" w:rsidP="00000000" w:rsidRDefault="00000000" w:rsidRPr="00000000" w14:paraId="00000035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Ad hoc</w:t>
      </w:r>
    </w:p>
    <w:p w:rsidR="00000000" w:rsidDel="00000000" w:rsidP="00000000" w:rsidRDefault="00000000" w:rsidRPr="00000000" w14:paraId="00000036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Other</w:t>
      </w:r>
    </w:p>
    <w:p w:rsidR="00000000" w:rsidDel="00000000" w:rsidP="00000000" w:rsidRDefault="00000000" w:rsidRPr="00000000" w14:paraId="00000037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Purpose of data source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contextualSpacing w:val="0"/>
        <w:rPr>
          <w:b w:val="1"/>
          <w:color w:val="0b0c0c"/>
          <w:sz w:val="36"/>
          <w:szCs w:val="36"/>
          <w:u w:val="single"/>
        </w:rPr>
      </w:pPr>
      <w:bookmarkStart w:colFirst="0" w:colLast="0" w:name="_ngdeywsidzh8" w:id="4"/>
      <w:bookmarkEnd w:id="4"/>
      <w:r w:rsidDel="00000000" w:rsidR="00000000" w:rsidRPr="00000000">
        <w:rPr>
          <w:b w:val="1"/>
          <w:color w:val="0b0c0c"/>
          <w:sz w:val="36"/>
          <w:szCs w:val="36"/>
          <w:u w:val="single"/>
          <w:rtl w:val="0"/>
        </w:rPr>
        <w:t xml:space="preserve">Secondary source 1</w:t>
      </w:r>
    </w:p>
    <w:p w:rsidR="00000000" w:rsidDel="00000000" w:rsidP="00000000" w:rsidRDefault="00000000" w:rsidRPr="00000000" w14:paraId="0000003A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[...]</w:t>
      </w:r>
    </w:p>
    <w:p w:rsidR="00000000" w:rsidDel="00000000" w:rsidP="00000000" w:rsidRDefault="00000000" w:rsidRPr="00000000" w14:paraId="0000003B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00" w:lineRule="auto"/>
        <w:ind w:left="-220" w:right="-220" w:firstLine="0"/>
        <w:contextualSpacing w:val="0"/>
        <w:rPr>
          <w:color w:val="0b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ind w:left="-220" w:right="-220" w:firstLine="0"/>
        <w:contextualSpacing w:val="0"/>
        <w:rPr>
          <w:b w:val="1"/>
          <w:color w:val="0b0c0c"/>
          <w:sz w:val="36"/>
          <w:szCs w:val="36"/>
          <w:u w:val="single"/>
        </w:rPr>
      </w:pPr>
      <w:bookmarkStart w:colFirst="0" w:colLast="0" w:name="_5v5ehyoqqd17" w:id="5"/>
      <w:bookmarkEnd w:id="5"/>
      <w:r w:rsidDel="00000000" w:rsidR="00000000" w:rsidRPr="00000000">
        <w:rPr>
          <w:b w:val="1"/>
          <w:color w:val="0b0c0c"/>
          <w:sz w:val="36"/>
          <w:szCs w:val="36"/>
          <w:u w:val="single"/>
          <w:rtl w:val="0"/>
        </w:rPr>
        <w:t xml:space="preserve">Commentary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ind w:left="-220" w:right="-220" w:firstLine="0"/>
        <w:contextualSpacing w:val="0"/>
        <w:rPr>
          <w:b w:val="1"/>
          <w:color w:val="0b0c0c"/>
          <w:sz w:val="36"/>
          <w:szCs w:val="36"/>
        </w:rPr>
      </w:pPr>
      <w:bookmarkStart w:colFirst="0" w:colLast="0" w:name="_ymu3jn151kii" w:id="6"/>
      <w:bookmarkEnd w:id="6"/>
      <w:r w:rsidDel="00000000" w:rsidR="00000000" w:rsidRPr="00000000">
        <w:rPr>
          <w:b w:val="1"/>
          <w:color w:val="0b0c0c"/>
          <w:sz w:val="36"/>
          <w:szCs w:val="36"/>
          <w:rtl w:val="0"/>
        </w:rPr>
        <w:t xml:space="preserve">Main points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80" w:lineRule="auto"/>
        <w:ind w:left="800" w:right="-2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300" w:line="315.7896" w:lineRule="auto"/>
        <w:ind w:left="-220" w:right="-220" w:firstLine="0"/>
        <w:contextualSpacing w:val="0"/>
        <w:jc w:val="left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Things you need to know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ind w:left="-220" w:right="-220" w:firstLine="0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00" w:before="300" w:line="315.7896" w:lineRule="auto"/>
        <w:ind w:left="-220" w:right="-220" w:firstLine="0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What the data measures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ind w:left="-220" w:right="-220" w:firstLine="0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00" w:before="300" w:line="315.7896" w:lineRule="auto"/>
        <w:ind w:left="-220" w:right="-220" w:firstLine="0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The ethnic categories used in this data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contextualSpacing w:val="0"/>
        <w:rPr>
          <w:b w:val="1"/>
          <w:color w:val="0b0c0c"/>
          <w:sz w:val="54"/>
          <w:szCs w:val="54"/>
          <w:u w:val="single"/>
        </w:rPr>
      </w:pPr>
      <w:bookmarkStart w:colFirst="0" w:colLast="0" w:name="_3c2x4tymokze" w:id="7"/>
      <w:bookmarkEnd w:id="7"/>
      <w:r w:rsidDel="00000000" w:rsidR="00000000" w:rsidRPr="00000000">
        <w:rPr>
          <w:b w:val="1"/>
          <w:color w:val="0b0c0c"/>
          <w:sz w:val="54"/>
          <w:szCs w:val="54"/>
          <w:u w:val="single"/>
          <w:rtl w:val="0"/>
        </w:rPr>
        <w:t xml:space="preserve">Methodology</w:t>
      </w:r>
    </w:p>
    <w:p w:rsidR="00000000" w:rsidDel="00000000" w:rsidP="00000000" w:rsidRDefault="00000000" w:rsidRPr="00000000" w14:paraId="00000046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Methodology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Suppression rules and disclosure control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Rounding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Related publications</w:t>
      </w:r>
    </w:p>
    <w:p w:rsidR="00000000" w:rsidDel="00000000" w:rsidP="00000000" w:rsidRDefault="00000000" w:rsidRPr="00000000" w14:paraId="0000004D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Quality and methodology information url</w:t>
      </w:r>
    </w:p>
    <w:p w:rsidR="00000000" w:rsidDel="00000000" w:rsidP="00000000" w:rsidRDefault="00000000" w:rsidRPr="00000000" w14:paraId="0000004F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Further technical information</w:t>
      </w:r>
    </w:p>
    <w:p w:rsidR="00000000" w:rsidDel="00000000" w:rsidP="00000000" w:rsidRDefault="00000000" w:rsidRPr="00000000" w14:paraId="00000051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100" w:before="300" w:line="315.7896" w:lineRule="auto"/>
        <w:contextualSpacing w:val="0"/>
        <w:rPr>
          <w:b w:val="1"/>
          <w:sz w:val="36"/>
          <w:szCs w:val="36"/>
        </w:rPr>
      </w:pPr>
      <w:bookmarkStart w:colFirst="0" w:colLast="0" w:name="_iad8r0vv4zkk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Contact details</w:t>
      </w:r>
    </w:p>
    <w:p w:rsidR="00000000" w:rsidDel="00000000" w:rsidP="00000000" w:rsidRDefault="00000000" w:rsidRPr="00000000" w14:paraId="00000054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  <w:u w:val="single"/>
        </w:rPr>
      </w:pPr>
      <w:r w:rsidDel="00000000" w:rsidR="00000000" w:rsidRPr="00000000">
        <w:rPr>
          <w:b w:val="1"/>
          <w:color w:val="0b0c0c"/>
          <w:sz w:val="29"/>
          <w:szCs w:val="29"/>
          <w:u w:val="single"/>
          <w:rtl w:val="0"/>
        </w:rPr>
        <w:t xml:space="preserve">Contact 1</w:t>
      </w:r>
    </w:p>
    <w:p w:rsidR="00000000" w:rsidDel="00000000" w:rsidP="00000000" w:rsidRDefault="00000000" w:rsidRPr="00000000" w14:paraId="00000055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Contact name: </w:t>
      </w:r>
    </w:p>
    <w:p w:rsidR="00000000" w:rsidDel="00000000" w:rsidP="00000000" w:rsidRDefault="00000000" w:rsidRPr="00000000" w14:paraId="00000056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Contact email: </w:t>
      </w:r>
    </w:p>
    <w:p w:rsidR="00000000" w:rsidDel="00000000" w:rsidP="00000000" w:rsidRDefault="00000000" w:rsidRPr="00000000" w14:paraId="00000057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Contact phone: </w:t>
      </w:r>
    </w:p>
    <w:p w:rsidR="00000000" w:rsidDel="00000000" w:rsidP="00000000" w:rsidRDefault="00000000" w:rsidRPr="00000000" w14:paraId="00000058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0" w:before="300" w:line="315.7896" w:lineRule="auto"/>
        <w:contextualSpacing w:val="0"/>
        <w:rPr>
          <w:b w:val="1"/>
          <w:color w:val="0b0c0c"/>
          <w:sz w:val="29"/>
          <w:szCs w:val="29"/>
          <w:u w:val="single"/>
        </w:rPr>
      </w:pPr>
      <w:r w:rsidDel="00000000" w:rsidR="00000000" w:rsidRPr="00000000">
        <w:rPr>
          <w:b w:val="1"/>
          <w:color w:val="0b0c0c"/>
          <w:sz w:val="29"/>
          <w:szCs w:val="29"/>
          <w:u w:val="single"/>
          <w:rtl w:val="0"/>
        </w:rPr>
        <w:t xml:space="preserve">Contact 2</w:t>
      </w:r>
    </w:p>
    <w:p w:rsidR="00000000" w:rsidDel="00000000" w:rsidP="00000000" w:rsidRDefault="00000000" w:rsidRPr="00000000" w14:paraId="0000005A">
      <w:pPr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[...]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ind w:left="-220" w:right="-220" w:firstLine="0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ind w:left="-220" w:right="-220" w:firstLine="0"/>
        <w:contextualSpacing w:val="0"/>
        <w:rPr>
          <w:b w:val="1"/>
          <w:color w:val="0b0c0c"/>
          <w:sz w:val="54"/>
          <w:szCs w:val="54"/>
        </w:rPr>
      </w:pPr>
      <w:bookmarkStart w:colFirst="0" w:colLast="0" w:name="_l2u0weaanr03" w:id="9"/>
      <w:bookmarkEnd w:id="9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Dimension 1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760" w:line="300" w:lineRule="auto"/>
        <w:ind w:left="-220" w:right="-220" w:firstLine="0"/>
        <w:contextualSpacing w:val="0"/>
        <w:rPr>
          <w:b w:val="1"/>
          <w:color w:val="0b0c0c"/>
          <w:sz w:val="36"/>
          <w:szCs w:val="36"/>
        </w:rPr>
      </w:pPr>
      <w:bookmarkStart w:colFirst="0" w:colLast="0" w:name="_pgl93p1q1fjf" w:id="10"/>
      <w:bookmarkEnd w:id="10"/>
      <w:r w:rsidDel="00000000" w:rsidR="00000000" w:rsidRPr="00000000">
        <w:rPr>
          <w:b w:val="1"/>
          <w:color w:val="0b0c0c"/>
          <w:sz w:val="36"/>
          <w:szCs w:val="36"/>
          <w:rtl w:val="0"/>
        </w:rPr>
        <w:t xml:space="preserve">Title: </w:t>
      </w:r>
    </w:p>
    <w:p w:rsidR="00000000" w:rsidDel="00000000" w:rsidP="00000000" w:rsidRDefault="00000000" w:rsidRPr="00000000" w14:paraId="0000005F">
      <w:pPr>
        <w:spacing w:line="300" w:lineRule="auto"/>
        <w:ind w:left="-220" w:right="-220" w:firstLine="0"/>
        <w:contextualSpacing w:val="0"/>
        <w:rPr>
          <w:b w:val="1"/>
          <w:color w:val="0b0c0c"/>
          <w:sz w:val="24"/>
          <w:szCs w:val="24"/>
        </w:rPr>
      </w:pPr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Time period: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340" w:line="315.7896" w:lineRule="auto"/>
        <w:contextualSpacing w:val="0"/>
        <w:rPr>
          <w:b w:val="1"/>
          <w:color w:val="0b0c0c"/>
          <w:sz w:val="29"/>
          <w:szCs w:val="29"/>
        </w:rPr>
      </w:pPr>
      <w:bookmarkStart w:colFirst="0" w:colLast="0" w:name="_fztxamtfsmoa" w:id="11"/>
      <w:bookmarkEnd w:id="11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Charts and tables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1020" w:hanging="360"/>
        <w:contextualSpacing w:val="1"/>
        <w:rPr/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Chart title: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1020" w:hanging="360"/>
        <w:contextualSpacing w:val="1"/>
        <w:rPr/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Table title: 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340" w:line="315.7896" w:lineRule="auto"/>
        <w:contextualSpacing w:val="0"/>
        <w:rPr>
          <w:b w:val="1"/>
          <w:color w:val="0b0c0c"/>
          <w:sz w:val="29"/>
          <w:szCs w:val="29"/>
        </w:rPr>
      </w:pPr>
      <w:bookmarkStart w:colFirst="0" w:colLast="0" w:name="_ul5mm66dmw7g" w:id="12"/>
      <w:bookmarkEnd w:id="12"/>
      <w:r w:rsidDel="00000000" w:rsidR="00000000" w:rsidRPr="00000000">
        <w:rPr>
          <w:b w:val="1"/>
          <w:color w:val="0b0c0c"/>
          <w:sz w:val="29"/>
          <w:szCs w:val="29"/>
          <w:rtl w:val="0"/>
        </w:rPr>
        <w:t xml:space="preserve">Summary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T</w:t>
      </w:r>
      <w:r w:rsidDel="00000000" w:rsidR="00000000" w:rsidRPr="00000000">
        <w:rPr>
          <w:color w:val="0b0c0c"/>
          <w:sz w:val="29"/>
          <w:szCs w:val="29"/>
          <w:rtl w:val="0"/>
        </w:rPr>
        <w:t xml:space="preserve">his data shows that: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80" w:lineRule="auto"/>
        <w:ind w:left="10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ind w:left="-220" w:right="-220" w:firstLine="0"/>
        <w:contextualSpacing w:val="0"/>
        <w:rPr>
          <w:b w:val="1"/>
          <w:color w:val="0b0c0c"/>
          <w:sz w:val="54"/>
          <w:szCs w:val="54"/>
        </w:rPr>
      </w:pPr>
      <w:bookmarkStart w:colFirst="0" w:colLast="0" w:name="_fyj4vd9x5yhi" w:id="13"/>
      <w:bookmarkEnd w:id="13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Dimension 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00" w:before="80" w:line="276" w:lineRule="auto"/>
        <w:ind w:left="0" w:right="0" w:firstLine="0"/>
        <w:contextualSpacing w:val="0"/>
        <w:jc w:val="left"/>
        <w:rPr>
          <w:color w:val="0b0c0c"/>
          <w:sz w:val="29"/>
          <w:szCs w:val="29"/>
        </w:rPr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[...]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266.6664" w:lineRule="auto"/>
        <w:ind w:left="-220" w:right="-220" w:firstLine="0"/>
        <w:contextualSpacing w:val="0"/>
        <w:rPr>
          <w:b w:val="1"/>
          <w:color w:val="0b0c0c"/>
          <w:sz w:val="54"/>
          <w:szCs w:val="54"/>
        </w:rPr>
      </w:pPr>
      <w:bookmarkStart w:colFirst="0" w:colLast="0" w:name="_ob1ogykvatw2" w:id="14"/>
      <w:bookmarkEnd w:id="14"/>
      <w:r w:rsidDel="00000000" w:rsidR="00000000" w:rsidRPr="00000000">
        <w:rPr>
          <w:b w:val="1"/>
          <w:color w:val="0b0c0c"/>
          <w:sz w:val="54"/>
          <w:szCs w:val="54"/>
          <w:rtl w:val="0"/>
        </w:rPr>
        <w:t xml:space="preserve">Dimension 3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80" w:lineRule="auto"/>
        <w:contextualSpacing w:val="0"/>
        <w:rPr/>
      </w:pPr>
      <w:r w:rsidDel="00000000" w:rsidR="00000000" w:rsidRPr="00000000">
        <w:rPr>
          <w:color w:val="0b0c0c"/>
          <w:sz w:val="29"/>
          <w:szCs w:val="29"/>
          <w:rtl w:val="0"/>
        </w:rPr>
        <w:t xml:space="preserve">[...]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c0c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c0c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c0c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uide.ethnicity-facts-figures.service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