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E3AB4" w14:textId="40177D1B" w:rsidR="008B1C64" w:rsidRDefault="008142BE" w:rsidP="008142BE">
      <w:pPr>
        <w:pStyle w:val="Titre"/>
      </w:pPr>
      <w:r>
        <w:t>Rapport d'audit — MAXI EQUIP</w:t>
      </w:r>
    </w:p>
    <w:p w14:paraId="605158D8" w14:textId="2BCA406B" w:rsidR="008142BE" w:rsidRDefault="008142BE" w:rsidP="008142BE">
      <w:pPr>
        <w:pStyle w:val="Sous-titre"/>
      </w:pPr>
      <w:r>
        <w:t>Analyse du code source et corrections appliquées — 16/09/2026</w:t>
      </w:r>
    </w:p>
    <w:p w14:paraId="3052BC65" w14:textId="77777777" w:rsidR="008142BE" w:rsidRDefault="008142BE" w:rsidP="008142BE"/>
    <w:p w14:paraId="644A6887" w14:textId="1598E32E" w:rsidR="008142BE" w:rsidRDefault="008142BE" w:rsidP="008142BE">
      <w:pPr>
        <w:pStyle w:val="Titre1"/>
      </w:pPr>
      <w:r>
        <w:t>1. Contexte</w:t>
      </w:r>
    </w:p>
    <w:p w14:paraId="0BA59323" w14:textId="2D063C34" w:rsidR="008142BE" w:rsidRDefault="008142BE" w:rsidP="008142BE">
      <w:r>
        <w:t>Le projet MAXI EQUIP est un monorepo TypeScript composé de 6 packages : api, design-system, domain, electron-app, shared-types, site. L'audit a porté sur la cohérence entre les types partagés, les règles métier du domaine, les repositories et les services de synchronisation.</w:t>
      </w:r>
    </w:p>
    <w:p w14:paraId="3771474B" w14:textId="0FC8C77D" w:rsidR="008142BE" w:rsidRDefault="008142BE" w:rsidP="008142BE">
      <w:pPr>
        <w:pStyle w:val="Titre1"/>
      </w:pPr>
      <w:r>
        <w:t>2. Résumé des incohérences détectées et corrigées</w:t>
      </w:r>
    </w:p>
    <w:p w14:paraId="3A3D76F6" w14:textId="63099E0C" w:rsidR="008142BE" w:rsidRDefault="008142BE" w:rsidP="008142BE">
      <w:r>
        <w:t>7 incohérences ont été identifiées et corrigées. Criticités : 3 Élevées, 2 Moyennes, 2 Faibles.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58"/>
        <w:gridCol w:w="1882"/>
        <w:gridCol w:w="2215"/>
        <w:gridCol w:w="3317"/>
      </w:tblGrid>
      <w:tr w:rsidR="008142BE" w14:paraId="1B645DD8" w14:textId="77777777" w:rsidTr="008142BE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1402A8EF" w14:textId="4A1E989A" w:rsidR="008142BE" w:rsidRPr="008142BE" w:rsidRDefault="008142BE" w:rsidP="008142BE">
            <w:pPr>
              <w:rPr>
                <w:b/>
              </w:rPr>
            </w:pPr>
            <w:r w:rsidRPr="008142BE">
              <w:rPr>
                <w:b/>
              </w:rPr>
              <w:t>#</w:t>
            </w:r>
          </w:p>
        </w:tc>
        <w:tc>
          <w:tcPr>
            <w:tcW w:w="2268" w:type="dxa"/>
          </w:tcPr>
          <w:p w14:paraId="4517852F" w14:textId="12D1336D" w:rsidR="008142BE" w:rsidRPr="008142BE" w:rsidRDefault="008142BE" w:rsidP="008142BE">
            <w:pPr>
              <w:rPr>
                <w:b/>
              </w:rPr>
            </w:pPr>
            <w:r w:rsidRPr="008142BE">
              <w:rPr>
                <w:b/>
              </w:rPr>
              <w:t>Criticité</w:t>
            </w:r>
          </w:p>
        </w:tc>
        <w:tc>
          <w:tcPr>
            <w:tcW w:w="2268" w:type="dxa"/>
          </w:tcPr>
          <w:p w14:paraId="325D23EE" w14:textId="7EAE8A27" w:rsidR="008142BE" w:rsidRPr="008142BE" w:rsidRDefault="008142BE" w:rsidP="008142BE">
            <w:pPr>
              <w:rPr>
                <w:b/>
              </w:rPr>
            </w:pPr>
            <w:r w:rsidRPr="008142BE">
              <w:rPr>
                <w:b/>
              </w:rPr>
              <w:t>Résumé du problème</w:t>
            </w:r>
          </w:p>
        </w:tc>
        <w:tc>
          <w:tcPr>
            <w:tcW w:w="2268" w:type="dxa"/>
          </w:tcPr>
          <w:p w14:paraId="3A3842B8" w14:textId="08F6E4CB" w:rsidR="008142BE" w:rsidRPr="008142BE" w:rsidRDefault="008142BE" w:rsidP="008142BE">
            <w:pPr>
              <w:rPr>
                <w:b/>
              </w:rPr>
            </w:pPr>
            <w:r w:rsidRPr="008142BE">
              <w:rPr>
                <w:b/>
              </w:rPr>
              <w:t>Fichiers modifiés</w:t>
            </w:r>
          </w:p>
        </w:tc>
      </w:tr>
      <w:tr w:rsidR="008142BE" w14:paraId="3DCD1BF3" w14:textId="77777777" w:rsidTr="008142BE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7470E881" w14:textId="02B40582" w:rsidR="008142BE" w:rsidRDefault="008142BE" w:rsidP="008142BE">
            <w:r>
              <w:t>1</w:t>
            </w:r>
          </w:p>
        </w:tc>
        <w:tc>
          <w:tcPr>
            <w:tcW w:w="2268" w:type="dxa"/>
          </w:tcPr>
          <w:p w14:paraId="2A94902E" w14:textId="4F4403D3" w:rsidR="008142BE" w:rsidRDefault="008142BE" w:rsidP="008142BE">
            <w:r>
              <w:t>Moyenne</w:t>
            </w:r>
          </w:p>
        </w:tc>
        <w:tc>
          <w:tcPr>
            <w:tcW w:w="2268" w:type="dxa"/>
          </w:tcPr>
          <w:p w14:paraId="206BFD2B" w14:textId="7F5386F3" w:rsidR="008142BE" w:rsidRDefault="008142BE" w:rsidP="008142BE">
            <w:r>
              <w:t>Facture.total : commentaire trompeur sur la dénormalisation</w:t>
            </w:r>
          </w:p>
        </w:tc>
        <w:tc>
          <w:tcPr>
            <w:tcW w:w="2268" w:type="dxa"/>
          </w:tcPr>
          <w:p w14:paraId="69DC26E5" w14:textId="426D0C31" w:rsidR="008142BE" w:rsidRDefault="008142BE" w:rsidP="008142BE">
            <w:r>
              <w:t>domain/invoicing/index.ts</w:t>
            </w:r>
          </w:p>
        </w:tc>
      </w:tr>
      <w:tr w:rsidR="008142BE" w14:paraId="324DF807" w14:textId="77777777" w:rsidTr="008142BE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00B5FD51" w14:textId="6C798DA3" w:rsidR="008142BE" w:rsidRDefault="008142BE" w:rsidP="008142BE">
            <w:r>
              <w:t>2</w:t>
            </w:r>
          </w:p>
        </w:tc>
        <w:tc>
          <w:tcPr>
            <w:tcW w:w="2268" w:type="dxa"/>
          </w:tcPr>
          <w:p w14:paraId="60C3BD34" w14:textId="0E3B9E41" w:rsidR="008142BE" w:rsidRDefault="008142BE" w:rsidP="008142BE">
            <w:r>
              <w:t>Faible</w:t>
            </w:r>
          </w:p>
        </w:tc>
        <w:tc>
          <w:tcPr>
            <w:tcW w:w="2268" w:type="dxa"/>
          </w:tcPr>
          <w:p w14:paraId="503E573F" w14:textId="2032D6CB" w:rsidR="008142BE" w:rsidRDefault="008142BE" w:rsidP="008142BE">
            <w:r>
              <w:t>corrigeeParFactureId typé string au lieu de UUID</w:t>
            </w:r>
          </w:p>
        </w:tc>
        <w:tc>
          <w:tcPr>
            <w:tcW w:w="2268" w:type="dxa"/>
          </w:tcPr>
          <w:p w14:paraId="02A5EBA6" w14:textId="5966DF8B" w:rsidR="008142BE" w:rsidRDefault="008142BE" w:rsidP="008142BE">
            <w:r>
              <w:t>shared-types/facture.ts</w:t>
            </w:r>
          </w:p>
        </w:tc>
      </w:tr>
      <w:tr w:rsidR="008142BE" w14:paraId="16C7E5A5" w14:textId="77777777" w:rsidTr="008142BE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7430EB46" w14:textId="5A9AC15E" w:rsidR="008142BE" w:rsidRDefault="008142BE" w:rsidP="008142BE">
            <w:r>
              <w:t>3</w:t>
            </w:r>
          </w:p>
        </w:tc>
        <w:tc>
          <w:tcPr>
            <w:tcW w:w="2268" w:type="dxa"/>
          </w:tcPr>
          <w:p w14:paraId="13BEDF42" w14:textId="7DF9263C" w:rsidR="008142BE" w:rsidRDefault="008142BE" w:rsidP="008142BE">
            <w:r>
              <w:t>Moyenne</w:t>
            </w:r>
          </w:p>
        </w:tc>
        <w:tc>
          <w:tcPr>
            <w:tcW w:w="2268" w:type="dxa"/>
          </w:tcPr>
          <w:p w14:paraId="1C87A026" w14:textId="5A3CCBFF" w:rsidR="008142BE" w:rsidRDefault="008142BE" w:rsidP="008142BE">
            <w:r>
              <w:t>Promotions multiples : sélection arbitraire (Array.find)</w:t>
            </w:r>
          </w:p>
        </w:tc>
        <w:tc>
          <w:tcPr>
            <w:tcW w:w="2268" w:type="dxa"/>
          </w:tcPr>
          <w:p w14:paraId="1A179BFD" w14:textId="696AEDBF" w:rsidR="008142BE" w:rsidRDefault="008142BE" w:rsidP="008142BE">
            <w:r>
              <w:t>domain/pricing/getEffectivePrice.ts</w:t>
            </w:r>
          </w:p>
        </w:tc>
      </w:tr>
      <w:tr w:rsidR="008142BE" w14:paraId="2060FB14" w14:textId="77777777" w:rsidTr="008142BE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0DC1AF48" w14:textId="462F98BF" w:rsidR="008142BE" w:rsidRDefault="008142BE" w:rsidP="008142BE">
            <w:r>
              <w:t>4</w:t>
            </w:r>
          </w:p>
        </w:tc>
        <w:tc>
          <w:tcPr>
            <w:tcW w:w="2268" w:type="dxa"/>
          </w:tcPr>
          <w:p w14:paraId="5A6E0371" w14:textId="2B03A17E" w:rsidR="008142BE" w:rsidRDefault="008142BE" w:rsidP="008142BE">
            <w:r>
              <w:t>Faible</w:t>
            </w:r>
          </w:p>
        </w:tc>
        <w:tc>
          <w:tcPr>
            <w:tcW w:w="2268" w:type="dxa"/>
          </w:tcPr>
          <w:p w14:paraId="4986FF49" w14:textId="45572AE7" w:rsidR="008142BE" w:rsidRDefault="008142BE" w:rsidP="008142BE">
            <w:r>
              <w:t>assertValidPromotion non appelée dans getEffectivePrice</w:t>
            </w:r>
          </w:p>
        </w:tc>
        <w:tc>
          <w:tcPr>
            <w:tcW w:w="2268" w:type="dxa"/>
          </w:tcPr>
          <w:p w14:paraId="5AFC6950" w14:textId="3C15A860" w:rsidR="008142BE" w:rsidRDefault="008142BE" w:rsidP="008142BE">
            <w:r>
              <w:t>domain/pricing/getEffectivePrice.ts</w:t>
            </w:r>
          </w:p>
        </w:tc>
      </w:tr>
      <w:tr w:rsidR="008142BE" w14:paraId="51BFEDE3" w14:textId="77777777" w:rsidTr="008142BE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438D0003" w14:textId="25E93727" w:rsidR="008142BE" w:rsidRDefault="008142BE" w:rsidP="008142BE">
            <w:r>
              <w:t>5</w:t>
            </w:r>
          </w:p>
        </w:tc>
        <w:tc>
          <w:tcPr>
            <w:tcW w:w="2268" w:type="dxa"/>
          </w:tcPr>
          <w:p w14:paraId="13465373" w14:textId="7EF5A98F" w:rsidR="008142BE" w:rsidRDefault="008142BE" w:rsidP="008142BE">
            <w:r>
              <w:t>Élevée</w:t>
            </w:r>
          </w:p>
        </w:tc>
        <w:tc>
          <w:tcPr>
            <w:tcW w:w="2268" w:type="dxa"/>
          </w:tcPr>
          <w:p w14:paraId="0BFC2CE3" w14:textId="3176BD59" w:rsidR="008142BE" w:rsidRDefault="008142BE" w:rsidP="008142BE">
            <w:r>
              <w:t>Mouvement sans validation structurelle (type vs champs nullables)</w:t>
            </w:r>
          </w:p>
        </w:tc>
        <w:tc>
          <w:tcPr>
            <w:tcW w:w="2268" w:type="dxa"/>
          </w:tcPr>
          <w:p w14:paraId="6452A63A" w14:textId="334AD67A" w:rsidR="008142BE" w:rsidRDefault="008142BE" w:rsidP="008142BE">
            <w:r>
              <w:t>domain/stock/index.ts + mouvementRepository.ts</w:t>
            </w:r>
          </w:p>
        </w:tc>
      </w:tr>
      <w:tr w:rsidR="008142BE" w14:paraId="367A0E84" w14:textId="77777777" w:rsidTr="008142BE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4B16101B" w14:textId="5912C350" w:rsidR="008142BE" w:rsidRDefault="008142BE" w:rsidP="008142BE">
            <w:r>
              <w:t>6</w:t>
            </w:r>
          </w:p>
        </w:tc>
        <w:tc>
          <w:tcPr>
            <w:tcW w:w="2268" w:type="dxa"/>
          </w:tcPr>
          <w:p w14:paraId="2874B234" w14:textId="3FDBA85B" w:rsidR="008142BE" w:rsidRDefault="008142BE" w:rsidP="008142BE">
            <w:r>
              <w:t>Élevée</w:t>
            </w:r>
          </w:p>
        </w:tc>
        <w:tc>
          <w:tcPr>
            <w:tcW w:w="2268" w:type="dxa"/>
          </w:tcPr>
          <w:p w14:paraId="1FE538EE" w14:textId="68D69228" w:rsidR="008142BE" w:rsidRDefault="008142BE" w:rsidP="008142BE">
            <w:r>
              <w:t>Pull sync : troncature silencieuse (pas de hasMore, pas de pagination)</w:t>
            </w:r>
          </w:p>
        </w:tc>
        <w:tc>
          <w:tcPr>
            <w:tcW w:w="2268" w:type="dxa"/>
          </w:tcPr>
          <w:p w14:paraId="37C5B33D" w14:textId="0AB20657" w:rsidR="008142BE" w:rsidRDefault="008142BE" w:rsidP="008142BE">
            <w:r>
              <w:t>api/storeServeur.ts, pull.ts, syncService.ts</w:t>
            </w:r>
          </w:p>
        </w:tc>
      </w:tr>
      <w:tr w:rsidR="008142BE" w14:paraId="38B9C746" w14:textId="77777777" w:rsidTr="008142BE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038BB240" w14:textId="6AA9EA1B" w:rsidR="008142BE" w:rsidRDefault="008142BE" w:rsidP="008142BE">
            <w:r>
              <w:t>7</w:t>
            </w:r>
          </w:p>
        </w:tc>
        <w:tc>
          <w:tcPr>
            <w:tcW w:w="2268" w:type="dxa"/>
          </w:tcPr>
          <w:p w14:paraId="214201FE" w14:textId="1386F7FC" w:rsidR="008142BE" w:rsidRDefault="008142BE" w:rsidP="008142BE">
            <w:r>
              <w:t>Élevée</w:t>
            </w:r>
          </w:p>
        </w:tc>
        <w:tc>
          <w:tcPr>
            <w:tcW w:w="2268" w:type="dxa"/>
          </w:tcPr>
          <w:p w14:paraId="7C531E59" w14:textId="3BE440C9" w:rsidR="008142BE" w:rsidRDefault="008142BE" w:rsidP="008142BE">
            <w:r>
              <w:t>ParametresEntreprise sans updatedAt : sync incapable de détecter un changement</w:t>
            </w:r>
          </w:p>
        </w:tc>
        <w:tc>
          <w:tcPr>
            <w:tcW w:w="2268" w:type="dxa"/>
          </w:tcPr>
          <w:p w14:paraId="1BC03B90" w14:textId="3E962860" w:rsidR="008142BE" w:rsidRDefault="008142BE" w:rsidP="008142BE">
            <w:r>
              <w:t>shared-types/entreprise.ts + parametresRepository.ts</w:t>
            </w:r>
          </w:p>
        </w:tc>
      </w:tr>
    </w:tbl>
    <w:p w14:paraId="5B82A396" w14:textId="77777777" w:rsidR="008142BE" w:rsidRDefault="008142BE" w:rsidP="008142BE"/>
    <w:p w14:paraId="55629DA9" w14:textId="43474B4A" w:rsidR="008142BE" w:rsidRDefault="008142BE" w:rsidP="008142BE">
      <w:pPr>
        <w:pStyle w:val="Titre1"/>
      </w:pPr>
      <w:r>
        <w:t>3. Détail des corrections</w:t>
      </w:r>
    </w:p>
    <w:p w14:paraId="69D6A942" w14:textId="6B2833BF" w:rsidR="008142BE" w:rsidRDefault="008142BE" w:rsidP="008142BE">
      <w:pPr>
        <w:pStyle w:val="Titre2"/>
      </w:pPr>
      <w:r>
        <w:t>#1 — Facture.total : clarification de la dénormalisation — Criticité : Moyenne</w:t>
      </w:r>
    </w:p>
    <w:p w14:paraId="0324AB44" w14:textId="30CAFF83" w:rsidR="008142BE" w:rsidRDefault="008142BE" w:rsidP="008142BE">
      <w:pPr>
        <w:pStyle w:val="Titre3"/>
      </w:pPr>
      <w:r>
        <w:t>Problème identifié</w:t>
      </w:r>
    </w:p>
    <w:p w14:paraId="3292318B" w14:textId="247C0DD1" w:rsidR="008142BE" w:rsidRDefault="008142BE" w:rsidP="008142BE">
      <w:r>
        <w:t xml:space="preserve">Le champ </w:t>
      </w:r>
      <w:r>
        <w:tab/>
        <w:t>otal de Facture est stocké en base (nécessaire pour les agrégations SQL du CA). Cependant le commentaire dans domain/invoicing/index.ts indiquait « jamais stocké séparément sans recalcul », en contradiction avec la réalité. En cas de bug futur, il serait impossible de savoir quelle valeur est juste.</w:t>
      </w:r>
    </w:p>
    <w:p w14:paraId="75665295" w14:textId="717B065A" w:rsidR="008142BE" w:rsidRDefault="008142BE" w:rsidP="008142BE">
      <w:pPr>
        <w:pStyle w:val="Titre3"/>
      </w:pPr>
      <w:r>
        <w:t>Correction appliquée</w:t>
      </w:r>
    </w:p>
    <w:p w14:paraId="474DA18C" w14:textId="083B4424" w:rsidR="008142BE" w:rsidRDefault="008142BE" w:rsidP="008142BE">
      <w:r>
        <w:t>Mise à jour du commentaire de calculerTotalFacture pour documenter explicitement que total est une dénormalisation délibérée, toujours alimentée par cette fonction à la création, jamais mise à jour indépendamment des lignes.</w:t>
      </w:r>
    </w:p>
    <w:p w14:paraId="137CFB36" w14:textId="3CBDF765" w:rsidR="008142BE" w:rsidRDefault="008142BE" w:rsidP="008142BE">
      <w:pPr>
        <w:pStyle w:val="Titre2"/>
      </w:pPr>
      <w:r>
        <w:t>#2 — corrigeeParFactureId : type corrigé en UUID — Criticité : Faible</w:t>
      </w:r>
    </w:p>
    <w:p w14:paraId="56A2BDA7" w14:textId="3C5296C5" w:rsidR="008142BE" w:rsidRDefault="008142BE" w:rsidP="008142BE">
      <w:pPr>
        <w:pStyle w:val="Titre3"/>
      </w:pPr>
      <w:r>
        <w:t>Problème identifié</w:t>
      </w:r>
    </w:p>
    <w:p w14:paraId="02D4B498" w14:textId="3520EF08" w:rsidR="008142BE" w:rsidRDefault="008142BE" w:rsidP="008142BE">
      <w:r>
        <w:t>Dans shared-types/src/facture.ts, corrigeeParFactureId était typé string | null alors que tous les autres identifiants utilisent l'alias UUID.</w:t>
      </w:r>
    </w:p>
    <w:p w14:paraId="59D113CC" w14:textId="44F16994" w:rsidR="008142BE" w:rsidRDefault="008142BE" w:rsidP="008142BE">
      <w:pPr>
        <w:pStyle w:val="Titre3"/>
      </w:pPr>
      <w:r>
        <w:t>Correction appliquée</w:t>
      </w:r>
    </w:p>
    <w:p w14:paraId="5AE9FFA5" w14:textId="5E014FA8" w:rsidR="008142BE" w:rsidRDefault="008142BE" w:rsidP="008142BE">
      <w:r>
        <w:t>Changement de string | null en UUID | null.</w:t>
      </w:r>
    </w:p>
    <w:p w14:paraId="54C38B9B" w14:textId="6CCF90E6" w:rsidR="008142BE" w:rsidRDefault="008142BE" w:rsidP="008142BE">
      <w:pPr>
        <w:pStyle w:val="Titre2"/>
      </w:pPr>
      <w:r>
        <w:t>#3 — Promotions multiples : règle de priorité (prix le plus bas) — Criticité : Moyenne</w:t>
      </w:r>
    </w:p>
    <w:p w14:paraId="1F8BBAFE" w14:textId="4E916555" w:rsidR="008142BE" w:rsidRDefault="008142BE" w:rsidP="008142BE">
      <w:pPr>
        <w:pStyle w:val="Titre3"/>
      </w:pPr>
      <w:r>
        <w:t>Problème identifié</w:t>
      </w:r>
    </w:p>
    <w:p w14:paraId="25B5A9E2" w14:textId="45431287" w:rsidR="008142BE" w:rsidRDefault="008142BE" w:rsidP="008142BE">
      <w:r>
        <w:t>getEffectivePrice utilisait Array.find() : si deux promotions étaient simultanément actives, la première du tableau l'emportait arbitrairement selon l'ordre fourni par l'appelant.</w:t>
      </w:r>
    </w:p>
    <w:p w14:paraId="3077B44C" w14:textId="7B4C881F" w:rsidR="008142BE" w:rsidRDefault="008142BE" w:rsidP="008142BE">
      <w:pPr>
        <w:pStyle w:val="Titre3"/>
      </w:pPr>
      <w:r>
        <w:t>Correction appliquée</w:t>
      </w:r>
    </w:p>
    <w:p w14:paraId="5306681F" w14:textId="37D55650" w:rsidR="008142BE" w:rsidRDefault="008142BE" w:rsidP="008142BE">
      <w:r>
        <w:t>Remplacement de find() par une boucle retenant la promotion avec le prix le plus bas parmi les actives. Comportement déterministe et avantageux pour le client.</w:t>
      </w:r>
    </w:p>
    <w:p w14:paraId="22038A18" w14:textId="7CD58844" w:rsidR="008142BE" w:rsidRDefault="008142BE" w:rsidP="008142BE">
      <w:pPr>
        <w:pStyle w:val="Titre2"/>
      </w:pPr>
      <w:r>
        <w:t>#4 — assertValidPromotion intégrée dans getEffectivePrice — Criticité : Faible</w:t>
      </w:r>
    </w:p>
    <w:p w14:paraId="04C8EE3C" w14:textId="2B6838E2" w:rsidR="008142BE" w:rsidRDefault="008142BE" w:rsidP="008142BE">
      <w:pPr>
        <w:pStyle w:val="Titre3"/>
      </w:pPr>
      <w:r>
        <w:t>Problème identifié</w:t>
      </w:r>
    </w:p>
    <w:p w14:paraId="35774524" w14:textId="3BA44F9E" w:rsidR="008142BE" w:rsidRDefault="008142BE" w:rsidP="008142BE">
      <w:r>
        <w:t>assertValidPromotion et getEffectivePrice étaient découplées. Une promotion avec dateFin &lt; dateDebut était silencieusement ignorée (jamais active), masquant une donnée corrompue sans erreur.</w:t>
      </w:r>
    </w:p>
    <w:p w14:paraId="771323D2" w14:textId="34522261" w:rsidR="008142BE" w:rsidRDefault="008142BE" w:rsidP="008142BE">
      <w:pPr>
        <w:pStyle w:val="Titre3"/>
      </w:pPr>
      <w:r>
        <w:t>Correction appliquée</w:t>
      </w:r>
    </w:p>
    <w:p w14:paraId="1A4B79F1" w14:textId="5C91C593" w:rsidR="008142BE" w:rsidRDefault="008142BE" w:rsidP="008142BE">
      <w:r>
        <w:t>Appel de assertValidPromotion() dans la boucle de getEffectivePrice, avant d'évaluer chaque promotion. Toute promotion invalide lève maintenant InvalidPromotionError au moment du calcul.</w:t>
      </w:r>
    </w:p>
    <w:p w14:paraId="700EB806" w14:textId="7FB6B084" w:rsidR="008142BE" w:rsidRDefault="008142BE" w:rsidP="008142BE">
      <w:pPr>
        <w:pStyle w:val="Titre2"/>
      </w:pPr>
      <w:r>
        <w:t>#5 — Cohérence structurelle des Mouvements de stock — Criticité : Élevée</w:t>
      </w:r>
    </w:p>
    <w:p w14:paraId="4B1F9BDD" w14:textId="16AB41A8" w:rsidR="008142BE" w:rsidRDefault="008142BE" w:rsidP="008142BE">
      <w:pPr>
        <w:pStyle w:val="Titre3"/>
      </w:pPr>
      <w:r>
        <w:t>Problème identifié</w:t>
      </w:r>
    </w:p>
    <w:p w14:paraId="549DD2FB" w14:textId="1BE9D5E3" w:rsidR="008142BE" w:rsidRDefault="008142BE" w:rsidP="008142BE">
      <w:r>
        <w:t>L'interface Mouvement a trois champs nullable (emplacementId, emplacementSourceId, emplacementDestinationId) qui doivent être cohérents selon le type (entree/sortie/transfert). Aucun union discriminant ni validation runtime n'existait : il était possible de créer un mouvement entree sans emplacementId, ou un transfert sans source/destination.</w:t>
      </w:r>
    </w:p>
    <w:p w14:paraId="670C2F18" w14:textId="597793A5" w:rsidR="008142BE" w:rsidRDefault="008142BE" w:rsidP="008142BE">
      <w:pPr>
        <w:pStyle w:val="Titre3"/>
      </w:pPr>
      <w:r>
        <w:t>Correction appliquée</w:t>
      </w:r>
    </w:p>
    <w:p w14:paraId="3EADC099" w14:textId="01230AD2" w:rsidR="008142BE" w:rsidRDefault="008142BE" w:rsidP="008142BE">
      <w:r>
        <w:t>Ajout de assertCoherentMouvement() dans domain/stock/index.ts avec les règles : entree → emplacementId obligatoire ; sortie réelle → idem ; sortie externe (trace d'appro, emplacementId null) → champs transfert null ; transfert → source et destination obligatoires. Appelée dans mouvementRepository.create() avant toute insertion.</w:t>
      </w:r>
    </w:p>
    <w:p w14:paraId="3F8B6040" w14:textId="60F84C24" w:rsidR="008142BE" w:rsidRDefault="008142BE" w:rsidP="008142BE">
      <w:pPr>
        <w:pStyle w:val="Titre2"/>
      </w:pPr>
      <w:r>
        <w:t>#6 — Pull sync : flag hasMore et pagination — Criticité : Élevée</w:t>
      </w:r>
    </w:p>
    <w:p w14:paraId="51ABE626" w14:textId="4AA91BAB" w:rsidR="008142BE" w:rsidRDefault="008142BE" w:rsidP="008142BE">
      <w:pPr>
        <w:pStyle w:val="Titre3"/>
      </w:pPr>
      <w:r>
        <w:t>Problème identifié</w:t>
      </w:r>
    </w:p>
    <w:p w14:paraId="4910AB79" w14:textId="1F8F194D" w:rsidR="008142BE" w:rsidRDefault="008142BE" w:rsidP="008142BE">
      <w:r>
        <w:t>L'API /v1/sync/pull retournait au plus 200 opérations sans signaler s'il en restait davantage. SyncService n'effectuait qu'un seul appel PULL par cycle : la sync était silencieusement incomplète quand la limite était atteinte.</w:t>
      </w:r>
    </w:p>
    <w:p w14:paraId="20ACED3C" w14:textId="2515DD88" w:rsidR="008142BE" w:rsidRDefault="008142BE" w:rsidP="008142BE">
      <w:pPr>
        <w:pStyle w:val="Titre3"/>
      </w:pPr>
      <w:r>
        <w:t>Correction appliquée</w:t>
      </w:r>
    </w:p>
    <w:p w14:paraId="073059BD" w14:textId="4EB8D1AD" w:rsidR="008142BE" w:rsidRDefault="008142BE" w:rsidP="008142BE">
      <w:r>
        <w:t>1) storeServeur.ts : listerOperationsDepuis interroge limite+1 enregistrements, calcule hasMore, ne renvoie que les limite premiers. 2) pull.ts : hasMore inclus dans la réponse JSON. 3) syncService.ts : effectuerPull boucle (do/while) tant que hasMore est true, avançant le curseur à chaque page.</w:t>
      </w:r>
    </w:p>
    <w:p w14:paraId="6D7F90C6" w14:textId="51E1F863" w:rsidR="008142BE" w:rsidRDefault="008142BE" w:rsidP="008142BE">
      <w:pPr>
        <w:pStyle w:val="Titre2"/>
      </w:pPr>
      <w:r>
        <w:t>#7 — ParametresEntreprise : ajout de updatedAt — Criticité : Élevée</w:t>
      </w:r>
    </w:p>
    <w:p w14:paraId="3508CEE8" w14:textId="2DF67805" w:rsidR="008142BE" w:rsidRDefault="008142BE" w:rsidP="008142BE">
      <w:pPr>
        <w:pStyle w:val="Titre3"/>
      </w:pPr>
      <w:r>
        <w:t>Problème identifié</w:t>
      </w:r>
    </w:p>
    <w:p w14:paraId="047F1E88" w14:textId="234D5432" w:rsidR="008142BE" w:rsidRDefault="008142BE" w:rsidP="008142BE">
      <w:r>
        <w:t>ParametresEntreprise n'avait pas de champ updatedAt, contrairement à toutes les autres entités métier. La table SQL a bien une colonne updated_at, mais elle n'était jamais lue. Le système de sync ne pouvait pas détecter un changement sur ce singleton : modifications du nom/logo/adresse jamais propagées.</w:t>
      </w:r>
    </w:p>
    <w:p w14:paraId="6F8F974D" w14:textId="72AC64F3" w:rsidR="008142BE" w:rsidRDefault="008142BE" w:rsidP="008142BE">
      <w:pPr>
        <w:pStyle w:val="Titre3"/>
      </w:pPr>
      <w:r>
        <w:t>Correction appliquée</w:t>
      </w:r>
    </w:p>
    <w:p w14:paraId="38A1F89C" w14:textId="38CB4CBE" w:rsidR="008142BE" w:rsidRDefault="008142BE" w:rsidP="008142BE">
      <w:r>
        <w:t>Ajout de updatedAt: ISODateTime à ParametresEntreprise (shared-types). IdentiteEntreprise (parametresRepository) enrichi du même champ. getIdentite() lit désormais updated_at depuis la base.</w:t>
      </w:r>
    </w:p>
    <w:p w14:paraId="7CF23325" w14:textId="72A1108B" w:rsidR="008142BE" w:rsidRDefault="008142BE" w:rsidP="008142BE">
      <w:pPr>
        <w:pStyle w:val="Titre1"/>
      </w:pPr>
      <w:r>
        <w:t>4. Bilan et recommandations</w:t>
      </w:r>
    </w:p>
    <w:p w14:paraId="537A4C6E" w14:textId="15D304E9" w:rsidR="008142BE" w:rsidRDefault="008142BE" w:rsidP="008142BE">
      <w:r>
        <w:t>Les 7 corrections ont été appliquées sans modification du schéma SQL (aucune migration requise). Aucun changement d'API publique n'a été introduit — les corrections sont rétrocompatibles.</w:t>
      </w:r>
    </w:p>
    <w:p w14:paraId="760F39F2" w14:textId="412F004F" w:rsidR="008142BE" w:rsidRDefault="008142BE" w:rsidP="008142BE">
      <w:r>
        <w:t>Points de vigilance pour les prochaines phases :</w:t>
      </w:r>
    </w:p>
    <w:p w14:paraId="7F6DE0CD" w14:textId="4BAFB3AC" w:rsidR="008142BE" w:rsidRDefault="008142BE" w:rsidP="008142BE">
      <w:pPr>
        <w:pStyle w:val="Listepuces"/>
      </w:pPr>
      <w:r>
        <w:t>Intégrer les paramètres entreprise dans la boîte d'envoi (phase sync) pour que les changements soient propagés via le système existant.</w:t>
      </w:r>
    </w:p>
    <w:p w14:paraId="6726B3DD" w14:textId="52CF08F0" w:rsidR="008142BE" w:rsidRDefault="008142BE" w:rsidP="008142BE">
      <w:pPr>
        <w:pStyle w:val="Listepuces"/>
      </w:pPr>
      <w:r>
        <w:t>Ajouter des tests unitaires pour assertCoherentMouvement et pour le comportement de pagination du PULL (cas hasMore: true).</w:t>
      </w:r>
    </w:p>
    <w:p w14:paraId="139DACAE" w14:textId="22F641CA" w:rsidR="008142BE" w:rsidRDefault="008142BE" w:rsidP="008142BE">
      <w:pPr>
        <w:pStyle w:val="Listepuces"/>
      </w:pPr>
      <w:r>
        <w:t>La règle de priorité des promotions (prix le plus bas) doit être documentée dans le cahier des charges pour éviter toute ambiguïté future.</w:t>
      </w:r>
    </w:p>
    <w:p w14:paraId="1E6DE260" w14:textId="77777777" w:rsidR="008142BE" w:rsidRDefault="008142BE" w:rsidP="008142BE"/>
    <w:p w14:paraId="1EAB77F6" w14:textId="3325CF24" w:rsidR="008142BE" w:rsidRDefault="008142BE" w:rsidP="008142BE">
      <w:r>
        <w:t>Analysé par : Claude Code (claude-sonnet-4-6)</w:t>
      </w:r>
    </w:p>
    <w:p w14:paraId="284244A9" w14:textId="77777777" w:rsidR="008142BE" w:rsidRPr="008142BE" w:rsidRDefault="008142BE" w:rsidP="008142BE"/>
    <w:sectPr w:rsidR="008142BE" w:rsidRPr="008142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0C8412C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1577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2BE"/>
    <w:rsid w:val="008142BE"/>
    <w:rsid w:val="008B1C64"/>
    <w:rsid w:val="00F41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333E9"/>
  <w15:chartTrackingRefBased/>
  <w15:docId w15:val="{77EBA58A-99E6-4E4C-9C64-467FBC690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14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14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142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14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142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14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14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14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14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142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142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142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142B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142B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142B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142B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142B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142B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14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14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14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14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14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142B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142B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142B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142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142B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142BE"/>
    <w:rPr>
      <w:b/>
      <w:bCs/>
      <w:smallCaps/>
      <w:color w:val="2F5496" w:themeColor="accent1" w:themeShade="BF"/>
      <w:spacing w:val="5"/>
    </w:rPr>
  </w:style>
  <w:style w:type="paragraph" w:styleId="Listepuces">
    <w:name w:val="List Bullet"/>
    <w:basedOn w:val="Normal"/>
    <w:uiPriority w:val="99"/>
    <w:unhideWhenUsed/>
    <w:rsid w:val="008142BE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927</Words>
  <Characters>5102</Characters>
  <Application>Microsoft Office Word</Application>
  <DocSecurity>0</DocSecurity>
  <Lines>42</Lines>
  <Paragraphs>12</Paragraphs>
  <ScaleCrop>false</ScaleCrop>
  <Company/>
  <LinksUpToDate>false</LinksUpToDate>
  <CharactersWithSpaces>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Mamadou CISSE</dc:creator>
  <cp:keywords/>
  <dc:description/>
  <cp:lastModifiedBy>Mamadou CISSE</cp:lastModifiedBy>
  <cp:revision>1</cp:revision>
  <dcterms:created xsi:type="dcterms:W3CDTF">2026-09-16T19:38:00Z</dcterms:created>
  <dcterms:modified xsi:type="dcterms:W3CDTF">2026-09-16T19:38:00Z</dcterms:modified>
</cp:coreProperties>
</file>