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4772025</wp:posOffset>
                </wp:positionH>
                <wp:positionV relativeFrom="paragraph">
                  <wp:posOffset>85725</wp:posOffset>
                </wp:positionV>
                <wp:extent cx="957263" cy="620113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57425" y="381000"/>
                          <a:ext cx="957263" cy="620113"/>
                          <a:chOff x="3157425" y="381000"/>
                          <a:chExt cx="1771800" cy="1143675"/>
                        </a:xfrm>
                      </wpg:grpSpPr>
                      <wps:wsp>
                        <wps:cNvSpPr/>
                        <wps:cNvPr id="30" name="Shape 30"/>
                        <wps:spPr>
                          <a:xfrm>
                            <a:off x="3781425" y="381000"/>
                            <a:ext cx="419100" cy="381000"/>
                          </a:xfrm>
                          <a:prstGeom prst="flowChart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990975" y="762000"/>
                            <a:ext cx="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157425" y="1066800"/>
                            <a:ext cx="1771800" cy="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4772025" y="1243200"/>
                            <a:ext cx="157200" cy="162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4733700" y="1412400"/>
                            <a:ext cx="195525" cy="112275"/>
                          </a:xfrm>
                          <a:prstGeom prst="flowChartInputOutpu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838625" y="1081200"/>
                            <a:ext cx="12000" cy="1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4772025</wp:posOffset>
                </wp:positionH>
                <wp:positionV relativeFrom="paragraph">
                  <wp:posOffset>85725</wp:posOffset>
                </wp:positionV>
                <wp:extent cx="957263" cy="620113"/>
                <wp:effectExtent b="0" l="0" r="0" t="0"/>
                <wp:wrapSquare wrapText="bothSides" distB="0" distT="0" distL="0" distR="0"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263" cy="620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Architecture matérielle et applicative</w:t>
      </w:r>
    </w:p>
    <w:p w:rsidR="00000000" w:rsidDel="00000000" w:rsidP="00000000" w:rsidRDefault="00000000" w:rsidRPr="00000000" w14:paraId="00000004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// Cobol</w:t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// Gartner Group (5 couches)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8325"/>
        <w:tblGridChange w:id="0">
          <w:tblGrid>
            <w:gridCol w:w="1530"/>
            <w:gridCol w:w="8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0" w:before="60"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la </w:t>
            </w: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présentation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des données, correspondant à l'affichage, la restitution sur le poste de travail, le dialogue avec l'utilisateur (OUTPUT)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Traitement / Métier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0" w:before="60" w:line="240" w:lineRule="auto"/>
              <w:contextualSpacing w:val="0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le </w:t>
            </w: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traitement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métier des données, correspondant à la mise en œuvre de l'ensemble des règles de gestion et de la logique applicative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Accès aux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0" w:before="60" w:line="240" w:lineRule="auto"/>
              <w:contextualSpacing w:val="0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l'</w:t>
            </w: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accès aux données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 persistantes : correspondant aux données qui sont destinées à être conservées sur la durée, voire de manière définitive.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Définition client serveur: Le client fait des demandes et le serveur y répond à l’aide d’un moyen de communication (réseau en informatique).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Il n’y a pas d’architecture classique, on va l’adapter aux besoins.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Interface la plus utilisée = client web (couche présentation)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476058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025" y="1185900"/>
                          <a:ext cx="5731200" cy="4476058"/>
                          <a:chOff x="200025" y="1185900"/>
                          <a:chExt cx="5895825" cy="4596000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2838450" y="1190625"/>
                            <a:ext cx="3257400" cy="58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léger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2838450" y="1876425"/>
                            <a:ext cx="3257400" cy="58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	Desktop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4267125" y="1485900"/>
                            <a:ext cx="114300" cy="647700"/>
                          </a:xfrm>
                          <a:prstGeom prst="up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2838450" y="1876425"/>
                            <a:ext cx="11049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Mobile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2838450" y="2647950"/>
                            <a:ext cx="3257400" cy="229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Traitement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2838450" y="2647950"/>
                            <a:ext cx="952500" cy="124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2" name="Shape 42"/>
                        <wps:spPr>
                          <a:xfrm>
                            <a:off x="2838450" y="4619625"/>
                            <a:ext cx="32574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3" name="Shape 43"/>
                        <wps:spPr>
                          <a:xfrm>
                            <a:off x="2838450" y="5457900"/>
                            <a:ext cx="32574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Données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200025" y="1185900"/>
                            <a:ext cx="952500" cy="124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4267125" y="2228850"/>
                            <a:ext cx="114300" cy="647700"/>
                          </a:xfrm>
                          <a:prstGeom prst="up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6" name="Shape 46"/>
                        <wps:spPr>
                          <a:xfrm>
                            <a:off x="4267125" y="4810200"/>
                            <a:ext cx="114300" cy="647700"/>
                          </a:xfrm>
                          <a:prstGeom prst="up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1409775" y="1190625"/>
                            <a:ext cx="1104900" cy="58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Mobile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933450" y="2009475"/>
                            <a:ext cx="2209800" cy="4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057250" y="1543125"/>
                            <a:ext cx="781200" cy="49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476058"/>
                <wp:effectExtent b="0" l="0" r="0" t="0"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4760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En architecture informatique, un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middleware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(anglicisme) ou intergiciel est un logiciel tiers qui crée un réseau d'échange d'informations entre différentes applications informatiques. </w:t>
      </w:r>
    </w:p>
    <w:p w:rsidR="00000000" w:rsidDel="00000000" w:rsidP="00000000" w:rsidRDefault="00000000" w:rsidRPr="00000000" w14:paraId="0000001A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utilisé aujourd’hui pour se connecter à des bases de données (mysql, merci brubru, postgre, etc. ne gèrent pas de la même façon la manière de se connecter) ex: jdbc, odbc.</w:t>
      </w:r>
    </w:p>
    <w:p w:rsidR="00000000" w:rsidDel="00000000" w:rsidP="00000000" w:rsidRDefault="00000000" w:rsidRPr="00000000" w14:paraId="0000001B">
      <w:pPr>
        <w:contextualSpacing w:val="0"/>
        <w:rPr>
          <w:color w:val="222222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https://fr.wikipedia.org/wiki/Novell_NetWare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-Marie(16/09/2017,</w:t>
      </w:r>
    </w:p>
    <w:p w:rsidR="00000000" w:rsidDel="00000000" w:rsidP="00000000" w:rsidRDefault="00000000" w:rsidRPr="00000000" w14:paraId="0000001C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Le dessin en couches =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Urbanisation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Métier/Stratégie : décision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Fonctionnelle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Applicative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Infrastructure Technique : matériel qui répond au besoin</w:t>
      </w:r>
    </w:p>
    <w:p w:rsidR="00000000" w:rsidDel="00000000" w:rsidP="00000000" w:rsidRDefault="00000000" w:rsidRPr="00000000" w14:paraId="00000022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système d'information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SI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 est un ensemble organisé de ressources qui permet de collecter, stocker, traiter et distribuer de l'information (@Wiki)</w:t>
      </w:r>
    </w:p>
    <w:p w:rsidR="00000000" w:rsidDel="00000000" w:rsidP="00000000" w:rsidRDefault="00000000" w:rsidRPr="00000000" w14:paraId="00000025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Système d’informations === entreprise / organisation</w:t>
      </w:r>
    </w:p>
    <w:p w:rsidR="00000000" w:rsidDel="00000000" w:rsidP="00000000" w:rsidRDefault="00000000" w:rsidRPr="00000000" w14:paraId="00000028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⇒ Acteurs (rôles) + Processus (fonctions) + Données (informations)</w:t>
      </w:r>
    </w:p>
    <w:p w:rsidR="00000000" w:rsidDel="00000000" w:rsidP="00000000" w:rsidRDefault="00000000" w:rsidRPr="00000000" w14:paraId="00000029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ex: DRH, Comptable</w:t>
      </w:r>
    </w:p>
    <w:p w:rsidR="00000000" w:rsidDel="00000000" w:rsidP="00000000" w:rsidRDefault="00000000" w:rsidRPr="00000000" w14:paraId="0000002A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Cours : “allez-y molo avec les supports”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http://igm.univ-mlv.fr/~dr/XPOSE2001/perrot/Intro-Comparatif.htm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https://fr.slideshare.net/HeithemAbbes1/architectures-ntiers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https://www.google.fr/url?sa=t&amp;rct=j&amp;q=&amp;esrc=s&amp;source=web&amp;cd=3&amp;ved=0ahUKEwiohcTxnanWAhVFK1AKHfFdAxsQFgg3MAI&amp;url=http%3A%2F%2Fdeptinfo.cnam.fr%2Fnew%2Fspip.php%3Fpdoc5259&amp;usg=AFQjCNFYfyc3Y-Lh4FVp7FWQusC7yhJwNw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691063" cy="2638723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2638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581400" cy="24288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2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Le joli dessin de M. le prof : </w:t>
      </w:r>
    </w:p>
    <w:p w:rsidR="00000000" w:rsidDel="00000000" w:rsidP="00000000" w:rsidRDefault="00000000" w:rsidRPr="00000000" w14:paraId="00000039">
      <w:pPr>
        <w:contextualSpacing w:val="0"/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1200" cy="2946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>
          <w:color w:val="222222"/>
          <w:sz w:val="24"/>
          <w:szCs w:val="24"/>
          <w:highlight w:val="whit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http://getbootstrap.com/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(à utiliser pour créer un site)</w:t>
      </w:r>
    </w:p>
    <w:p w:rsidR="00000000" w:rsidDel="00000000" w:rsidP="00000000" w:rsidRDefault="00000000" w:rsidRPr="00000000" w14:paraId="0000003D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MCD -&gt; MLD -&gt; MPD -&gt; SQL</w:t>
      </w:r>
    </w:p>
    <w:p w:rsidR="00000000" w:rsidDel="00000000" w:rsidP="00000000" w:rsidRDefault="00000000" w:rsidRPr="00000000" w14:paraId="0000003F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annuaire pour stocker les utilisateurs (active directory: annuaire microsoft)</w:t>
      </w:r>
    </w:p>
    <w:p w:rsidR="00000000" w:rsidDel="00000000" w:rsidP="00000000" w:rsidRDefault="00000000" w:rsidRPr="00000000" w14:paraId="00000041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LDAP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highlight w:val="white"/>
          <w:rtl w:val="0"/>
        </w:rPr>
        <w:t xml:space="preserve">protocole permettant l'interrogation et la modification des services d'annuaire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⇒ gestion des authentifications</w:t>
      </w:r>
    </w:p>
    <w:p w:rsidR="00000000" w:rsidDel="00000000" w:rsidP="00000000" w:rsidRDefault="00000000" w:rsidRPr="00000000" w14:paraId="00000043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Garder une table user</w:t>
      </w:r>
    </w:p>
    <w:p w:rsidR="00000000" w:rsidDel="00000000" w:rsidP="00000000" w:rsidRDefault="00000000" w:rsidRPr="00000000" w14:paraId="00000044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Gestion des authentifications avec un bitmask</w:t>
      </w:r>
    </w:p>
    <w:p w:rsidR="00000000" w:rsidDel="00000000" w:rsidP="00000000" w:rsidRDefault="00000000" w:rsidRPr="00000000" w14:paraId="00000045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trésorier 32 :                     0 0 1 0 0 0 0 0</w:t>
      </w:r>
    </w:p>
    <w:p w:rsidR="00000000" w:rsidDel="00000000" w:rsidP="00000000" w:rsidRDefault="00000000" w:rsidRPr="00000000" w14:paraId="00000046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admin 128 :                      1 0 0 0 0 0 0 0</w:t>
      </w:r>
    </w:p>
    <w:p w:rsidR="00000000" w:rsidDel="00000000" w:rsidP="00000000" w:rsidRDefault="00000000" w:rsidRPr="00000000" w14:paraId="00000047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trésorier + admin 160 :     1 0 1 0 0 0 0 0</w:t>
      </w:r>
    </w:p>
    <w:p w:rsidR="00000000" w:rsidDel="00000000" w:rsidP="00000000" w:rsidRDefault="00000000" w:rsidRPr="00000000" w14:paraId="00000048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Si vous voulez voir un MCD de pgm:</w:t>
      </w:r>
    </w:p>
    <w:p w:rsidR="00000000" w:rsidDel="00000000" w:rsidP="00000000" w:rsidRDefault="00000000" w:rsidRPr="00000000" w14:paraId="0000004A">
      <w:pPr>
        <w:contextualSpacing w:val="0"/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6391275" cy="4110038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3472" l="0" r="18872" t="-347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1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4C">
      <w:pPr>
        <w:ind w:firstLine="72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Profil / Rôle / Droits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585"/>
        <w:gridCol w:w="7875"/>
        <w:tblGridChange w:id="0">
          <w:tblGrid>
            <w:gridCol w:w="570"/>
            <w:gridCol w:w="585"/>
            <w:gridCol w:w="7875"/>
          </w:tblGrid>
        </w:tblGridChange>
      </w:tblGrid>
      <w:tr>
        <w:trPr>
          <w:trHeight w:val="1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  <w:br w:type="textWrapping"/>
              <w:t xml:space="preserve">P</w:t>
              <w:br w:type="textWrapping"/>
              <w:t xml:space="preserve">A</w:t>
              <w:br w:type="textWrapping"/>
              <w:t xml:space="preserve">C</w:t>
              <w:br w:type="textWrapping"/>
              <w:t xml:space="preserve">H</w:t>
              <w:br w:type="textWrapping"/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privée</w:t>
            </w:r>
          </w:p>
          <w:p w:rsidR="00000000" w:rsidDel="00000000" w:rsidP="00000000" w:rsidRDefault="00000000" w:rsidRPr="00000000" w14:paraId="00000059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page1.php </w:t>
            </w:r>
          </w:p>
          <w:p w:rsidR="00000000" w:rsidDel="00000000" w:rsidP="00000000" w:rsidRDefault="00000000" w:rsidRPr="00000000" w14:paraId="0000005A">
            <w:pPr>
              <w:spacing w:after="0" w:before="0" w:line="240" w:lineRule="auto"/>
              <w:ind w:left="720" w:firstLine="0"/>
              <w:contextualSpacing w:val="0"/>
              <w:rPr>
                <w:b w:val="1"/>
                <w:color w:val="00ff00"/>
              </w:rPr>
            </w:pPr>
            <w:r w:rsidDel="00000000" w:rsidR="00000000" w:rsidRPr="00000000">
              <w:rPr>
                <w:rtl w:val="0"/>
              </w:rPr>
              <w:t xml:space="preserve">page2.php </w:t>
            </w:r>
            <w:r w:rsidDel="00000000" w:rsidR="00000000" w:rsidRPr="00000000">
              <w:rPr>
                <w:b w:val="1"/>
                <w:color w:val="00ff00"/>
                <w:rtl w:val="0"/>
              </w:rPr>
              <w:t xml:space="preserve">[2]</w:t>
            </w:r>
          </w:p>
          <w:p w:rsidR="00000000" w:rsidDel="00000000" w:rsidP="00000000" w:rsidRDefault="00000000" w:rsidRPr="00000000" w14:paraId="0000005B">
            <w:pPr>
              <w:spacing w:after="0" w:before="0" w:line="240" w:lineRule="auto"/>
              <w:ind w:left="720" w:firstLine="0"/>
              <w:contextualSpacing w:val="0"/>
              <w:rPr>
                <w:b w:val="1"/>
                <w:color w:val="1c4587"/>
              </w:rPr>
            </w:pPr>
            <w:r w:rsidDel="00000000" w:rsidR="00000000" w:rsidRPr="00000000">
              <w:rPr>
                <w:rtl w:val="0"/>
              </w:rPr>
              <w:t xml:space="preserve">page5.php </w:t>
            </w:r>
            <w:r w:rsidDel="00000000" w:rsidR="00000000" w:rsidRPr="00000000">
              <w:rPr>
                <w:b w:val="1"/>
                <w:color w:val="1c4587"/>
                <w:rtl w:val="0"/>
              </w:rPr>
              <w:t xml:space="preserve">[4]</w:t>
            </w:r>
          </w:p>
          <w:p w:rsidR="00000000" w:rsidDel="00000000" w:rsidP="00000000" w:rsidRDefault="00000000" w:rsidRPr="00000000" w14:paraId="0000005C">
            <w:pPr>
              <w:spacing w:after="0" w:before="0" w:line="240" w:lineRule="auto"/>
              <w:ind w:left="720" w:firstLine="0"/>
              <w:contextualSpacing w:val="0"/>
              <w:rPr>
                <w:b w:val="1"/>
                <w:color w:val="1c4587"/>
              </w:rPr>
            </w:pPr>
            <w:r w:rsidDel="00000000" w:rsidR="00000000" w:rsidRPr="00000000">
              <w:rPr>
                <w:rtl w:val="0"/>
              </w:rPr>
              <w:t xml:space="preserve">page6.php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ff00"/>
                <w:rtl w:val="0"/>
              </w:rPr>
              <w:t xml:space="preserve">[2] </w:t>
            </w:r>
            <w:r w:rsidDel="00000000" w:rsidR="00000000" w:rsidRPr="00000000">
              <w:rPr>
                <w:b w:val="1"/>
                <w:color w:val="1c4587"/>
                <w:rtl w:val="0"/>
              </w:rPr>
              <w:t xml:space="preserve">[4]</w:t>
            </w:r>
          </w:p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publique</w:t>
            </w:r>
          </w:p>
          <w:p w:rsidR="00000000" w:rsidDel="00000000" w:rsidP="00000000" w:rsidRDefault="00000000" w:rsidRPr="00000000" w14:paraId="0000005F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page3.php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page4.php</w:t>
            </w:r>
          </w:p>
        </w:tc>
      </w:tr>
    </w:tbl>
    <w:p w:rsidR="00000000" w:rsidDel="00000000" w:rsidP="00000000" w:rsidRDefault="00000000" w:rsidRPr="00000000" w14:paraId="00000061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00ff00"/>
          <w:sz w:val="24"/>
          <w:szCs w:val="24"/>
          <w:highlight w:val="white"/>
          <w:rtl w:val="0"/>
        </w:rPr>
        <w:t xml:space="preserve">[2]</w:t>
      </w:r>
      <w:r w:rsidDel="00000000" w:rsidR="00000000" w:rsidRPr="00000000">
        <w:rPr>
          <w:color w:val="00ff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Profil 1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[4]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Profil 2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Grands mécanismes de gestion des droits pour un site web :</w:t>
      </w:r>
    </w:p>
    <w:p w:rsidR="00000000" w:rsidDel="00000000" w:rsidP="00000000" w:rsidRDefault="00000000" w:rsidRPr="00000000" w14:paraId="00000067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phase 1 - authentification : qui suis-je?</w:t>
      </w:r>
    </w:p>
    <w:p w:rsidR="00000000" w:rsidDel="00000000" w:rsidP="00000000" w:rsidRDefault="00000000" w:rsidRPr="00000000" w14:paraId="00000068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phase 2 - autorisation : suis-je autorisé?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login est unique</w:t>
      </w:r>
    </w:p>
    <w:p w:rsidR="00000000" w:rsidDel="00000000" w:rsidP="00000000" w:rsidRDefault="00000000" w:rsidRPr="00000000" w14:paraId="0000006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Session: login: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joel.heinis@uha.fr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/ profil: 6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contextualSpacing w:val="1"/>
        <w:jc w:val="both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Authentification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select login from users as u 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where u.login= “</w:t>
      </w: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joel.heinis@uha.fr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70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and u.mdp=”jojo”;</w:t>
      </w:r>
    </w:p>
    <w:p w:rsidR="00000000" w:rsidDel="00000000" w:rsidP="00000000" w:rsidRDefault="00000000" w:rsidRPr="00000000" w14:paraId="00000071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résultat :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mdp ou login incorrect → 0</w:t>
      </w:r>
    </w:p>
    <w:p w:rsidR="00000000" w:rsidDel="00000000" w:rsidP="00000000" w:rsidRDefault="00000000" w:rsidRPr="00000000" w14:paraId="00000073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mdp et login correct →1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2) Autorisation:</w:t>
      </w:r>
    </w:p>
    <w:p w:rsidR="00000000" w:rsidDel="00000000" w:rsidP="00000000" w:rsidRDefault="00000000" w:rsidRPr="00000000" w14:paraId="00000076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select login,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profil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from users as u 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where u.login= “</w:t>
      </w: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joel.heinis@uha.fr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78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and u.mdp=”jojo”;</w:t>
      </w:r>
    </w:p>
    <w:p w:rsidR="00000000" w:rsidDel="00000000" w:rsidP="00000000" w:rsidRDefault="00000000" w:rsidRPr="00000000" w14:paraId="00000079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1/ Connexion à la bdd :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contextualSpacing w:val="1"/>
        <w:jc w:val="both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authentification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contextualSpacing w:val="1"/>
        <w:jc w:val="both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autorisation</w:t>
      </w:r>
    </w:p>
    <w:p w:rsidR="00000000" w:rsidDel="00000000" w:rsidP="00000000" w:rsidRDefault="00000000" w:rsidRPr="00000000" w14:paraId="0000007D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driver: mySQLi / PDO (PHP Data Objects)</w:t>
      </w:r>
    </w:p>
    <w:p w:rsidR="00000000" w:rsidDel="00000000" w:rsidP="00000000" w:rsidRDefault="00000000" w:rsidRPr="00000000" w14:paraId="0000007E">
      <w:pPr>
        <w:contextualSpacing w:val="0"/>
        <w:jc w:val="both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PHP Data Objects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PDO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 est une extension définissant l'interface pour accéder à une </w:t>
      </w:r>
      <w:hyperlink r:id="rId20">
        <w:r w:rsidDel="00000000" w:rsidR="00000000" w:rsidRPr="00000000">
          <w:rPr>
            <w:color w:val="0b0080"/>
            <w:sz w:val="21"/>
            <w:szCs w:val="21"/>
            <w:highlight w:val="white"/>
            <w:u w:val="single"/>
            <w:rtl w:val="0"/>
          </w:rPr>
          <w:t xml:space="preserve">base de données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avec </w:t>
      </w:r>
      <w:hyperlink r:id="rId21">
        <w:r w:rsidDel="00000000" w:rsidR="00000000" w:rsidRPr="00000000">
          <w:rPr>
            <w:color w:val="0b0080"/>
            <w:sz w:val="21"/>
            <w:szCs w:val="21"/>
            <w:highlight w:val="white"/>
            <w:u w:val="single"/>
            <w:rtl w:val="0"/>
          </w:rPr>
          <w:t xml:space="preserve">PHP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82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$host_name = "localhost";</w:t>
      </w:r>
    </w:p>
    <w:p w:rsidR="00000000" w:rsidDel="00000000" w:rsidP="00000000" w:rsidRDefault="00000000" w:rsidRPr="00000000" w14:paraId="00000083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$user_name = "user1";</w:t>
      </w:r>
    </w:p>
    <w:p w:rsidR="00000000" w:rsidDel="00000000" w:rsidP="00000000" w:rsidRDefault="00000000" w:rsidRPr="00000000" w14:paraId="00000084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$password = "root";</w:t>
      </w:r>
    </w:p>
    <w:p w:rsidR="00000000" w:rsidDel="00000000" w:rsidP="00000000" w:rsidRDefault="00000000" w:rsidRPr="00000000" w14:paraId="00000085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$database = "bdd1";</w:t>
      </w:r>
    </w:p>
    <w:p w:rsidR="00000000" w:rsidDel="00000000" w:rsidP="00000000" w:rsidRDefault="00000000" w:rsidRPr="00000000" w14:paraId="00000086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$connect = mysqli_connect($host_name, $user_name, $password, $database);</w:t>
      </w:r>
    </w:p>
    <w:p w:rsidR="00000000" w:rsidDel="00000000" w:rsidP="00000000" w:rsidRDefault="00000000" w:rsidRPr="00000000" w14:paraId="00000089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if(mysqli_connect_errno())</w:t>
      </w:r>
    </w:p>
    <w:p w:rsidR="00000000" w:rsidDel="00000000" w:rsidP="00000000" w:rsidRDefault="00000000" w:rsidRPr="00000000" w14:paraId="0000008B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echo '&lt;p&gt;La connexion au serveur MySQL a échoué: '.mysqli_connect_error().'&lt;/p&gt;';</w:t>
      </w:r>
    </w:p>
    <w:p w:rsidR="00000000" w:rsidDel="00000000" w:rsidP="00000000" w:rsidRDefault="00000000" w:rsidRPr="00000000" w14:paraId="0000008D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8F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echo '&lt;p&gt;Connexion au serveur MySQL établie avec succès.&lt;/p&gt;';</w:t>
      </w:r>
    </w:p>
    <w:p w:rsidR="00000000" w:rsidDel="00000000" w:rsidP="00000000" w:rsidRDefault="00000000" w:rsidRPr="00000000" w14:paraId="00000091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93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avec pdo: </w:t>
      </w:r>
      <w:hyperlink r:id="rId2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https://www.w3schools.com/php/php_mysql_select.asp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1200" cy="5422900"/>
            <wp:effectExtent b="0" l="0" r="0" t="0"/>
            <wp:docPr descr="ArchitectureSI.jpg" id="11" name="image6.jpg"/>
            <a:graphic>
              <a:graphicData uri="http://schemas.openxmlformats.org/drawingml/2006/picture">
                <pic:pic>
                  <pic:nvPicPr>
                    <pic:cNvPr descr="ArchitectureSI.jpg" id="0" name="image6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rappels : Le dessin en couches =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Urbanisation 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Métier/Stratégie : décision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Fonctionnelle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Applicative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Infrastructure Technique : matériel qui répond au besoin</w:t>
      </w:r>
    </w:p>
    <w:p w:rsidR="00000000" w:rsidDel="00000000" w:rsidP="00000000" w:rsidRDefault="00000000" w:rsidRPr="00000000" w14:paraId="0000009C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Il faut utiliser un singleton pour être sûr de l’instance de connexion (constructeur privé avec new à l’intérieur de la classe)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720" w:hanging="360"/>
        <w:contextualSpacing w:val="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Un attribut statique qui conservera l'instance unique de notre classe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contextualSpacing w:val="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Une méthode statique qui permet d'instancier l'objet ou de récupérer l'instance unique déjà créée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contextualSpacing w:val="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Un constructeur privé si on souhaite empêcher l'instanciation en dehors de la classe</w:t>
      </w:r>
    </w:p>
    <w:p w:rsidR="00000000" w:rsidDel="00000000" w:rsidP="00000000" w:rsidRDefault="00000000" w:rsidRPr="00000000" w14:paraId="000000A1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// c.class.php - singleton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br w:type="textWrapping"/>
        <w:t xml:space="preserve">class C {</w:t>
        <w:br w:type="textWrapping"/>
        <w:t xml:space="preserve">    private function __construct() {</w:t>
      </w:r>
    </w:p>
    <w:p w:rsidR="00000000" w:rsidDel="00000000" w:rsidP="00000000" w:rsidRDefault="00000000" w:rsidRPr="00000000" w14:paraId="000000A4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//connexion à la BDD ici</w:t>
      </w:r>
    </w:p>
    <w:p w:rsidR="00000000" w:rsidDel="00000000" w:rsidP="00000000" w:rsidRDefault="00000000" w:rsidRPr="00000000" w14:paraId="000000A5">
      <w:pPr>
        <w:ind w:left="0" w:firstLine="0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}</w:t>
        <w:br w:type="textWrapping"/>
        <w:t xml:space="preserve">    private static $c;</w:t>
        <w:br w:type="textWrapping"/>
        <w:t xml:space="preserve">    </w:t>
      </w:r>
    </w:p>
    <w:p w:rsidR="00000000" w:rsidDel="00000000" w:rsidP="00000000" w:rsidRDefault="00000000" w:rsidRPr="00000000" w14:paraId="000000A6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static function getInstance() {</w:t>
        <w:br w:type="textWrapping"/>
        <w:t xml:space="preserve">        if (isset($this-&gt;c)) return $this-&gt;c;</w:t>
        <w:br w:type="textWrapping"/>
        <w:t xml:space="preserve">        return $this-&gt;c;</w:t>
        <w:br w:type="textWrapping"/>
        <w:t xml:space="preserve">  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A7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// p1.php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br w:type="textWrapping"/>
        <w:t xml:space="preserve">&lt;?php</w:t>
      </w:r>
    </w:p>
    <w:p w:rsidR="00000000" w:rsidDel="00000000" w:rsidP="00000000" w:rsidRDefault="00000000" w:rsidRPr="00000000" w14:paraId="000000A9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require(c.class.php);</w:t>
      </w:r>
    </w:p>
    <w:p w:rsidR="00000000" w:rsidDel="00000000" w:rsidP="00000000" w:rsidRDefault="00000000" w:rsidRPr="00000000" w14:paraId="000000AA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$conn = c::getInstance();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truc.fr -&gt; Router → defaultController → defaultView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On cherche à s’authentifier :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truc.fr/controller/user/login.php → router appelle → userController (avec méthode login, logout) → 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Modèle mvc: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24338" cy="3508586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508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5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824288" cy="2153544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15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719513" cy="304626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3046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925440" cy="3214688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5440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Factorisation: apporte de la lisibilité</w:t>
      </w:r>
    </w:p>
    <w:p w:rsidR="00000000" w:rsidDel="00000000" w:rsidP="00000000" w:rsidRDefault="00000000" w:rsidRPr="00000000" w14:paraId="000000B9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lib -&gt; classes de base</w:t>
      </w:r>
    </w:p>
    <w:p w:rsidR="00000000" w:rsidDel="00000000" w:rsidP="00000000" w:rsidRDefault="00000000" w:rsidRPr="00000000" w14:paraId="000000BA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Technologie d’écriture d’URL pour Apache : htaccess</w:t>
      </w:r>
    </w:p>
    <w:p w:rsidR="00000000" w:rsidDel="00000000" w:rsidP="00000000" w:rsidRDefault="00000000" w:rsidRPr="00000000" w14:paraId="000000B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Autre serveur web : Microsoft IIS (Internet Information Services)</w:t>
      </w:r>
    </w:p>
    <w:p w:rsidR="00000000" w:rsidDel="00000000" w:rsidP="00000000" w:rsidRDefault="00000000" w:rsidRPr="00000000" w14:paraId="000000BC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routage = important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réécriture d’url (apache)</w:t>
      </w:r>
    </w:p>
    <w:p w:rsidR="00000000" w:rsidDel="00000000" w:rsidP="00000000" w:rsidRDefault="00000000" w:rsidRPr="00000000" w14:paraId="000000C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gestion des applications web:</w:t>
      </w:r>
    </w:p>
    <w:p w:rsidR="00000000" w:rsidDel="00000000" w:rsidP="00000000" w:rsidRDefault="00000000" w:rsidRPr="00000000" w14:paraId="000000C2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-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Application mobiles (smartphone)</w:t>
      </w:r>
    </w:p>
    <w:p w:rsidR="00000000" w:rsidDel="00000000" w:rsidP="00000000" w:rsidRDefault="00000000" w:rsidRPr="00000000" w14:paraId="000000C3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Application web statique : c’est une application où l’utilisateur peut juste consulter ces services sont avoir la possibilité d'interagir avec application , exemple site vitrine.</w:t>
      </w:r>
    </w:p>
    <w:p w:rsidR="00000000" w:rsidDel="00000000" w:rsidP="00000000" w:rsidRDefault="00000000" w:rsidRPr="00000000" w14:paraId="000000C4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schéma qui illustre l'envoie d'une requête sql: </w:t>
      </w:r>
    </w:p>
    <w:p w:rsidR="00000000" w:rsidDel="00000000" w:rsidP="00000000" w:rsidRDefault="00000000" w:rsidRPr="00000000" w14:paraId="000000C6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495800" cy="2600325"/>
            <wp:effectExtent b="0" l="0" r="0" t="0"/>
            <wp:docPr descr="Mise-sous-pied-d-une-application-de-retransmission-des-radios-locales-en-ligne-au-Cameroun45.png" id="6" name="image5.png"/>
            <a:graphic>
              <a:graphicData uri="http://schemas.openxmlformats.org/drawingml/2006/picture">
                <pic:pic>
                  <pic:nvPicPr>
                    <pic:cNvPr descr="Mise-sous-pied-d-une-application-de-retransmission-des-radios-locales-en-ligne-au-Cameroun45.png"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Schéma d’une application mobile/web de type blablacar :</w:t>
      </w:r>
    </w:p>
    <w:p w:rsidR="00000000" w:rsidDel="00000000" w:rsidP="00000000" w:rsidRDefault="00000000" w:rsidRPr="00000000" w14:paraId="000000C8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967288" cy="2504656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27469" l="26245" r="35215" t="36419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504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système d’information (SI): </w:t>
      </w:r>
      <w:hyperlink r:id="rId3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https://fr.wikipedia.org/wiki/Syst%C3%A8me_d%27information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Pour l'examen: </w:t>
      </w:r>
    </w:p>
    <w:p w:rsidR="00000000" w:rsidDel="00000000" w:rsidP="00000000" w:rsidRDefault="00000000" w:rsidRPr="00000000" w14:paraId="000000CE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_ revoir définitions</w:t>
      </w:r>
    </w:p>
    <w:p w:rsidR="00000000" w:rsidDel="00000000" w:rsidP="00000000" w:rsidRDefault="00000000" w:rsidRPr="00000000" w14:paraId="000000CF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_ savoir la définition des acronymes (MySQL, AJAX, VPN, proxy, DMZ…)</w:t>
      </w:r>
    </w:p>
    <w:p w:rsidR="00000000" w:rsidDel="00000000" w:rsidP="00000000" w:rsidRDefault="00000000" w:rsidRPr="00000000" w14:paraId="000000D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_ requêtes sql</w:t>
      </w:r>
    </w:p>
    <w:p w:rsidR="00000000" w:rsidDel="00000000" w:rsidP="00000000" w:rsidRDefault="00000000" w:rsidRPr="00000000" w14:paraId="000000D1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_ structure globale HTML</w:t>
      </w:r>
    </w:p>
    <w:p w:rsidR="00000000" w:rsidDel="00000000" w:rsidP="00000000" w:rsidRDefault="00000000" w:rsidRPr="00000000" w14:paraId="000000D2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_ méthode POST</w:t>
      </w:r>
    </w:p>
    <w:p w:rsidR="00000000" w:rsidDel="00000000" w:rsidP="00000000" w:rsidRDefault="00000000" w:rsidRPr="00000000" w14:paraId="000000D3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 sécurité (des données) est primordiale dans le web.</w:t>
      </w:r>
    </w:p>
    <w:p w:rsidR="00000000" w:rsidDel="00000000" w:rsidP="00000000" w:rsidRDefault="00000000" w:rsidRPr="00000000" w14:paraId="000000D5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5734050" cy="13462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33600" y="1266825"/>
                          <a:ext cx="5734050" cy="1346200"/>
                          <a:chOff x="2133600" y="1266825"/>
                          <a:chExt cx="6210375" cy="1449900"/>
                        </a:xfrm>
                      </wpg:grpSpPr>
                      <wps:wsp>
                        <wps:cNvSpPr txBox="1"/>
                        <wps:cNvPr id="50" name="Shape 50"/>
                        <wps:spPr>
                          <a:xfrm>
                            <a:off x="2133600" y="2076450"/>
                            <a:ext cx="10383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@IPclient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6962775" y="2076450"/>
                            <a:ext cx="13812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@IPserveur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171900" y="2066850"/>
                            <a:ext cx="13335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486400" y="2076450"/>
                            <a:ext cx="13335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524500" y="2391750"/>
                            <a:ext cx="1257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171900" y="2391750"/>
                            <a:ext cx="1257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6" name="Shape 56"/>
                        <wps:spPr>
                          <a:xfrm>
                            <a:off x="4572000" y="1914525"/>
                            <a:ext cx="843000" cy="80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Proxy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3810000" y="1751550"/>
                            <a:ext cx="10383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@IPclient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5481600" y="1761150"/>
                            <a:ext cx="10383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@IPAnonyme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9" name="Shape 59"/>
                        <wps:spPr>
                          <a:xfrm>
                            <a:off x="4133850" y="1266825"/>
                            <a:ext cx="1838400" cy="552600"/>
                          </a:xfrm>
                          <a:prstGeom prst="curvedDown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346200"/>
                <wp:effectExtent b="0" l="0" r="0" t="0"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346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5734050" cy="29845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700" y="190500"/>
                          <a:ext cx="5734050" cy="2984500"/>
                          <a:chOff x="266700" y="190500"/>
                          <a:chExt cx="9286875" cy="4819500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266700" y="990600"/>
                            <a:ext cx="2333664" cy="1362096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3838575" y="190500"/>
                            <a:ext cx="5715000" cy="481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3438525" y="1295450"/>
                            <a:ext cx="924000" cy="75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Firewall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3838575" y="490550"/>
                            <a:ext cx="2838600" cy="236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DMZ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6677175" y="490550"/>
                            <a:ext cx="2876400" cy="236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98419" y="1671648"/>
                            <a:ext cx="840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4862550" y="919250"/>
                            <a:ext cx="924000" cy="75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7839075" y="990600"/>
                            <a:ext cx="924000" cy="75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6434175" y="1124000"/>
                            <a:ext cx="523800" cy="75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786550" y="1295450"/>
                            <a:ext cx="647700" cy="2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957975" y="1366700"/>
                            <a:ext cx="88110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276650" y="1295450"/>
                            <a:ext cx="585900" cy="3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984500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984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000000000000000000000000000000000000SOAP : standard de communication pour les webservices (</w:t>
      </w:r>
      <w:hyperlink r:id="rId3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https://fr.wikipedia.org/wiki/SOAP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Correction Partiel 2017:</w:t>
      </w:r>
    </w:p>
    <w:p w:rsidR="00000000" w:rsidDel="00000000" w:rsidP="00000000" w:rsidRDefault="00000000" w:rsidRPr="00000000" w14:paraId="000000DE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Dossier 1 : 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Créer la base + importer les données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Modifier les identifiants de connexions à la BDD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Supprimer le dossier CAS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Cours du 18/11/2017</w:t>
      </w:r>
    </w:p>
    <w:p w:rsidR="00000000" w:rsidDel="00000000" w:rsidP="00000000" w:rsidRDefault="00000000" w:rsidRPr="00000000" w14:paraId="000000E9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On continue à développer l’application MVC </w:t>
      </w:r>
    </w:p>
    <w:p w:rsidR="00000000" w:rsidDel="00000000" w:rsidP="00000000" w:rsidRDefault="00000000" w:rsidRPr="00000000" w14:paraId="000000EB">
      <w:pPr>
        <w:ind w:left="0" w:firstLine="0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cf. W:\HEINIS_archiweb\archiweb_td_mvc_class</w:t>
      </w:r>
    </w:p>
    <w:p w:rsidR="00000000" w:rsidDel="00000000" w:rsidP="00000000" w:rsidRDefault="00000000" w:rsidRPr="00000000" w14:paraId="000000EC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Détails sur l’utilisation de bootstrap pour les messages (alert, warning,...)</w:t>
      </w:r>
    </w:p>
    <w:p w:rsidR="00000000" w:rsidDel="00000000" w:rsidP="00000000" w:rsidRDefault="00000000" w:rsidRPr="00000000" w14:paraId="000000ED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Travail à  faire 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Vérifier user/pwd d’un utilisateur via un WebService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19650" cy="22272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4900" y="171450"/>
                          <a:ext cx="4819650" cy="2227263"/>
                          <a:chOff x="504900" y="171450"/>
                          <a:chExt cx="8782050" cy="4048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52700" y="171450"/>
                            <a:ext cx="5391000" cy="114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71500" y="1838325"/>
                            <a:ext cx="4428900" cy="96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838325" y="2119425"/>
                            <a:ext cx="3038400" cy="3999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UserModel -&gt; logincheck($u,$p)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04900" y="1533513"/>
                            <a:ext cx="1895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SOAPServer -&gt; wsdl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190650" y="3438525"/>
                            <a:ext cx="1190625" cy="78105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785950" y="2667000"/>
                            <a:ext cx="14400" cy="9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19425" y="918900"/>
                            <a:ext cx="0" cy="107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381275" y="3524250"/>
                            <a:ext cx="11907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-&gt;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Users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314575" y="609600"/>
                            <a:ext cx="1409700" cy="30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5391150" y="609600"/>
                            <a:ext cx="1409700" cy="309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userModel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486200" y="918900"/>
                            <a:ext cx="1305000" cy="10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990775" y="1293300"/>
                            <a:ext cx="7335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choix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191125" y="1314450"/>
                            <a:ext cx="7335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choix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8096325" y="752475"/>
                            <a:ext cx="1190625" cy="78105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7096125" y="299700"/>
                            <a:ext cx="1000200" cy="84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724275" y="764250"/>
                            <a:ext cx="166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19650" cy="22272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0" cy="2227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 prof 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controller: </w:t>
        <w:tab/>
        <w:t xml:space="preserve">public logincheck($u,$p);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model: </w:t>
        <w:tab/>
        <w:t xml:space="preserve">private logincheckDB($u,$p);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model: </w:t>
        <w:tab/>
        <w:t xml:space="preserve">private logincheckWS($u,$p);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Examen final : </w:t>
      </w:r>
    </w:p>
    <w:p w:rsidR="00000000" w:rsidDel="00000000" w:rsidP="00000000" w:rsidRDefault="00000000" w:rsidRPr="00000000" w14:paraId="000000F9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soit sur feuille = support à réviser qu’il va envoyé</w:t>
      </w:r>
    </w:p>
    <w:p w:rsidR="00000000" w:rsidDel="00000000" w:rsidP="00000000" w:rsidRDefault="00000000" w:rsidRPr="00000000" w14:paraId="000000FA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soit sur PC = des (5 ou 6) bout de code avec problématiques à résoudre + question de cours</w:t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ind w:left="144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j’vous donne un WS, appelé-le</w:t>
      </w:r>
    </w:p>
    <w:p w:rsidR="00000000" w:rsidDel="00000000" w:rsidP="00000000" w:rsidRDefault="00000000" w:rsidRPr="00000000" w14:paraId="000000FC">
      <w:pPr>
        <w:numPr>
          <w:ilvl w:val="1"/>
          <w:numId w:val="2"/>
        </w:numPr>
        <w:ind w:left="144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faites la page qui envoie le JSON</w:t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ind w:left="144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du SQL aussi</w:t>
      </w:r>
    </w:p>
    <w:p w:rsidR="00000000" w:rsidDel="00000000" w:rsidP="00000000" w:rsidRDefault="00000000" w:rsidRPr="00000000" w14:paraId="000000FE">
      <w:pPr>
        <w:ind w:left="0" w:firstLine="0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choix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: à donner le plus rapidement possible</w:t>
      </w:r>
    </w:p>
    <w:p w:rsidR="00000000" w:rsidDel="00000000" w:rsidP="00000000" w:rsidRDefault="00000000" w:rsidRPr="00000000" w14:paraId="000000FF">
      <w:pPr>
        <w:ind w:left="0" w:firstLine="0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WSDL : </w:t>
      </w: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https://www.w3schools.com/xml/xml_wsdl.asp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Exemple SOAP</w:t>
      </w:r>
      <w:r w:rsidDel="00000000" w:rsidR="00000000" w:rsidRPr="00000000">
        <w:rPr>
          <w:sz w:val="28"/>
          <w:szCs w:val="28"/>
          <w:rtl w:val="0"/>
        </w:rPr>
        <w:t xml:space="preserve"> sur le drive : “exemple_soap”</w:t>
      </w:r>
    </w:p>
    <w:p w:rsidR="00000000" w:rsidDel="00000000" w:rsidP="00000000" w:rsidRDefault="00000000" w:rsidRPr="00000000" w14:paraId="00000104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c/c le dossier [testsoap] dans votre [.../wamp/www]</w:t>
      </w:r>
    </w:p>
    <w:p w:rsidR="00000000" w:rsidDel="00000000" w:rsidP="00000000" w:rsidRDefault="00000000" w:rsidRPr="00000000" w14:paraId="00000105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CRUD =&gt; Create Read Update Delete</w:t>
      </w:r>
    </w:p>
    <w:p w:rsidR="00000000" w:rsidDel="00000000" w:rsidP="00000000" w:rsidRDefault="00000000" w:rsidRPr="00000000" w14:paraId="0000010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47975" cy="14573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Pour supprimer l’utilisateur dont l’id est 12 :</w:t>
      </w:r>
    </w:p>
    <w:p w:rsidR="00000000" w:rsidDel="00000000" w:rsidP="00000000" w:rsidRDefault="00000000" w:rsidRPr="00000000" w14:paraId="0000010A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[Méthode=Delete] </w:t>
      </w:r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http://localhost/user/12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Exemple client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$c = new SOAPClient(‘file.wsdl’);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$c-&gt;checkLogin($u,$p);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Exemple client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url(url)</w:t>
            </w:r>
          </w:p>
        </w:tc>
      </w:tr>
    </w:tbl>
    <w:p w:rsidR="00000000" w:rsidDel="00000000" w:rsidP="00000000" w:rsidRDefault="00000000" w:rsidRPr="00000000" w14:paraId="0000011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8" w:type="default"/>
      <w:footerReference r:id="rId39" w:type="default"/>
      <w:footerReference r:id="rId40" w:type="first"/>
      <w:pgSz w:h="16834" w:w="11909"/>
      <w:pgMar w:bottom="1440" w:top="1440" w:left="1440" w:right="1440" w:header="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contextualSpacing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ind w:left="0" w:firstLine="0"/>
      <w:contextualSpacing w:val="0"/>
      <w:rPr/>
    </w:pPr>
    <w:r w:rsidDel="00000000" w:rsidR="00000000" w:rsidRPr="00000000">
      <w:rPr>
        <w:sz w:val="16"/>
        <w:szCs w:val="16"/>
        <w:rtl w:val="0"/>
      </w:rPr>
      <w:t xml:space="preserve">Joël Heinis</w:t>
      <w:tab/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joel.heinis@uha.fr</w:t>
      </w:r>
    </w:hyperlink>
    <w:r w:rsidDel="00000000" w:rsidR="00000000" w:rsidRPr="00000000">
      <w:rPr>
        <w:sz w:val="16"/>
        <w:szCs w:val="16"/>
        <w:rtl w:val="0"/>
      </w:rPr>
      <w:tab/>
      <w:tab/>
      <w:tab/>
      <w:tab/>
      <w:tab/>
      <w:tab/>
      <w:tab/>
      <w:t xml:space="preserve">Architecture N-Tiers</w:t>
    </w:r>
    <w:r w:rsidDel="00000000" w:rsidR="00000000" w:rsidRPr="00000000">
      <w:rPr>
        <w:rtl w:val="0"/>
      </w:rPr>
      <w:br w:type="textWrapping"/>
    </w:r>
  </w:p>
  <w:p w:rsidR="00000000" w:rsidDel="00000000" w:rsidP="00000000" w:rsidRDefault="00000000" w:rsidRPr="00000000" w14:paraId="0000011C">
    <w:pPr>
      <w:ind w:left="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2.xml"/><Relationship Id="rId20" Type="http://schemas.openxmlformats.org/officeDocument/2006/relationships/hyperlink" Target="https://fr.wikipedia.org/wiki/Base_de_donn%C3%A9es" TargetMode="External"/><Relationship Id="rId22" Type="http://schemas.openxmlformats.org/officeDocument/2006/relationships/hyperlink" Target="https://www.w3schools.com/php/php_mysql_select.asp" TargetMode="External"/><Relationship Id="rId21" Type="http://schemas.openxmlformats.org/officeDocument/2006/relationships/hyperlink" Target="https://fr.wikipedia.org/wiki/PHP:_Hypertext_Preprocessor" TargetMode="External"/><Relationship Id="rId24" Type="http://schemas.openxmlformats.org/officeDocument/2006/relationships/image" Target="media/image13.png"/><Relationship Id="rId23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gm.univ-mlv.fr/~dr/XPOSE2001/perrot/Intro-Comparatif.htm" TargetMode="External"/><Relationship Id="rId26" Type="http://schemas.openxmlformats.org/officeDocument/2006/relationships/image" Target="media/image4.png"/><Relationship Id="rId25" Type="http://schemas.openxmlformats.org/officeDocument/2006/relationships/image" Target="media/image16.png"/><Relationship Id="rId28" Type="http://schemas.openxmlformats.org/officeDocument/2006/relationships/image" Target="media/image5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8.png"/><Relationship Id="rId7" Type="http://schemas.openxmlformats.org/officeDocument/2006/relationships/image" Target="media/image14.png"/><Relationship Id="rId8" Type="http://schemas.openxmlformats.org/officeDocument/2006/relationships/hyperlink" Target="https://fr.wikipedia.org/wiki/Novell_NetWare" TargetMode="External"/><Relationship Id="rId31" Type="http://schemas.openxmlformats.org/officeDocument/2006/relationships/image" Target="media/image15.png"/><Relationship Id="rId30" Type="http://schemas.openxmlformats.org/officeDocument/2006/relationships/hyperlink" Target="https://fr.wikipedia.org/wiki/Syst%C3%A8me_d%27information" TargetMode="External"/><Relationship Id="rId11" Type="http://schemas.openxmlformats.org/officeDocument/2006/relationships/hyperlink" Target="https://www.google.fr/url?sa=t&amp;rct=j&amp;q=&amp;esrc=s&amp;source=web&amp;cd=3&amp;ved=0ahUKEwiohcTxnanWAhVFK1AKHfFdAxsQFgg3MAI&amp;url=http%3A%2F%2Fdeptinfo.cnam.fr%2Fnew%2Fspip.php%3Fpdoc5259&amp;usg=AFQjCNFYfyc3Y-Lh4FVp7FWQusC7yhJwNw" TargetMode="External"/><Relationship Id="rId33" Type="http://schemas.openxmlformats.org/officeDocument/2006/relationships/hyperlink" Target="https://fr.wikipedia.org/wiki/SOAP" TargetMode="External"/><Relationship Id="rId10" Type="http://schemas.openxmlformats.org/officeDocument/2006/relationships/hyperlink" Target="https://fr.slideshare.net/HeithemAbbes1/architectures-ntiers" TargetMode="External"/><Relationship Id="rId32" Type="http://schemas.openxmlformats.org/officeDocument/2006/relationships/image" Target="media/image7.png"/><Relationship Id="rId13" Type="http://schemas.openxmlformats.org/officeDocument/2006/relationships/image" Target="media/image11.png"/><Relationship Id="rId35" Type="http://schemas.openxmlformats.org/officeDocument/2006/relationships/hyperlink" Target="https://www.w3schools.com/xml/xml_wsdl.asp" TargetMode="External"/><Relationship Id="rId12" Type="http://schemas.openxmlformats.org/officeDocument/2006/relationships/image" Target="media/image9.png"/><Relationship Id="rId34" Type="http://schemas.openxmlformats.org/officeDocument/2006/relationships/image" Target="media/image1.png"/><Relationship Id="rId15" Type="http://schemas.openxmlformats.org/officeDocument/2006/relationships/hyperlink" Target="http://getbootstrap.com/" TargetMode="External"/><Relationship Id="rId37" Type="http://schemas.openxmlformats.org/officeDocument/2006/relationships/hyperlink" Target="http://localhost/user/12" TargetMode="External"/><Relationship Id="rId14" Type="http://schemas.openxmlformats.org/officeDocument/2006/relationships/image" Target="media/image3.png"/><Relationship Id="rId36" Type="http://schemas.openxmlformats.org/officeDocument/2006/relationships/image" Target="media/image2.png"/><Relationship Id="rId17" Type="http://schemas.openxmlformats.org/officeDocument/2006/relationships/hyperlink" Target="mailto:joel.heinis@uha.fr" TargetMode="External"/><Relationship Id="rId39" Type="http://schemas.openxmlformats.org/officeDocument/2006/relationships/footer" Target="footer1.xml"/><Relationship Id="rId16" Type="http://schemas.openxmlformats.org/officeDocument/2006/relationships/image" Target="media/image17.png"/><Relationship Id="rId38" Type="http://schemas.openxmlformats.org/officeDocument/2006/relationships/header" Target="header1.xml"/><Relationship Id="rId19" Type="http://schemas.openxmlformats.org/officeDocument/2006/relationships/hyperlink" Target="mailto:joel.heinis@uha.fr" TargetMode="External"/><Relationship Id="rId18" Type="http://schemas.openxmlformats.org/officeDocument/2006/relationships/hyperlink" Target="mailto:joel.heinis@uha.f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oel.heinis@uha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