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8F3D0" w14:textId="1B910BA7" w:rsidR="00B73FBC" w:rsidRDefault="006C7450" w:rsidP="00461B98">
      <w:pPr>
        <w:pStyle w:val="Heading1"/>
        <w:rPr>
          <w:lang w:val="en-US"/>
        </w:rPr>
      </w:pPr>
      <w:r>
        <w:rPr>
          <w:lang w:val="en-US"/>
        </w:rPr>
        <w:t xml:space="preserve">Page </w:t>
      </w:r>
      <w:proofErr w:type="spellStart"/>
      <w:r>
        <w:rPr>
          <w:lang w:val="en-US"/>
        </w:rPr>
        <w:t>d’acceuil</w:t>
      </w:r>
      <w:proofErr w:type="spellEnd"/>
      <w:r>
        <w:rPr>
          <w:lang w:val="en-US"/>
        </w:rPr>
        <w:t xml:space="preserve"> plus </w:t>
      </w:r>
      <w:proofErr w:type="spellStart"/>
      <w:r>
        <w:rPr>
          <w:lang w:val="en-US"/>
        </w:rPr>
        <w:t>épurée</w:t>
      </w:r>
      <w:proofErr w:type="spellEnd"/>
      <w:r>
        <w:rPr>
          <w:lang w:val="en-US"/>
        </w:rPr>
        <w:t xml:space="preserve">: </w:t>
      </w:r>
    </w:p>
    <w:p w14:paraId="12A4AAA5" w14:textId="43545D93" w:rsidR="00752260" w:rsidRPr="00752260" w:rsidRDefault="00752260">
      <w:pPr>
        <w:rPr>
          <w:lang w:val="fr-FR"/>
        </w:rPr>
      </w:pPr>
      <w:r w:rsidRPr="00752260">
        <w:rPr>
          <w:lang w:val="fr-FR"/>
        </w:rPr>
        <w:t>Voici la page d’</w:t>
      </w:r>
      <w:proofErr w:type="spellStart"/>
      <w:r w:rsidRPr="00752260">
        <w:rPr>
          <w:lang w:val="fr-FR"/>
        </w:rPr>
        <w:t>acceuil</w:t>
      </w:r>
      <w:proofErr w:type="spellEnd"/>
      <w:r w:rsidRPr="00752260">
        <w:rPr>
          <w:lang w:val="fr-FR"/>
        </w:rPr>
        <w:t xml:space="preserve"> d</w:t>
      </w:r>
      <w:r>
        <w:rPr>
          <w:lang w:val="fr-FR"/>
        </w:rPr>
        <w:t xml:space="preserve">’un logiciel user </w:t>
      </w:r>
      <w:proofErr w:type="spellStart"/>
      <w:r>
        <w:rPr>
          <w:lang w:val="fr-FR"/>
        </w:rPr>
        <w:t>friendly</w:t>
      </w:r>
      <w:proofErr w:type="spellEnd"/>
      <w:r>
        <w:rPr>
          <w:lang w:val="fr-FR"/>
        </w:rPr>
        <w:t xml:space="preserve"> </w:t>
      </w:r>
    </w:p>
    <w:p w14:paraId="40A7BFF6" w14:textId="1BB55118" w:rsidR="006C7450" w:rsidRDefault="006C7450">
      <w:pPr>
        <w:rPr>
          <w:lang w:val="en-US"/>
        </w:rPr>
      </w:pPr>
      <w:r w:rsidRPr="006C7450">
        <w:rPr>
          <w:lang w:val="en-US"/>
        </w:rPr>
        <w:drawing>
          <wp:inline distT="0" distB="0" distL="0" distR="0" wp14:anchorId="15F4C7CF" wp14:editId="20CD1734">
            <wp:extent cx="5731510" cy="2694305"/>
            <wp:effectExtent l="0" t="0" r="2540" b="0"/>
            <wp:docPr id="66737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73153" name=""/>
                    <pic:cNvPicPr/>
                  </pic:nvPicPr>
                  <pic:blipFill>
                    <a:blip r:embed="rId4"/>
                    <a:stretch>
                      <a:fillRect/>
                    </a:stretch>
                  </pic:blipFill>
                  <pic:spPr>
                    <a:xfrm>
                      <a:off x="0" y="0"/>
                      <a:ext cx="5731510" cy="2694305"/>
                    </a:xfrm>
                    <a:prstGeom prst="rect">
                      <a:avLst/>
                    </a:prstGeom>
                  </pic:spPr>
                </pic:pic>
              </a:graphicData>
            </a:graphic>
          </wp:inline>
        </w:drawing>
      </w:r>
    </w:p>
    <w:p w14:paraId="33F87D95" w14:textId="7B4F38C4" w:rsidR="00752260" w:rsidRPr="00752260" w:rsidRDefault="00752260">
      <w:pPr>
        <w:rPr>
          <w:lang w:val="fr-FR"/>
        </w:rPr>
      </w:pPr>
      <w:r w:rsidRPr="00752260">
        <w:rPr>
          <w:lang w:val="fr-FR"/>
        </w:rPr>
        <w:t>Dans notre page d’</w:t>
      </w:r>
      <w:proofErr w:type="spellStart"/>
      <w:r w:rsidRPr="00752260">
        <w:rPr>
          <w:lang w:val="fr-FR"/>
        </w:rPr>
        <w:t>acceuil</w:t>
      </w:r>
      <w:proofErr w:type="spellEnd"/>
      <w:r w:rsidRPr="00752260">
        <w:rPr>
          <w:lang w:val="fr-FR"/>
        </w:rPr>
        <w:t xml:space="preserve"> on</w:t>
      </w:r>
      <w:r>
        <w:rPr>
          <w:lang w:val="fr-FR"/>
        </w:rPr>
        <w:t xml:space="preserve"> voit directement un « </w:t>
      </w:r>
      <w:proofErr w:type="spellStart"/>
      <w:r>
        <w:rPr>
          <w:lang w:val="fr-FR"/>
        </w:rPr>
        <w:t>summary</w:t>
      </w:r>
      <w:proofErr w:type="spellEnd"/>
      <w:r>
        <w:rPr>
          <w:lang w:val="fr-FR"/>
        </w:rPr>
        <w:t xml:space="preserve"> » mais l’utilisateur ne sait pas de quel résumé il s’agit. Trop d’informations présentées de façon denses. On voit </w:t>
      </w:r>
      <w:r w:rsidR="004F1BB3">
        <w:rPr>
          <w:lang w:val="fr-FR"/>
        </w:rPr>
        <w:t xml:space="preserve">une liste de fonds et de </w:t>
      </w:r>
      <w:proofErr w:type="spellStart"/>
      <w:r w:rsidR="004F1BB3">
        <w:rPr>
          <w:lang w:val="fr-FR"/>
        </w:rPr>
        <w:t>mancos</w:t>
      </w:r>
      <w:proofErr w:type="spellEnd"/>
      <w:r w:rsidR="004F1BB3">
        <w:rPr>
          <w:lang w:val="fr-FR"/>
        </w:rPr>
        <w:t xml:space="preserve"> mais est ce que ça nous </w:t>
      </w:r>
      <w:proofErr w:type="spellStart"/>
      <w:r w:rsidR="004F1BB3">
        <w:rPr>
          <w:lang w:val="fr-FR"/>
        </w:rPr>
        <w:t>interesse</w:t>
      </w:r>
      <w:proofErr w:type="spellEnd"/>
      <w:r w:rsidR="004F1BB3">
        <w:rPr>
          <w:lang w:val="fr-FR"/>
        </w:rPr>
        <w:t xml:space="preserve"> ? si ce sont les clients pour lesquels on a déjà fait les </w:t>
      </w:r>
      <w:proofErr w:type="spellStart"/>
      <w:r w:rsidR="004F1BB3">
        <w:rPr>
          <w:lang w:val="fr-FR"/>
        </w:rPr>
        <w:t>reportings</w:t>
      </w:r>
      <w:proofErr w:type="spellEnd"/>
      <w:r w:rsidR="004F1BB3">
        <w:rPr>
          <w:lang w:val="fr-FR"/>
        </w:rPr>
        <w:t xml:space="preserve"> alors vaut mieux les présenter dans une </w:t>
      </w:r>
      <w:proofErr w:type="spellStart"/>
      <w:r w:rsidR="004F1BB3">
        <w:rPr>
          <w:lang w:val="fr-FR"/>
        </w:rPr>
        <w:t>banière</w:t>
      </w:r>
      <w:proofErr w:type="spellEnd"/>
      <w:r w:rsidR="004F1BB3">
        <w:rPr>
          <w:lang w:val="fr-FR"/>
        </w:rPr>
        <w:t xml:space="preserve"> défilante horizontalement comme sur le site : </w:t>
      </w:r>
      <w:hyperlink r:id="rId5" w:history="1">
        <w:r w:rsidR="004F1BB3" w:rsidRPr="004F1BB3">
          <w:rPr>
            <w:rStyle w:val="Hyperlink"/>
          </w:rPr>
          <w:t>Regulatory Reporting Software - XBRL &amp; XML Reporting</w:t>
        </w:r>
      </w:hyperlink>
      <w:r w:rsidR="004F1BB3">
        <w:rPr>
          <w:lang w:val="fr-FR"/>
        </w:rPr>
        <w:t xml:space="preserve"> </w:t>
      </w:r>
    </w:p>
    <w:p w14:paraId="50AA382A" w14:textId="326A84B8" w:rsidR="006C7450" w:rsidRDefault="007B0050">
      <w:pPr>
        <w:rPr>
          <w:lang w:val="en-US"/>
        </w:rPr>
      </w:pPr>
      <w:r w:rsidRPr="007B0050">
        <w:rPr>
          <w:lang w:val="en-US"/>
        </w:rPr>
        <w:drawing>
          <wp:inline distT="0" distB="0" distL="0" distR="0" wp14:anchorId="5BB51F30" wp14:editId="2595017C">
            <wp:extent cx="5731510" cy="3385820"/>
            <wp:effectExtent l="0" t="0" r="2540" b="5080"/>
            <wp:docPr id="104254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41906" name=""/>
                    <pic:cNvPicPr/>
                  </pic:nvPicPr>
                  <pic:blipFill>
                    <a:blip r:embed="rId6"/>
                    <a:stretch>
                      <a:fillRect/>
                    </a:stretch>
                  </pic:blipFill>
                  <pic:spPr>
                    <a:xfrm>
                      <a:off x="0" y="0"/>
                      <a:ext cx="5731510" cy="3385820"/>
                    </a:xfrm>
                    <a:prstGeom prst="rect">
                      <a:avLst/>
                    </a:prstGeom>
                  </pic:spPr>
                </pic:pic>
              </a:graphicData>
            </a:graphic>
          </wp:inline>
        </w:drawing>
      </w:r>
    </w:p>
    <w:p w14:paraId="622D7F66" w14:textId="347C424D" w:rsidR="004F1BB3" w:rsidRDefault="004F1BB3">
      <w:pPr>
        <w:rPr>
          <w:lang w:val="fr-FR"/>
        </w:rPr>
      </w:pPr>
      <w:r w:rsidRPr="004F1BB3">
        <w:rPr>
          <w:lang w:val="fr-FR"/>
        </w:rPr>
        <w:lastRenderedPageBreak/>
        <w:t>Même quand on veut p</w:t>
      </w:r>
      <w:r>
        <w:rPr>
          <w:lang w:val="fr-FR"/>
        </w:rPr>
        <w:t xml:space="preserve">résenter des infos, ça doit se faire dans des box assez jolies  et de façon épurée. Dans notre cas de figure, on pourra nous même générer les logos pour les différents types de </w:t>
      </w:r>
      <w:proofErr w:type="spellStart"/>
      <w:r>
        <w:rPr>
          <w:lang w:val="fr-FR"/>
        </w:rPr>
        <w:t>reporting</w:t>
      </w:r>
      <w:proofErr w:type="spellEnd"/>
      <w:r>
        <w:rPr>
          <w:lang w:val="fr-FR"/>
        </w:rPr>
        <w:t>.</w:t>
      </w:r>
    </w:p>
    <w:p w14:paraId="1CC2E211" w14:textId="201ED85F" w:rsidR="004F1BB3" w:rsidRDefault="004F1BB3">
      <w:pPr>
        <w:rPr>
          <w:lang w:val="fr-FR"/>
        </w:rPr>
      </w:pPr>
      <w:r w:rsidRPr="004F1BB3">
        <w:rPr>
          <w:lang w:val="fr-FR"/>
        </w:rPr>
        <w:drawing>
          <wp:inline distT="0" distB="0" distL="0" distR="0" wp14:anchorId="7ED6A8FA" wp14:editId="65800968">
            <wp:extent cx="5731510" cy="2846070"/>
            <wp:effectExtent l="0" t="0" r="2540" b="0"/>
            <wp:docPr id="40730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09416" name=""/>
                    <pic:cNvPicPr/>
                  </pic:nvPicPr>
                  <pic:blipFill>
                    <a:blip r:embed="rId7"/>
                    <a:stretch>
                      <a:fillRect/>
                    </a:stretch>
                  </pic:blipFill>
                  <pic:spPr>
                    <a:xfrm>
                      <a:off x="0" y="0"/>
                      <a:ext cx="5731510" cy="2846070"/>
                    </a:xfrm>
                    <a:prstGeom prst="rect">
                      <a:avLst/>
                    </a:prstGeom>
                  </pic:spPr>
                </pic:pic>
              </a:graphicData>
            </a:graphic>
          </wp:inline>
        </w:drawing>
      </w:r>
    </w:p>
    <w:p w14:paraId="4623B622" w14:textId="5CB6FF09" w:rsidR="004F1BB3" w:rsidRDefault="004F1BB3">
      <w:pPr>
        <w:rPr>
          <w:lang w:val="fr-FR"/>
        </w:rPr>
      </w:pPr>
      <w:r>
        <w:rPr>
          <w:lang w:val="fr-FR"/>
        </w:rPr>
        <w:t xml:space="preserve">De plus, On doit avoir une longue barre défilante et si possible un emplacement pour une  vidéo démo qui sera uploadée sur la chaine </w:t>
      </w:r>
      <w:proofErr w:type="spellStart"/>
      <w:r>
        <w:rPr>
          <w:lang w:val="fr-FR"/>
        </w:rPr>
        <w:t>youtube</w:t>
      </w:r>
      <w:proofErr w:type="spellEnd"/>
      <w:r>
        <w:rPr>
          <w:lang w:val="fr-FR"/>
        </w:rPr>
        <w:t xml:space="preserve"> de </w:t>
      </w:r>
      <w:proofErr w:type="spellStart"/>
      <w:r>
        <w:rPr>
          <w:lang w:val="fr-FR"/>
        </w:rPr>
        <w:t>mazars</w:t>
      </w:r>
      <w:proofErr w:type="spellEnd"/>
      <w:r>
        <w:rPr>
          <w:lang w:val="fr-FR"/>
        </w:rPr>
        <w:t xml:space="preserve"> et dont le lien sera communiqué prochainement : </w:t>
      </w:r>
    </w:p>
    <w:p w14:paraId="41968FF9" w14:textId="7ADCAC31" w:rsidR="004F1BB3" w:rsidRDefault="004F1BB3">
      <w:pPr>
        <w:rPr>
          <w:lang w:val="fr-FR"/>
        </w:rPr>
      </w:pPr>
      <w:r w:rsidRPr="004F1BB3">
        <w:rPr>
          <w:lang w:val="fr-FR"/>
        </w:rPr>
        <w:drawing>
          <wp:inline distT="0" distB="0" distL="0" distR="0" wp14:anchorId="7EC6D439" wp14:editId="028DBD98">
            <wp:extent cx="5731510" cy="2861310"/>
            <wp:effectExtent l="0" t="0" r="2540" b="0"/>
            <wp:docPr id="54274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43981" name=""/>
                    <pic:cNvPicPr/>
                  </pic:nvPicPr>
                  <pic:blipFill>
                    <a:blip r:embed="rId8"/>
                    <a:stretch>
                      <a:fillRect/>
                    </a:stretch>
                  </pic:blipFill>
                  <pic:spPr>
                    <a:xfrm>
                      <a:off x="0" y="0"/>
                      <a:ext cx="5731510" cy="2861310"/>
                    </a:xfrm>
                    <a:prstGeom prst="rect">
                      <a:avLst/>
                    </a:prstGeom>
                  </pic:spPr>
                </pic:pic>
              </a:graphicData>
            </a:graphic>
          </wp:inline>
        </w:drawing>
      </w:r>
    </w:p>
    <w:p w14:paraId="5A8AA0F2" w14:textId="77777777" w:rsidR="00461B98" w:rsidRDefault="00461B98">
      <w:pPr>
        <w:rPr>
          <w:lang w:val="fr-FR"/>
        </w:rPr>
      </w:pPr>
    </w:p>
    <w:p w14:paraId="0B91F9BA" w14:textId="471C48CB" w:rsidR="00016B69" w:rsidRDefault="00016B69">
      <w:pPr>
        <w:rPr>
          <w:lang w:val="fr-FR"/>
        </w:rPr>
      </w:pPr>
      <w:r>
        <w:rPr>
          <w:lang w:val="fr-FR"/>
        </w:rPr>
        <w:t xml:space="preserve">De plus, je rappelle que les onglets représentant chaque module ne seront pas disponibles pour un utilisateur qui n’a rien payé ou dont l’abonnement annuel est terminé. </w:t>
      </w:r>
    </w:p>
    <w:p w14:paraId="7A5932FB" w14:textId="436B1579" w:rsidR="004553EE" w:rsidRDefault="004553EE">
      <w:pPr>
        <w:rPr>
          <w:lang w:val="fr-FR"/>
        </w:rPr>
      </w:pPr>
      <w:r>
        <w:rPr>
          <w:lang w:val="fr-FR"/>
        </w:rPr>
        <w:lastRenderedPageBreak/>
        <w:t>Ainsi, il faudra qu’en faisant défiler la page d’</w:t>
      </w:r>
      <w:proofErr w:type="spellStart"/>
      <w:r>
        <w:rPr>
          <w:lang w:val="fr-FR"/>
        </w:rPr>
        <w:t>acceuil</w:t>
      </w:r>
      <w:proofErr w:type="spellEnd"/>
      <w:r>
        <w:rPr>
          <w:lang w:val="fr-FR"/>
        </w:rPr>
        <w:t xml:space="preserve">, qu’on puisse voir l’ensemble des modules pris en charge et présentés de façon user </w:t>
      </w:r>
      <w:proofErr w:type="spellStart"/>
      <w:r>
        <w:rPr>
          <w:lang w:val="fr-FR"/>
        </w:rPr>
        <w:t>friendly</w:t>
      </w:r>
      <w:proofErr w:type="spellEnd"/>
      <w:r>
        <w:rPr>
          <w:lang w:val="fr-FR"/>
        </w:rPr>
        <w:t xml:space="preserve">. C’est  ça qui va pousser à l’achat. </w:t>
      </w:r>
    </w:p>
    <w:p w14:paraId="5627F1A3" w14:textId="29AC781E" w:rsidR="00016B69" w:rsidRDefault="004553EE">
      <w:pPr>
        <w:rPr>
          <w:lang w:val="fr-FR"/>
        </w:rPr>
      </w:pPr>
      <w:r w:rsidRPr="004553EE">
        <w:rPr>
          <w:lang w:val="fr-FR"/>
        </w:rPr>
        <w:drawing>
          <wp:inline distT="0" distB="0" distL="0" distR="0" wp14:anchorId="5888E4F9" wp14:editId="1BAC97AB">
            <wp:extent cx="5731510" cy="2626360"/>
            <wp:effectExtent l="0" t="0" r="2540" b="2540"/>
            <wp:docPr id="95072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24798" name=""/>
                    <pic:cNvPicPr/>
                  </pic:nvPicPr>
                  <pic:blipFill>
                    <a:blip r:embed="rId9"/>
                    <a:stretch>
                      <a:fillRect/>
                    </a:stretch>
                  </pic:blipFill>
                  <pic:spPr>
                    <a:xfrm>
                      <a:off x="0" y="0"/>
                      <a:ext cx="5731510" cy="2626360"/>
                    </a:xfrm>
                    <a:prstGeom prst="rect">
                      <a:avLst/>
                    </a:prstGeom>
                  </pic:spPr>
                </pic:pic>
              </a:graphicData>
            </a:graphic>
          </wp:inline>
        </w:drawing>
      </w:r>
    </w:p>
    <w:p w14:paraId="207CC11E" w14:textId="730CA22C" w:rsidR="00016B69" w:rsidRDefault="004553EE">
      <w:pPr>
        <w:rPr>
          <w:lang w:val="fr-FR"/>
        </w:rPr>
      </w:pPr>
      <w:r w:rsidRPr="004553EE">
        <w:rPr>
          <w:lang w:val="fr-FR"/>
        </w:rPr>
        <w:drawing>
          <wp:inline distT="0" distB="0" distL="0" distR="0" wp14:anchorId="46B66CDE" wp14:editId="08625D17">
            <wp:extent cx="5731510" cy="2988310"/>
            <wp:effectExtent l="0" t="0" r="2540" b="2540"/>
            <wp:docPr id="84357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79763" name=""/>
                    <pic:cNvPicPr/>
                  </pic:nvPicPr>
                  <pic:blipFill>
                    <a:blip r:embed="rId10"/>
                    <a:stretch>
                      <a:fillRect/>
                    </a:stretch>
                  </pic:blipFill>
                  <pic:spPr>
                    <a:xfrm>
                      <a:off x="0" y="0"/>
                      <a:ext cx="5731510" cy="2988310"/>
                    </a:xfrm>
                    <a:prstGeom prst="rect">
                      <a:avLst/>
                    </a:prstGeom>
                  </pic:spPr>
                </pic:pic>
              </a:graphicData>
            </a:graphic>
          </wp:inline>
        </w:drawing>
      </w:r>
    </w:p>
    <w:p w14:paraId="3DCE83BF" w14:textId="77777777" w:rsidR="004553EE" w:rsidRDefault="004553EE">
      <w:pPr>
        <w:rPr>
          <w:lang w:val="fr-FR"/>
        </w:rPr>
      </w:pPr>
    </w:p>
    <w:p w14:paraId="5C79ACEC" w14:textId="77777777" w:rsidR="004553EE" w:rsidRDefault="004553EE">
      <w:pPr>
        <w:rPr>
          <w:lang w:val="fr-FR"/>
        </w:rPr>
      </w:pPr>
    </w:p>
    <w:p w14:paraId="6837F5DB" w14:textId="77777777" w:rsidR="004553EE" w:rsidRDefault="004553EE">
      <w:pPr>
        <w:rPr>
          <w:lang w:val="fr-FR"/>
        </w:rPr>
      </w:pPr>
    </w:p>
    <w:p w14:paraId="7A692EA1" w14:textId="77777777" w:rsidR="004553EE" w:rsidRDefault="004553EE">
      <w:pPr>
        <w:rPr>
          <w:lang w:val="fr-FR"/>
        </w:rPr>
      </w:pPr>
    </w:p>
    <w:p w14:paraId="2386E574" w14:textId="77777777" w:rsidR="00DC7823" w:rsidRDefault="00DC7823">
      <w:pPr>
        <w:rPr>
          <w:lang w:val="fr-FR"/>
        </w:rPr>
      </w:pPr>
    </w:p>
    <w:p w14:paraId="11CF2087" w14:textId="57496C7A" w:rsidR="004553EE" w:rsidRDefault="004553EE" w:rsidP="004553EE">
      <w:pPr>
        <w:pStyle w:val="Heading1"/>
        <w:rPr>
          <w:lang w:val="fr-FR"/>
        </w:rPr>
      </w:pPr>
      <w:r>
        <w:rPr>
          <w:lang w:val="fr-FR"/>
        </w:rPr>
        <w:lastRenderedPageBreak/>
        <w:t>Guide utilisateur</w:t>
      </w:r>
    </w:p>
    <w:p w14:paraId="5E4D1A89" w14:textId="777F50B7" w:rsidR="004553EE" w:rsidRDefault="004553EE" w:rsidP="004553EE">
      <w:pPr>
        <w:rPr>
          <w:lang w:val="fr-FR"/>
        </w:rPr>
      </w:pPr>
      <w:r>
        <w:rPr>
          <w:lang w:val="fr-FR"/>
        </w:rPr>
        <w:t>Afin que l’utilisateur/</w:t>
      </w:r>
      <w:proofErr w:type="spellStart"/>
      <w:r>
        <w:rPr>
          <w:lang w:val="fr-FR"/>
        </w:rPr>
        <w:t>trice</w:t>
      </w:r>
      <w:proofErr w:type="spellEnd"/>
      <w:r>
        <w:rPr>
          <w:lang w:val="fr-FR"/>
        </w:rPr>
        <w:t xml:space="preserve"> ne confonde pas notre page web avec un fichier </w:t>
      </w:r>
      <w:proofErr w:type="spellStart"/>
      <w:r>
        <w:rPr>
          <w:lang w:val="fr-FR"/>
        </w:rPr>
        <w:t>word</w:t>
      </w:r>
      <w:proofErr w:type="spellEnd"/>
      <w:r>
        <w:rPr>
          <w:lang w:val="fr-FR"/>
        </w:rPr>
        <w:t>/PPTX qui s’affiche dans le navigateur, il est nécessaire de présenter les étapes convenablement.</w:t>
      </w:r>
    </w:p>
    <w:p w14:paraId="46CD8033" w14:textId="246CBC7F" w:rsidR="004553EE" w:rsidRDefault="004553EE" w:rsidP="004553EE">
      <w:pPr>
        <w:rPr>
          <w:lang w:val="fr-FR"/>
        </w:rPr>
      </w:pPr>
      <w:r w:rsidRPr="004553EE">
        <w:rPr>
          <w:lang w:val="fr-FR"/>
        </w:rPr>
        <w:drawing>
          <wp:inline distT="0" distB="0" distL="0" distR="0" wp14:anchorId="7A882714" wp14:editId="0AF6B277">
            <wp:extent cx="5731510" cy="3282950"/>
            <wp:effectExtent l="0" t="0" r="2540" b="0"/>
            <wp:docPr id="182505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55422" name=""/>
                    <pic:cNvPicPr/>
                  </pic:nvPicPr>
                  <pic:blipFill>
                    <a:blip r:embed="rId11"/>
                    <a:stretch>
                      <a:fillRect/>
                    </a:stretch>
                  </pic:blipFill>
                  <pic:spPr>
                    <a:xfrm>
                      <a:off x="0" y="0"/>
                      <a:ext cx="5731510" cy="3282950"/>
                    </a:xfrm>
                    <a:prstGeom prst="rect">
                      <a:avLst/>
                    </a:prstGeom>
                  </pic:spPr>
                </pic:pic>
              </a:graphicData>
            </a:graphic>
          </wp:inline>
        </w:drawing>
      </w:r>
    </w:p>
    <w:p w14:paraId="21A644DE" w14:textId="486A38EA" w:rsidR="00DC7823" w:rsidRPr="004553EE" w:rsidRDefault="00DC7823" w:rsidP="00DC7823">
      <w:pPr>
        <w:pStyle w:val="Heading2"/>
        <w:rPr>
          <w:lang w:val="fr-FR"/>
        </w:rPr>
      </w:pPr>
      <w:r>
        <w:rPr>
          <w:lang w:val="fr-FR"/>
        </w:rPr>
        <w:t>Pas d’abonnement</w:t>
      </w:r>
    </w:p>
    <w:p w14:paraId="5A59DC02" w14:textId="26E03D20" w:rsidR="004553EE" w:rsidRPr="004553EE" w:rsidRDefault="004553EE" w:rsidP="004553EE">
      <w:pPr>
        <w:rPr>
          <w:lang w:val="fr-FR"/>
        </w:rPr>
      </w:pPr>
      <w:r>
        <w:rPr>
          <w:lang w:val="fr-FR"/>
        </w:rPr>
        <w:t>Dans un premier temps,</w:t>
      </w:r>
      <w:r w:rsidR="00DC7823">
        <w:rPr>
          <w:lang w:val="fr-FR"/>
        </w:rPr>
        <w:t xml:space="preserve"> si l’utilisateur/</w:t>
      </w:r>
      <w:proofErr w:type="spellStart"/>
      <w:r w:rsidR="00DC7823">
        <w:rPr>
          <w:lang w:val="fr-FR"/>
        </w:rPr>
        <w:t>trice</w:t>
      </w:r>
      <w:proofErr w:type="spellEnd"/>
      <w:r w:rsidR="00DC7823">
        <w:rPr>
          <w:lang w:val="fr-FR"/>
        </w:rPr>
        <w:t xml:space="preserve"> n’est pas connecté(e), en cliquant sur « guide utilisateur, il/elle aura </w:t>
      </w:r>
      <w:proofErr w:type="spellStart"/>
      <w:r w:rsidR="00DC7823">
        <w:rPr>
          <w:lang w:val="fr-FR"/>
        </w:rPr>
        <w:t>la</w:t>
      </w:r>
      <w:proofErr w:type="spellEnd"/>
      <w:r w:rsidR="00DC7823">
        <w:rPr>
          <w:lang w:val="fr-FR"/>
        </w:rPr>
        <w:t xml:space="preserve"> page ci-après, ce qui </w:t>
      </w:r>
      <w:proofErr w:type="spellStart"/>
      <w:r w:rsidR="00DC7823">
        <w:rPr>
          <w:lang w:val="fr-FR"/>
        </w:rPr>
        <w:t>donnne</w:t>
      </w:r>
      <w:proofErr w:type="spellEnd"/>
      <w:r w:rsidR="00DC7823">
        <w:rPr>
          <w:lang w:val="fr-FR"/>
        </w:rPr>
        <w:t xml:space="preserve"> un aperçu des possibilités de </w:t>
      </w:r>
      <w:proofErr w:type="spellStart"/>
      <w:r w:rsidR="00DC7823">
        <w:rPr>
          <w:lang w:val="fr-FR"/>
        </w:rPr>
        <w:t>loutil</w:t>
      </w:r>
      <w:proofErr w:type="spellEnd"/>
      <w:r w:rsidR="00DC7823">
        <w:rPr>
          <w:lang w:val="fr-FR"/>
        </w:rPr>
        <w:t xml:space="preserve">, surtout si </w:t>
      </w:r>
      <w:proofErr w:type="spellStart"/>
      <w:r w:rsidR="00DC7823">
        <w:rPr>
          <w:lang w:val="fr-FR"/>
        </w:rPr>
        <w:t>la</w:t>
      </w:r>
      <w:proofErr w:type="spellEnd"/>
      <w:r w:rsidR="00DC7823">
        <w:rPr>
          <w:lang w:val="fr-FR"/>
        </w:rPr>
        <w:t xml:space="preserve"> personne ne peut pas ouvrir </w:t>
      </w:r>
      <w:proofErr w:type="spellStart"/>
      <w:r w:rsidR="00DC7823">
        <w:rPr>
          <w:lang w:val="fr-FR"/>
        </w:rPr>
        <w:t>Youtube</w:t>
      </w:r>
      <w:proofErr w:type="spellEnd"/>
      <w:r w:rsidR="00DC7823">
        <w:rPr>
          <w:lang w:val="fr-FR"/>
        </w:rPr>
        <w:t xml:space="preserve"> pour </w:t>
      </w:r>
      <w:proofErr w:type="spellStart"/>
      <w:r w:rsidR="00DC7823">
        <w:rPr>
          <w:lang w:val="fr-FR"/>
        </w:rPr>
        <w:t>la</w:t>
      </w:r>
      <w:proofErr w:type="spellEnd"/>
      <w:r w:rsidR="00DC7823">
        <w:rPr>
          <w:lang w:val="fr-FR"/>
        </w:rPr>
        <w:t xml:space="preserve"> démo asynchrone parce que le réseau bloque ce nom de domaine comme par hasard… chez </w:t>
      </w:r>
      <w:proofErr w:type="spellStart"/>
      <w:r w:rsidR="00DC7823">
        <w:rPr>
          <w:lang w:val="fr-FR"/>
        </w:rPr>
        <w:t>forvis</w:t>
      </w:r>
      <w:proofErr w:type="spellEnd"/>
      <w:r w:rsidR="00DC7823">
        <w:rPr>
          <w:lang w:val="fr-FR"/>
        </w:rPr>
        <w:t xml:space="preserve"> Mazars</w:t>
      </w:r>
      <w:r>
        <w:rPr>
          <w:lang w:val="fr-FR"/>
        </w:rPr>
        <w:t xml:space="preserve"> </w:t>
      </w:r>
    </w:p>
    <w:p w14:paraId="624EE979" w14:textId="7FAD174C" w:rsidR="004553EE" w:rsidRPr="004553EE" w:rsidRDefault="004553EE" w:rsidP="004553EE">
      <w:pPr>
        <w:rPr>
          <w:lang w:val="fr-FR"/>
        </w:rPr>
      </w:pPr>
      <w:r w:rsidRPr="004553EE">
        <w:rPr>
          <w:lang w:val="fr-FR"/>
        </w:rPr>
        <w:drawing>
          <wp:inline distT="0" distB="0" distL="0" distR="0" wp14:anchorId="2E63C542" wp14:editId="6A2FACE3">
            <wp:extent cx="5731510" cy="2840990"/>
            <wp:effectExtent l="0" t="0" r="2540" b="0"/>
            <wp:docPr id="136059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96092" name=""/>
                    <pic:cNvPicPr/>
                  </pic:nvPicPr>
                  <pic:blipFill>
                    <a:blip r:embed="rId12"/>
                    <a:stretch>
                      <a:fillRect/>
                    </a:stretch>
                  </pic:blipFill>
                  <pic:spPr>
                    <a:xfrm>
                      <a:off x="0" y="0"/>
                      <a:ext cx="5731510" cy="2840990"/>
                    </a:xfrm>
                    <a:prstGeom prst="rect">
                      <a:avLst/>
                    </a:prstGeom>
                  </pic:spPr>
                </pic:pic>
              </a:graphicData>
            </a:graphic>
          </wp:inline>
        </w:drawing>
      </w:r>
    </w:p>
    <w:p w14:paraId="6A3409FF" w14:textId="77777777" w:rsidR="004553EE" w:rsidRDefault="004553EE">
      <w:pPr>
        <w:rPr>
          <w:lang w:val="fr-FR"/>
        </w:rPr>
      </w:pPr>
    </w:p>
    <w:p w14:paraId="7D534B66" w14:textId="51C45885" w:rsidR="00331DA5" w:rsidRDefault="00331DA5" w:rsidP="00331DA5">
      <w:pPr>
        <w:pStyle w:val="Heading2"/>
        <w:rPr>
          <w:lang w:val="fr-FR"/>
        </w:rPr>
      </w:pPr>
      <w:r>
        <w:rPr>
          <w:lang w:val="fr-FR"/>
        </w:rPr>
        <w:lastRenderedPageBreak/>
        <w:t xml:space="preserve">Abonnement réglé </w:t>
      </w:r>
    </w:p>
    <w:p w14:paraId="22B89C9F" w14:textId="06154C32" w:rsidR="00331DA5" w:rsidRDefault="00331DA5" w:rsidP="00331DA5">
      <w:pPr>
        <w:rPr>
          <w:lang w:val="fr-FR"/>
        </w:rPr>
      </w:pPr>
      <w:r>
        <w:rPr>
          <w:lang w:val="fr-FR"/>
        </w:rPr>
        <w:t xml:space="preserve">Dès lors, </w:t>
      </w:r>
      <w:r>
        <w:rPr>
          <w:lang w:val="fr-FR"/>
        </w:rPr>
        <w:t>on pourrait donner à l’utilisateur/</w:t>
      </w:r>
      <w:proofErr w:type="spellStart"/>
      <w:r>
        <w:rPr>
          <w:lang w:val="fr-FR"/>
        </w:rPr>
        <w:t>trice</w:t>
      </w:r>
      <w:proofErr w:type="spellEnd"/>
      <w:r>
        <w:rPr>
          <w:lang w:val="fr-FR"/>
        </w:rPr>
        <w:t xml:space="preserve"> des éléments</w:t>
      </w:r>
      <w:r>
        <w:rPr>
          <w:lang w:val="fr-FR"/>
        </w:rPr>
        <w:t xml:space="preserve"> factuels permettant de faire </w:t>
      </w:r>
      <w:proofErr w:type="spellStart"/>
      <w:r>
        <w:rPr>
          <w:lang w:val="fr-FR"/>
        </w:rPr>
        <w:t>unn</w:t>
      </w:r>
      <w:proofErr w:type="spellEnd"/>
      <w:r>
        <w:rPr>
          <w:lang w:val="fr-FR"/>
        </w:rPr>
        <w:t xml:space="preserve"> rapport, mais ce de façon plus intuitive</w:t>
      </w:r>
      <w:r w:rsidR="009A1C8B">
        <w:rPr>
          <w:lang w:val="fr-FR"/>
        </w:rPr>
        <w:t xml:space="preserve">, </w:t>
      </w:r>
      <w:r w:rsidR="009A1C8B">
        <w:rPr>
          <w:lang w:val="fr-FR"/>
        </w:rPr>
        <w:t xml:space="preserve">Tout en évitant les redondances : </w:t>
      </w:r>
    </w:p>
    <w:p w14:paraId="366DE198" w14:textId="50B75E12" w:rsidR="00331DA5" w:rsidRDefault="00331DA5" w:rsidP="00331DA5">
      <w:pPr>
        <w:rPr>
          <w:lang w:val="fr-FR"/>
        </w:rPr>
      </w:pPr>
      <w:r w:rsidRPr="00331DA5">
        <w:rPr>
          <w:lang w:val="fr-FR"/>
        </w:rPr>
        <w:drawing>
          <wp:inline distT="0" distB="0" distL="0" distR="0" wp14:anchorId="25A0A9C3" wp14:editId="0F212670">
            <wp:extent cx="5731510" cy="2887345"/>
            <wp:effectExtent l="0" t="0" r="2540" b="8255"/>
            <wp:docPr id="63495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53016" name=""/>
                    <pic:cNvPicPr/>
                  </pic:nvPicPr>
                  <pic:blipFill>
                    <a:blip r:embed="rId13"/>
                    <a:stretch>
                      <a:fillRect/>
                    </a:stretch>
                  </pic:blipFill>
                  <pic:spPr>
                    <a:xfrm>
                      <a:off x="0" y="0"/>
                      <a:ext cx="5731510" cy="2887345"/>
                    </a:xfrm>
                    <a:prstGeom prst="rect">
                      <a:avLst/>
                    </a:prstGeom>
                  </pic:spPr>
                </pic:pic>
              </a:graphicData>
            </a:graphic>
          </wp:inline>
        </w:drawing>
      </w:r>
    </w:p>
    <w:p w14:paraId="0BEC606A" w14:textId="2BECD883" w:rsidR="00331DA5" w:rsidRDefault="00331DA5" w:rsidP="00331DA5">
      <w:pPr>
        <w:rPr>
          <w:lang w:val="fr-FR"/>
        </w:rPr>
      </w:pPr>
      <w:r w:rsidRPr="00331DA5">
        <w:rPr>
          <w:lang w:val="fr-FR"/>
        </w:rPr>
        <w:drawing>
          <wp:inline distT="0" distB="0" distL="0" distR="0" wp14:anchorId="3522861C" wp14:editId="76249162">
            <wp:extent cx="5731510" cy="1578610"/>
            <wp:effectExtent l="0" t="0" r="2540" b="2540"/>
            <wp:docPr id="13609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8548" name=""/>
                    <pic:cNvPicPr/>
                  </pic:nvPicPr>
                  <pic:blipFill rotWithShape="1">
                    <a:blip r:embed="rId14"/>
                    <a:srcRect t="23602"/>
                    <a:stretch>
                      <a:fillRect/>
                    </a:stretch>
                  </pic:blipFill>
                  <pic:spPr bwMode="auto">
                    <a:xfrm>
                      <a:off x="0" y="0"/>
                      <a:ext cx="5731510" cy="1578610"/>
                    </a:xfrm>
                    <a:prstGeom prst="rect">
                      <a:avLst/>
                    </a:prstGeom>
                    <a:ln>
                      <a:noFill/>
                    </a:ln>
                    <a:extLst>
                      <a:ext uri="{53640926-AAD7-44D8-BBD7-CCE9431645EC}">
                        <a14:shadowObscured xmlns:a14="http://schemas.microsoft.com/office/drawing/2010/main"/>
                      </a:ext>
                    </a:extLst>
                  </pic:spPr>
                </pic:pic>
              </a:graphicData>
            </a:graphic>
          </wp:inline>
        </w:drawing>
      </w:r>
    </w:p>
    <w:p w14:paraId="1E80CAA7" w14:textId="76D99E2A" w:rsidR="00331DA5" w:rsidRDefault="009A1C8B" w:rsidP="00331DA5">
      <w:pPr>
        <w:rPr>
          <w:lang w:val="fr-FR"/>
        </w:rPr>
      </w:pPr>
      <w:r w:rsidRPr="009A1C8B">
        <w:rPr>
          <w:lang w:val="fr-FR"/>
        </w:rPr>
        <w:drawing>
          <wp:inline distT="0" distB="0" distL="0" distR="0" wp14:anchorId="1595A327" wp14:editId="3BC3BC2F">
            <wp:extent cx="5710606" cy="2948940"/>
            <wp:effectExtent l="0" t="0" r="4445" b="3810"/>
            <wp:docPr id="193125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56899" name=""/>
                    <pic:cNvPicPr/>
                  </pic:nvPicPr>
                  <pic:blipFill>
                    <a:blip r:embed="rId15"/>
                    <a:stretch>
                      <a:fillRect/>
                    </a:stretch>
                  </pic:blipFill>
                  <pic:spPr>
                    <a:xfrm>
                      <a:off x="0" y="0"/>
                      <a:ext cx="5710657" cy="2948966"/>
                    </a:xfrm>
                    <a:prstGeom prst="rect">
                      <a:avLst/>
                    </a:prstGeom>
                  </pic:spPr>
                </pic:pic>
              </a:graphicData>
            </a:graphic>
          </wp:inline>
        </w:drawing>
      </w:r>
    </w:p>
    <w:p w14:paraId="485A577A" w14:textId="77777777" w:rsidR="00331DA5" w:rsidRDefault="00331DA5" w:rsidP="00331DA5">
      <w:pPr>
        <w:rPr>
          <w:lang w:val="fr-FR"/>
        </w:rPr>
      </w:pPr>
    </w:p>
    <w:p w14:paraId="009D084B" w14:textId="77777777" w:rsidR="00331DA5" w:rsidRPr="00331DA5" w:rsidRDefault="00331DA5" w:rsidP="00331DA5">
      <w:pPr>
        <w:rPr>
          <w:lang w:val="fr-FR"/>
        </w:rPr>
      </w:pPr>
    </w:p>
    <w:sectPr w:rsidR="00331DA5" w:rsidRPr="00331D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93A"/>
    <w:rsid w:val="00016B69"/>
    <w:rsid w:val="001F1D1A"/>
    <w:rsid w:val="00331DA5"/>
    <w:rsid w:val="004553EE"/>
    <w:rsid w:val="00461B98"/>
    <w:rsid w:val="004F1BB3"/>
    <w:rsid w:val="006C7450"/>
    <w:rsid w:val="00752260"/>
    <w:rsid w:val="00765F6C"/>
    <w:rsid w:val="007B0050"/>
    <w:rsid w:val="008D493A"/>
    <w:rsid w:val="009A1C8B"/>
    <w:rsid w:val="00B31C48"/>
    <w:rsid w:val="00B73FBC"/>
    <w:rsid w:val="00DC7823"/>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CD2D"/>
  <w15:chartTrackingRefBased/>
  <w15:docId w15:val="{9AB1DFBC-6068-4925-B22F-819AEFDB2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823"/>
    <w:pPr>
      <w:jc w:val="both"/>
    </w:pPr>
  </w:style>
  <w:style w:type="paragraph" w:styleId="Heading1">
    <w:name w:val="heading 1"/>
    <w:basedOn w:val="Normal"/>
    <w:next w:val="Normal"/>
    <w:link w:val="Heading1Char"/>
    <w:uiPriority w:val="9"/>
    <w:qFormat/>
    <w:rsid w:val="008D4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4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9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49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9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93A"/>
    <w:rPr>
      <w:rFonts w:eastAsiaTheme="majorEastAsia" w:cstheme="majorBidi"/>
      <w:color w:val="272727" w:themeColor="text1" w:themeTint="D8"/>
    </w:rPr>
  </w:style>
  <w:style w:type="paragraph" w:styleId="Title">
    <w:name w:val="Title"/>
    <w:basedOn w:val="Normal"/>
    <w:next w:val="Normal"/>
    <w:link w:val="TitleChar"/>
    <w:uiPriority w:val="10"/>
    <w:qFormat/>
    <w:rsid w:val="008D4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93A"/>
    <w:pPr>
      <w:spacing w:before="160"/>
      <w:jc w:val="center"/>
    </w:pPr>
    <w:rPr>
      <w:i/>
      <w:iCs/>
      <w:color w:val="404040" w:themeColor="text1" w:themeTint="BF"/>
    </w:rPr>
  </w:style>
  <w:style w:type="character" w:customStyle="1" w:styleId="QuoteChar">
    <w:name w:val="Quote Char"/>
    <w:basedOn w:val="DefaultParagraphFont"/>
    <w:link w:val="Quote"/>
    <w:uiPriority w:val="29"/>
    <w:rsid w:val="008D493A"/>
    <w:rPr>
      <w:i/>
      <w:iCs/>
      <w:color w:val="404040" w:themeColor="text1" w:themeTint="BF"/>
    </w:rPr>
  </w:style>
  <w:style w:type="paragraph" w:styleId="ListParagraph">
    <w:name w:val="List Paragraph"/>
    <w:basedOn w:val="Normal"/>
    <w:uiPriority w:val="34"/>
    <w:qFormat/>
    <w:rsid w:val="008D493A"/>
    <w:pPr>
      <w:ind w:left="720"/>
      <w:contextualSpacing/>
    </w:pPr>
  </w:style>
  <w:style w:type="character" w:styleId="IntenseEmphasis">
    <w:name w:val="Intense Emphasis"/>
    <w:basedOn w:val="DefaultParagraphFont"/>
    <w:uiPriority w:val="21"/>
    <w:qFormat/>
    <w:rsid w:val="008D493A"/>
    <w:rPr>
      <w:i/>
      <w:iCs/>
      <w:color w:val="0F4761" w:themeColor="accent1" w:themeShade="BF"/>
    </w:rPr>
  </w:style>
  <w:style w:type="paragraph" w:styleId="IntenseQuote">
    <w:name w:val="Intense Quote"/>
    <w:basedOn w:val="Normal"/>
    <w:next w:val="Normal"/>
    <w:link w:val="IntenseQuoteChar"/>
    <w:uiPriority w:val="30"/>
    <w:qFormat/>
    <w:rsid w:val="008D4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93A"/>
    <w:rPr>
      <w:i/>
      <w:iCs/>
      <w:color w:val="0F4761" w:themeColor="accent1" w:themeShade="BF"/>
    </w:rPr>
  </w:style>
  <w:style w:type="character" w:styleId="IntenseReference">
    <w:name w:val="Intense Reference"/>
    <w:basedOn w:val="DefaultParagraphFont"/>
    <w:uiPriority w:val="32"/>
    <w:qFormat/>
    <w:rsid w:val="008D493A"/>
    <w:rPr>
      <w:b/>
      <w:bCs/>
      <w:smallCaps/>
      <w:color w:val="0F4761" w:themeColor="accent1" w:themeShade="BF"/>
      <w:spacing w:val="5"/>
    </w:rPr>
  </w:style>
  <w:style w:type="character" w:styleId="Hyperlink">
    <w:name w:val="Hyperlink"/>
    <w:basedOn w:val="DefaultParagraphFont"/>
    <w:uiPriority w:val="99"/>
    <w:unhideWhenUsed/>
    <w:rsid w:val="004F1BB3"/>
    <w:rPr>
      <w:color w:val="467886" w:themeColor="hyperlink"/>
      <w:u w:val="single"/>
    </w:rPr>
  </w:style>
  <w:style w:type="character" w:styleId="UnresolvedMention">
    <w:name w:val="Unresolved Mention"/>
    <w:basedOn w:val="DefaultParagraphFont"/>
    <w:uiPriority w:val="99"/>
    <w:semiHidden/>
    <w:unhideWhenUsed/>
    <w:rsid w:val="004F1B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s://authoritysoftware.co.uk/" TargetMode="External"/><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Loïc NEMBOT</dc:creator>
  <cp:keywords/>
  <dc:description/>
  <cp:lastModifiedBy>Loïc NEMBOT</cp:lastModifiedBy>
  <cp:revision>6</cp:revision>
  <dcterms:created xsi:type="dcterms:W3CDTF">2026-09-23T13:54:00Z</dcterms:created>
  <dcterms:modified xsi:type="dcterms:W3CDTF">2026-09-23T14:29:00Z</dcterms:modified>
</cp:coreProperties>
</file>