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69C" w:rsidRPr="00100334" w:rsidRDefault="008D5BBF" w:rsidP="00100334">
      <w:pPr>
        <w:spacing w:before="60" w:after="60" w:line="300" w:lineRule="atLeast"/>
      </w:pPr>
      <w:r w:rsidRPr="00100334">
        <w:t>Informatique appliquée à la finance</w:t>
      </w:r>
    </w:p>
    <w:p w:rsidR="008D5BBF" w:rsidRPr="00100334" w:rsidRDefault="008D5BBF" w:rsidP="00100334">
      <w:pPr>
        <w:spacing w:before="60" w:after="60" w:line="300" w:lineRule="atLeast"/>
      </w:pPr>
      <w:r w:rsidRPr="00100334">
        <w:t>Licence d’économique appliquée</w:t>
      </w:r>
    </w:p>
    <w:p w:rsidR="008D5BBF" w:rsidRPr="00100334" w:rsidRDefault="008D5BBF" w:rsidP="00100334">
      <w:pPr>
        <w:spacing w:before="60" w:after="60" w:line="300" w:lineRule="atLeast"/>
      </w:pPr>
      <w:r w:rsidRPr="00100334">
        <w:t>Université Paris Dauphine</w:t>
      </w:r>
    </w:p>
    <w:p w:rsidR="008D5BBF" w:rsidRDefault="008D5BBF" w:rsidP="00100334">
      <w:pPr>
        <w:spacing w:before="60" w:after="60" w:line="300" w:lineRule="atLeast"/>
      </w:pPr>
      <w:r w:rsidRPr="00100334">
        <w:t>Philippe Bernard et Frédéric Peltrault</w:t>
      </w:r>
    </w:p>
    <w:p w:rsidR="008D5BBF" w:rsidRPr="00100334" w:rsidRDefault="006E1D57" w:rsidP="00100334">
      <w:pPr>
        <w:spacing w:before="360"/>
        <w:jc w:val="center"/>
        <w:rPr>
          <w:b/>
        </w:rPr>
      </w:pPr>
      <w:r>
        <w:rPr>
          <w:b/>
        </w:rPr>
        <w:t xml:space="preserve">Examen </w:t>
      </w:r>
      <w:r w:rsidR="00895036">
        <w:rPr>
          <w:b/>
        </w:rPr>
        <w:t>de la session 2</w:t>
      </w:r>
    </w:p>
    <w:p w:rsidR="008D5BBF" w:rsidRDefault="00B90338" w:rsidP="00100334">
      <w:pPr>
        <w:jc w:val="center"/>
        <w:rPr>
          <w:b/>
        </w:rPr>
      </w:pPr>
      <w:r>
        <w:rPr>
          <w:b/>
        </w:rPr>
        <w:t xml:space="preserve">Samedi </w:t>
      </w:r>
      <w:r w:rsidR="00F330E6">
        <w:rPr>
          <w:b/>
        </w:rPr>
        <w:t>1</w:t>
      </w:r>
      <w:r w:rsidR="00895036">
        <w:rPr>
          <w:b/>
        </w:rPr>
        <w:t>2</w:t>
      </w:r>
      <w:r w:rsidR="00304FD0">
        <w:rPr>
          <w:b/>
        </w:rPr>
        <w:t xml:space="preserve"> </w:t>
      </w:r>
      <w:r w:rsidR="00F330E6">
        <w:rPr>
          <w:b/>
        </w:rPr>
        <w:t>j</w:t>
      </w:r>
      <w:r w:rsidR="00895036">
        <w:rPr>
          <w:b/>
        </w:rPr>
        <w:t>uin</w:t>
      </w:r>
    </w:p>
    <w:p w:rsidR="00A97302" w:rsidRPr="003E7CC6" w:rsidRDefault="00047185" w:rsidP="003E7CC6">
      <w:pPr>
        <w:spacing w:after="360" w:line="360" w:lineRule="atLeast"/>
        <w:jc w:val="center"/>
        <w:rPr>
          <w:b/>
        </w:rPr>
      </w:pPr>
      <w:r w:rsidRPr="00A97302">
        <w:rPr>
          <w:b/>
        </w:rPr>
        <w:t xml:space="preserve">Durée </w:t>
      </w:r>
      <w:r w:rsidR="000B354A">
        <w:rPr>
          <w:b/>
        </w:rPr>
        <w:t>1h30</w:t>
      </w:r>
      <w:r w:rsidR="003E7CC6">
        <w:rPr>
          <w:b/>
        </w:rPr>
        <w:tab/>
      </w:r>
      <w:r w:rsidR="003E7CC6">
        <w:rPr>
          <w:b/>
        </w:rPr>
        <w:tab/>
      </w:r>
      <w:r w:rsidR="003E7CC6">
        <w:rPr>
          <w:b/>
        </w:rPr>
        <w:tab/>
      </w:r>
      <w:r w:rsidR="003E7CC6">
        <w:rPr>
          <w:b/>
        </w:rPr>
        <w:tab/>
      </w:r>
      <w:r w:rsidR="00A97302" w:rsidRPr="00A97302">
        <w:rPr>
          <w:rFonts w:cstheme="minorHAnsi"/>
          <w:b/>
        </w:rPr>
        <w:t xml:space="preserve"> Aucun document autorisé</w:t>
      </w:r>
    </w:p>
    <w:p w:rsidR="00A97302" w:rsidRDefault="00A97302" w:rsidP="00A97302">
      <w:pPr>
        <w:pBdr>
          <w:top w:val="single" w:sz="4" w:space="1" w:color="auto"/>
          <w:left w:val="single" w:sz="4" w:space="4" w:color="auto"/>
          <w:bottom w:val="single" w:sz="4" w:space="1" w:color="auto"/>
          <w:right w:val="single" w:sz="4" w:space="4" w:color="auto"/>
        </w:pBdr>
        <w:spacing w:before="120" w:after="120"/>
        <w:rPr>
          <w:rFonts w:cstheme="minorHAnsi"/>
        </w:rPr>
      </w:pPr>
      <w:r>
        <w:rPr>
          <w:rFonts w:cstheme="minorHAnsi"/>
        </w:rPr>
        <w:t xml:space="preserve">Enregistrement de votre travail : </w:t>
      </w:r>
    </w:p>
    <w:p w:rsidR="00A97302" w:rsidRDefault="00A97302" w:rsidP="00A97302">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Tout d’abord, enregistrez régulièrement votre fichier sur votre répertoir</w:t>
      </w:r>
      <w:r w:rsidR="00F330E6">
        <w:rPr>
          <w:rFonts w:cstheme="minorHAnsi"/>
        </w:rPr>
        <w:t xml:space="preserve">e selon </w:t>
      </w:r>
      <w:r w:rsidR="00B90338">
        <w:rPr>
          <w:rFonts w:cstheme="minorHAnsi"/>
        </w:rPr>
        <w:t xml:space="preserve">le modèle suivant : </w:t>
      </w:r>
      <w:r w:rsidR="00895036">
        <w:rPr>
          <w:rFonts w:cstheme="minorHAnsi"/>
        </w:rPr>
        <w:t>IAF_2015_Session2</w:t>
      </w:r>
      <w:r>
        <w:rPr>
          <w:rFonts w:cstheme="minorHAnsi"/>
        </w:rPr>
        <w:t>_VotreNom_VotrePrénom</w:t>
      </w:r>
    </w:p>
    <w:p w:rsidR="00A927F1" w:rsidRPr="00A97302" w:rsidRDefault="00A97302" w:rsidP="00A97302">
      <w:pPr>
        <w:pBdr>
          <w:top w:val="single" w:sz="4" w:space="1" w:color="auto"/>
          <w:left w:val="single" w:sz="4" w:space="4" w:color="auto"/>
          <w:bottom w:val="single" w:sz="4" w:space="1" w:color="auto"/>
          <w:right w:val="single" w:sz="4" w:space="4" w:color="auto"/>
        </w:pBdr>
        <w:spacing w:after="0"/>
        <w:rPr>
          <w:rFonts w:cstheme="minorHAnsi"/>
        </w:rPr>
      </w:pPr>
      <w:r>
        <w:rPr>
          <w:rFonts w:cstheme="minorHAnsi"/>
        </w:rPr>
        <w:t>A la fin de l’épreuve, copier-coller votre travail dans mon répertoire « EXAM ». Une fois cette étape achevée, vous ne pourrez plus ouvrir votre fichier.</w:t>
      </w:r>
    </w:p>
    <w:p w:rsidR="00895036" w:rsidRPr="00895036" w:rsidRDefault="00895036" w:rsidP="00895036">
      <w:pPr>
        <w:spacing w:before="360"/>
        <w:jc w:val="both"/>
        <w:rPr>
          <w:b/>
        </w:rPr>
      </w:pPr>
      <w:r w:rsidRPr="00895036">
        <w:rPr>
          <w:b/>
        </w:rPr>
        <w:t>Exercice 1. (10 points)</w:t>
      </w:r>
    </w:p>
    <w:p w:rsidR="00895036" w:rsidRDefault="00895036" w:rsidP="00895036">
      <w:pPr>
        <w:spacing w:before="360"/>
        <w:jc w:val="both"/>
      </w:pPr>
      <w:r>
        <w:t xml:space="preserve">Vous devez calculer les rendements mensuels d’une série d’indices dont les cours sont reportés sur la feuille </w:t>
      </w:r>
      <w:r w:rsidRPr="00980B15">
        <w:rPr>
          <w:b/>
        </w:rPr>
        <w:t>« data »</w:t>
      </w:r>
      <w:r>
        <w:t xml:space="preserve"> du classeur </w:t>
      </w:r>
      <w:r w:rsidRPr="00980B15">
        <w:rPr>
          <w:b/>
        </w:rPr>
        <w:t>TM4_VotreGroupe_VotreNom_VotrePrenom</w:t>
      </w:r>
      <w:r>
        <w:t xml:space="preserve">. </w:t>
      </w:r>
    </w:p>
    <w:p w:rsidR="00895036" w:rsidRDefault="00895036" w:rsidP="00895036">
      <w:pPr>
        <w:spacing w:before="120"/>
        <w:jc w:val="both"/>
      </w:pPr>
      <w:r>
        <w:t xml:space="preserve">Les données de ce classeur ne sont pas de très bonne qualité. Il y a deux problèmes : </w:t>
      </w:r>
    </w:p>
    <w:p w:rsidR="00895036" w:rsidRDefault="00895036" w:rsidP="00895036">
      <w:pPr>
        <w:pStyle w:val="Paragraphedeliste"/>
        <w:numPr>
          <w:ilvl w:val="0"/>
          <w:numId w:val="14"/>
        </w:numPr>
        <w:spacing w:after="0"/>
        <w:jc w:val="both"/>
      </w:pPr>
      <w:r>
        <w:t>le séparateur décimal utilisé est parfois le point au lieu de la virgule (cellules B2 et B7 de la capture d’écran ci-dessous). La version française d’Excel considère alors le contenu de la cellule comme du texte et non comme un nombre ;</w:t>
      </w:r>
    </w:p>
    <w:p w:rsidR="00895036" w:rsidRDefault="00895036" w:rsidP="00895036">
      <w:pPr>
        <w:pStyle w:val="Paragraphedeliste"/>
        <w:numPr>
          <w:ilvl w:val="0"/>
          <w:numId w:val="14"/>
        </w:numPr>
        <w:spacing w:after="0"/>
        <w:jc w:val="both"/>
      </w:pPr>
      <w:r>
        <w:t xml:space="preserve">certaines données sont manquantes (par exemple les cellules C2 et C3). </w:t>
      </w:r>
    </w:p>
    <w:p w:rsidR="00895036" w:rsidRDefault="00895036" w:rsidP="00895036">
      <w:pPr>
        <w:jc w:val="both"/>
      </w:pPr>
      <w:r>
        <w:t>Ces deux problèmes engendrent des erreurs d’exécution ou des erreurs logiques. Vous devrez dans cet exercice prendre en compte cette difficulté.</w:t>
      </w:r>
    </w:p>
    <w:p w:rsidR="00895036" w:rsidRDefault="00895036" w:rsidP="00895036">
      <w:pPr>
        <w:jc w:val="both"/>
      </w:pPr>
    </w:p>
    <w:p w:rsidR="00895036" w:rsidRDefault="00895036" w:rsidP="00895036">
      <w:pPr>
        <w:spacing w:before="120"/>
        <w:jc w:val="both"/>
      </w:pPr>
      <w:r>
        <w:rPr>
          <w:noProof/>
        </w:rPr>
        <w:drawing>
          <wp:inline distT="0" distB="0" distL="0" distR="0">
            <wp:extent cx="5760720" cy="1741217"/>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60720" cy="1741217"/>
                    </a:xfrm>
                    <a:prstGeom prst="rect">
                      <a:avLst/>
                    </a:prstGeom>
                    <a:noFill/>
                    <a:ln w="9525">
                      <a:noFill/>
                      <a:miter lim="800000"/>
                      <a:headEnd/>
                      <a:tailEnd/>
                    </a:ln>
                  </pic:spPr>
                </pic:pic>
              </a:graphicData>
            </a:graphic>
          </wp:inline>
        </w:drawing>
      </w:r>
    </w:p>
    <w:p w:rsidR="00895036" w:rsidRPr="00104240" w:rsidRDefault="00895036" w:rsidP="00895036">
      <w:pPr>
        <w:spacing w:before="240" w:after="240"/>
        <w:rPr>
          <w:b/>
        </w:rPr>
      </w:pPr>
      <w:r>
        <w:rPr>
          <w:b/>
        </w:rPr>
        <w:t>Travail à faire</w:t>
      </w:r>
    </w:p>
    <w:p w:rsidR="00895036" w:rsidRPr="00895036" w:rsidRDefault="00895036" w:rsidP="00895036">
      <w:pPr>
        <w:pStyle w:val="Paragraphedeliste"/>
        <w:numPr>
          <w:ilvl w:val="0"/>
          <w:numId w:val="15"/>
        </w:numPr>
        <w:spacing w:before="240" w:after="240"/>
        <w:jc w:val="both"/>
        <w:rPr>
          <w:b/>
        </w:rPr>
      </w:pPr>
      <w:r w:rsidRPr="00895036">
        <w:rPr>
          <w:b/>
        </w:rPr>
        <w:t xml:space="preserve">Ecrire le code de la fonction </w:t>
      </w:r>
      <w:proofErr w:type="spellStart"/>
      <w:r w:rsidRPr="00895036">
        <w:rPr>
          <w:b/>
        </w:rPr>
        <w:t>fnRend</w:t>
      </w:r>
      <w:proofErr w:type="spellEnd"/>
    </w:p>
    <w:p w:rsidR="00895036" w:rsidRDefault="00895036" w:rsidP="00895036">
      <w:pPr>
        <w:jc w:val="both"/>
      </w:pPr>
      <w:r>
        <w:t xml:space="preserve">Dans le module </w:t>
      </w:r>
      <w:r w:rsidRPr="00514E74">
        <w:rPr>
          <w:b/>
        </w:rPr>
        <w:t>« Rendements »</w:t>
      </w:r>
      <w:r>
        <w:t xml:space="preserve">, vous devez tout d’abord écrire le code de la fonction </w:t>
      </w:r>
      <w:proofErr w:type="spellStart"/>
      <w:r w:rsidRPr="00952277">
        <w:rPr>
          <w:b/>
        </w:rPr>
        <w:t>fn</w:t>
      </w:r>
      <w:r>
        <w:rPr>
          <w:b/>
        </w:rPr>
        <w:t>Rend</w:t>
      </w:r>
      <w:proofErr w:type="spellEnd"/>
      <w:r>
        <w:rPr>
          <w:b/>
        </w:rPr>
        <w:t>.</w:t>
      </w:r>
      <w:r>
        <w:t xml:space="preserve"> Cette fonction a comme unique argument la plage de cellules </w:t>
      </w:r>
      <w:proofErr w:type="spellStart"/>
      <w:r w:rsidRPr="00AF28B4">
        <w:rPr>
          <w:b/>
        </w:rPr>
        <w:t>rg</w:t>
      </w:r>
      <w:proofErr w:type="spellEnd"/>
      <w:r>
        <w:t> :</w:t>
      </w:r>
    </w:p>
    <w:p w:rsidR="00895036" w:rsidRDefault="00895036" w:rsidP="00895036">
      <w:pPr>
        <w:pStyle w:val="Paragraphedeliste"/>
        <w:numPr>
          <w:ilvl w:val="0"/>
          <w:numId w:val="12"/>
        </w:numPr>
        <w:spacing w:before="120" w:after="120"/>
        <w:ind w:left="714" w:hanging="357"/>
        <w:jc w:val="both"/>
      </w:pPr>
      <w:r>
        <w:lastRenderedPageBreak/>
        <w:t>la première ligne contient les intitulés des colonnes (Dates, nom des indices…) ;</w:t>
      </w:r>
    </w:p>
    <w:p w:rsidR="00895036" w:rsidRDefault="00895036" w:rsidP="00895036">
      <w:pPr>
        <w:pStyle w:val="Paragraphedeliste"/>
        <w:numPr>
          <w:ilvl w:val="0"/>
          <w:numId w:val="12"/>
        </w:numPr>
        <w:spacing w:before="120" w:after="120"/>
        <w:ind w:left="714" w:hanging="357"/>
        <w:jc w:val="both"/>
      </w:pPr>
      <w:r>
        <w:t>la première colonne contient les dates ;</w:t>
      </w:r>
    </w:p>
    <w:p w:rsidR="00895036" w:rsidRDefault="00895036" w:rsidP="00895036">
      <w:pPr>
        <w:pStyle w:val="Paragraphedeliste"/>
        <w:numPr>
          <w:ilvl w:val="0"/>
          <w:numId w:val="12"/>
        </w:numPr>
        <w:spacing w:before="120" w:after="120"/>
        <w:ind w:left="714" w:hanging="357"/>
        <w:jc w:val="both"/>
      </w:pPr>
      <w:r>
        <w:t>les colonnes suivantes contiennent les cours des indices.</w:t>
      </w:r>
    </w:p>
    <w:p w:rsidR="00895036" w:rsidRDefault="00895036" w:rsidP="00895036">
      <w:pPr>
        <w:jc w:val="both"/>
      </w:pPr>
      <w:r>
        <w:t xml:space="preserve">La fonction </w:t>
      </w:r>
      <w:proofErr w:type="spellStart"/>
      <w:r w:rsidRPr="00AF28B4">
        <w:rPr>
          <w:b/>
        </w:rPr>
        <w:t>fnRend</w:t>
      </w:r>
      <w:proofErr w:type="spellEnd"/>
      <w:r>
        <w:t xml:space="preserve"> renvoie une matrice </w:t>
      </w:r>
      <w:proofErr w:type="gramStart"/>
      <w:r>
        <w:t>mat</w:t>
      </w:r>
      <w:proofErr w:type="gramEnd"/>
      <w:r>
        <w:t> :</w:t>
      </w:r>
    </w:p>
    <w:p w:rsidR="00895036" w:rsidRDefault="00895036" w:rsidP="00895036">
      <w:pPr>
        <w:pStyle w:val="Paragraphedeliste"/>
        <w:numPr>
          <w:ilvl w:val="0"/>
          <w:numId w:val="12"/>
        </w:numPr>
        <w:spacing w:before="120" w:after="120"/>
        <w:ind w:left="714" w:hanging="357"/>
        <w:jc w:val="both"/>
      </w:pPr>
      <w:r>
        <w:t>la première ligne contient les intitulés des colonnes (Dates, nom des indices…) ;</w:t>
      </w:r>
    </w:p>
    <w:p w:rsidR="00895036" w:rsidRDefault="00895036" w:rsidP="00895036">
      <w:pPr>
        <w:pStyle w:val="Paragraphedeliste"/>
        <w:numPr>
          <w:ilvl w:val="0"/>
          <w:numId w:val="12"/>
        </w:numPr>
        <w:spacing w:before="120" w:after="120"/>
        <w:ind w:left="714" w:hanging="357"/>
        <w:jc w:val="both"/>
      </w:pPr>
      <w:r>
        <w:t>la première colonne contient les dates ;</w:t>
      </w:r>
    </w:p>
    <w:p w:rsidR="00895036" w:rsidRDefault="00895036" w:rsidP="00895036">
      <w:pPr>
        <w:pStyle w:val="Paragraphedeliste"/>
        <w:numPr>
          <w:ilvl w:val="0"/>
          <w:numId w:val="12"/>
        </w:numPr>
        <w:spacing w:before="120" w:after="120"/>
        <w:ind w:left="714" w:hanging="357"/>
        <w:jc w:val="both"/>
      </w:pPr>
      <w:r>
        <w:t>les colonnes suivantes contiennent les rendements des indices lorsque le calcul est possible</w:t>
      </w:r>
    </w:p>
    <w:p w:rsidR="00895036" w:rsidRDefault="00895036" w:rsidP="00895036">
      <w:pPr>
        <w:pStyle w:val="Paragraphedeliste"/>
        <w:numPr>
          <w:ilvl w:val="0"/>
          <w:numId w:val="12"/>
        </w:numPr>
        <w:spacing w:before="120" w:after="120"/>
        <w:ind w:left="714" w:hanging="357"/>
        <w:jc w:val="both"/>
      </w:pPr>
      <w:r>
        <w:t>Vous utiliserez la formule des rendements discrets. Le rendement R</w:t>
      </w:r>
      <w:r w:rsidRPr="00445E06">
        <w:rPr>
          <w:vertAlign w:val="subscript"/>
        </w:rPr>
        <w:t>it</w:t>
      </w:r>
      <w:r>
        <w:t xml:space="preserve"> du titre </w:t>
      </w:r>
      <w:r w:rsidRPr="00445E06">
        <w:rPr>
          <w:i/>
        </w:rPr>
        <w:t>i</w:t>
      </w:r>
      <w:r>
        <w:t xml:space="preserve"> à la date </w:t>
      </w:r>
      <w:r w:rsidRPr="00445E06">
        <w:rPr>
          <w:i/>
        </w:rPr>
        <w:t>t</w:t>
      </w:r>
      <w:r>
        <w:t xml:space="preserve"> s’écrit :</w:t>
      </w:r>
    </w:p>
    <w:p w:rsidR="00895036" w:rsidRDefault="00191E42" w:rsidP="00895036">
      <w:pPr>
        <w:pStyle w:val="Paragraphedeliste"/>
        <w:spacing w:before="120" w:after="120"/>
        <w:ind w:left="714"/>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it</m:t>
                  </m:r>
                </m:sub>
              </m:sSub>
              <m:r>
                <w:rPr>
                  <w:rFonts w:ascii="Cambria Math" w:hAnsi="Cambria Math"/>
                </w:rPr>
                <m:t>=</m:t>
              </m:r>
              <m:r>
                <m:rPr>
                  <m:sty m:val="p"/>
                </m:rPr>
                <w:rPr>
                  <w:rFonts w:ascii="Cambria Math" w:hAnsi="Cambria Math"/>
                </w:rPr>
                <m:t xml:space="preserve"> </m:t>
              </m:r>
              <m:f>
                <m:fPr>
                  <m:type m:val="lin"/>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it</m:t>
                      </m:r>
                    </m:sub>
                  </m:sSub>
                </m:num>
                <m:den>
                  <m:r>
                    <w:rPr>
                      <w:rFonts w:ascii="Cambria Math" w:hAnsi="Cambria Math"/>
                    </w:rPr>
                    <m:t>P</m:t>
                  </m:r>
                </m:den>
              </m:f>
            </m:e>
            <m:sub>
              <m:r>
                <w:rPr>
                  <w:rFonts w:ascii="Cambria Math" w:hAnsi="Cambria Math"/>
                </w:rPr>
                <m:t>it-1</m:t>
              </m:r>
            </m:sub>
          </m:sSub>
          <m:r>
            <w:rPr>
              <w:rFonts w:ascii="Cambria Math" w:hAnsi="Cambria Math"/>
            </w:rPr>
            <m:t>-1</m:t>
          </m:r>
        </m:oMath>
      </m:oMathPara>
    </w:p>
    <w:p w:rsidR="00895036" w:rsidRDefault="00895036" w:rsidP="00895036">
      <w:pPr>
        <w:pStyle w:val="Paragraphedeliste"/>
        <w:spacing w:before="120" w:after="120"/>
        <w:ind w:left="714"/>
        <w:jc w:val="both"/>
      </w:pPr>
      <w:proofErr w:type="gramStart"/>
      <w:r>
        <w:t>où</w:t>
      </w:r>
      <w:proofErr w:type="gramEnd"/>
      <w:r>
        <w:t xml:space="preserve"> </w:t>
      </w:r>
      <w:proofErr w:type="spellStart"/>
      <w:r>
        <w:t>P</w:t>
      </w:r>
      <w:r w:rsidRPr="00445E06">
        <w:rPr>
          <w:vertAlign w:val="subscript"/>
        </w:rPr>
        <w:t>it</w:t>
      </w:r>
      <w:proofErr w:type="spellEnd"/>
      <w:r>
        <w:t xml:space="preserve"> est le prix du titre </w:t>
      </w:r>
      <w:r w:rsidRPr="00445E06">
        <w:rPr>
          <w:i/>
        </w:rPr>
        <w:t>i</w:t>
      </w:r>
      <w:r>
        <w:t xml:space="preserve"> à la date </w:t>
      </w:r>
      <w:r w:rsidRPr="00445E06">
        <w:rPr>
          <w:i/>
        </w:rPr>
        <w:t>t</w:t>
      </w:r>
      <w:r>
        <w:t>.</w:t>
      </w:r>
    </w:p>
    <w:p w:rsidR="00895036" w:rsidRDefault="00895036" w:rsidP="00895036">
      <w:pPr>
        <w:spacing w:before="120"/>
        <w:jc w:val="both"/>
        <w:rPr>
          <w:b/>
        </w:rPr>
      </w:pPr>
    </w:p>
    <w:p w:rsidR="00895036" w:rsidRDefault="00895036" w:rsidP="00895036">
      <w:pPr>
        <w:spacing w:before="120"/>
        <w:jc w:val="both"/>
        <w:rPr>
          <w:b/>
        </w:rPr>
      </w:pPr>
      <w:r w:rsidRPr="001123D1">
        <w:rPr>
          <w:b/>
        </w:rPr>
        <w:t>Lorsque le séparateur décimal est le point, la fonction remplace le point par une virgule</w:t>
      </w:r>
      <w:r>
        <w:rPr>
          <w:b/>
        </w:rPr>
        <w:t xml:space="preserve"> dans les cellules de </w:t>
      </w:r>
      <w:proofErr w:type="spellStart"/>
      <w:r>
        <w:rPr>
          <w:b/>
        </w:rPr>
        <w:t>rg</w:t>
      </w:r>
      <w:proofErr w:type="spellEnd"/>
      <w:r w:rsidRPr="001123D1">
        <w:rPr>
          <w:b/>
        </w:rPr>
        <w:t xml:space="preserve">. </w:t>
      </w:r>
    </w:p>
    <w:p w:rsidR="00895036" w:rsidRPr="001123D1" w:rsidRDefault="00895036" w:rsidP="00895036">
      <w:pPr>
        <w:spacing w:before="120"/>
        <w:jc w:val="both"/>
        <w:rPr>
          <w:b/>
        </w:rPr>
      </w:pPr>
      <w:r w:rsidRPr="001123D1">
        <w:rPr>
          <w:b/>
        </w:rPr>
        <w:t xml:space="preserve">Lorsque le calcul du rendement utilise une donnée manquante, l’élément de mat </w:t>
      </w:r>
      <w:r>
        <w:rPr>
          <w:b/>
        </w:rPr>
        <w:t xml:space="preserve">concerné </w:t>
      </w:r>
      <w:r w:rsidRPr="001123D1">
        <w:rPr>
          <w:b/>
        </w:rPr>
        <w:t>est vide.</w:t>
      </w:r>
    </w:p>
    <w:p w:rsidR="00895036" w:rsidRDefault="00895036" w:rsidP="00895036">
      <w:pPr>
        <w:pStyle w:val="Paragraphedeliste"/>
        <w:spacing w:before="120" w:after="120"/>
        <w:ind w:left="714"/>
        <w:jc w:val="both"/>
      </w:pPr>
    </w:p>
    <w:p w:rsidR="00895036" w:rsidRPr="00895036" w:rsidRDefault="00895036" w:rsidP="00895036">
      <w:pPr>
        <w:pStyle w:val="Paragraphedeliste"/>
        <w:numPr>
          <w:ilvl w:val="0"/>
          <w:numId w:val="15"/>
        </w:numPr>
        <w:spacing w:before="240" w:after="240"/>
        <w:jc w:val="both"/>
        <w:rPr>
          <w:b/>
        </w:rPr>
      </w:pPr>
      <w:r w:rsidRPr="00895036">
        <w:rPr>
          <w:b/>
        </w:rPr>
        <w:t>Ecrire le code de l</w:t>
      </w:r>
      <w:bookmarkStart w:id="0" w:name="_GoBack"/>
      <w:bookmarkEnd w:id="0"/>
      <w:r w:rsidRPr="00895036">
        <w:rPr>
          <w:b/>
        </w:rPr>
        <w:t xml:space="preserve">a procédure </w:t>
      </w:r>
      <w:proofErr w:type="spellStart"/>
      <w:r w:rsidRPr="00895036">
        <w:rPr>
          <w:b/>
        </w:rPr>
        <w:t>Sub</w:t>
      </w:r>
      <w:proofErr w:type="spellEnd"/>
      <w:r w:rsidRPr="00895036">
        <w:rPr>
          <w:b/>
        </w:rPr>
        <w:t xml:space="preserve"> </w:t>
      </w:r>
      <w:proofErr w:type="spellStart"/>
      <w:r w:rsidRPr="00895036">
        <w:rPr>
          <w:b/>
        </w:rPr>
        <w:t>ProcRend</w:t>
      </w:r>
      <w:proofErr w:type="spellEnd"/>
    </w:p>
    <w:p w:rsidR="00895036" w:rsidRDefault="00895036" w:rsidP="00895036">
      <w:pPr>
        <w:spacing w:before="240" w:after="240"/>
        <w:jc w:val="both"/>
      </w:pPr>
      <w:r>
        <w:t xml:space="preserve">Dans le même module de code, vous devez ensuite écrire le code de la procédure </w:t>
      </w:r>
      <w:proofErr w:type="spellStart"/>
      <w:r>
        <w:rPr>
          <w:b/>
        </w:rPr>
        <w:t>ProcRend</w:t>
      </w:r>
      <w:proofErr w:type="spellEnd"/>
      <w:r>
        <w:t xml:space="preserve"> qui reporte</w:t>
      </w:r>
      <w:r w:rsidRPr="00910531">
        <w:t xml:space="preserve"> le rendement des indices sur la feuille </w:t>
      </w:r>
      <w:r w:rsidRPr="00507A46">
        <w:rPr>
          <w:b/>
        </w:rPr>
        <w:t>« </w:t>
      </w:r>
      <w:r>
        <w:rPr>
          <w:b/>
        </w:rPr>
        <w:t>R</w:t>
      </w:r>
      <w:r w:rsidRPr="00507A46">
        <w:rPr>
          <w:b/>
        </w:rPr>
        <w:t>endements »</w:t>
      </w:r>
      <w:r>
        <w:t xml:space="preserve"> à</w:t>
      </w:r>
      <w:r w:rsidRPr="00910531">
        <w:t xml:space="preserve"> l’aide de la fonction </w:t>
      </w:r>
      <w:proofErr w:type="spellStart"/>
      <w:r w:rsidRPr="00507A46">
        <w:rPr>
          <w:b/>
        </w:rPr>
        <w:t>fnRend</w:t>
      </w:r>
      <w:proofErr w:type="spellEnd"/>
      <w:r>
        <w:t>.</w:t>
      </w:r>
    </w:p>
    <w:p w:rsidR="00895036" w:rsidRDefault="00895036" w:rsidP="00895036">
      <w:pPr>
        <w:spacing w:before="240" w:after="240"/>
        <w:jc w:val="both"/>
      </w:pPr>
      <w:r>
        <w:rPr>
          <w:noProof/>
        </w:rPr>
        <w:drawing>
          <wp:inline distT="0" distB="0" distL="0" distR="0">
            <wp:extent cx="5760720" cy="1082203"/>
            <wp:effectExtent l="19050" t="0" r="0" b="0"/>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60720" cy="1082203"/>
                    </a:xfrm>
                    <a:prstGeom prst="rect">
                      <a:avLst/>
                    </a:prstGeom>
                    <a:noFill/>
                    <a:ln w="9525">
                      <a:noFill/>
                      <a:miter lim="800000"/>
                      <a:headEnd/>
                      <a:tailEnd/>
                    </a:ln>
                  </pic:spPr>
                </pic:pic>
              </a:graphicData>
            </a:graphic>
          </wp:inline>
        </w:drawing>
      </w:r>
    </w:p>
    <w:p w:rsidR="00895036" w:rsidRDefault="00895036" w:rsidP="00895036">
      <w:pPr>
        <w:spacing w:before="240" w:after="240"/>
        <w:jc w:val="both"/>
      </w:pPr>
      <w:r>
        <w:t xml:space="preserve">Remarque : vos programmes vont modifier les données de la feuille </w:t>
      </w:r>
      <w:r w:rsidRPr="00514E74">
        <w:rPr>
          <w:b/>
        </w:rPr>
        <w:t>« Data »</w:t>
      </w:r>
      <w:r>
        <w:t xml:space="preserve">. Une sauvegarde des données initiales se trouve sur la feuille </w:t>
      </w:r>
      <w:r w:rsidRPr="00514E74">
        <w:rPr>
          <w:b/>
        </w:rPr>
        <w:t>« Data (sauvegarde) »</w:t>
      </w:r>
      <w:r>
        <w:t>.</w:t>
      </w:r>
    </w:p>
    <w:p w:rsidR="00C52B42" w:rsidRDefault="00C52B42" w:rsidP="00895036">
      <w:pPr>
        <w:spacing w:before="240" w:after="240"/>
        <w:jc w:val="both"/>
      </w:pPr>
    </w:p>
    <w:p w:rsidR="00C52B42" w:rsidRPr="00C52B42" w:rsidRDefault="00C52B42" w:rsidP="00C52B42">
      <w:pPr>
        <w:pStyle w:val="Paragraphedeliste"/>
        <w:numPr>
          <w:ilvl w:val="0"/>
          <w:numId w:val="15"/>
        </w:numPr>
        <w:spacing w:before="240" w:after="240"/>
        <w:jc w:val="both"/>
        <w:rPr>
          <w:b/>
        </w:rPr>
      </w:pPr>
      <w:r w:rsidRPr="00C52B42">
        <w:rPr>
          <w:b/>
        </w:rPr>
        <w:t>Simulation d’un bilan</w:t>
      </w:r>
    </w:p>
    <w:p w:rsidR="00C52B42" w:rsidRDefault="00BC6D95" w:rsidP="00C52B42">
      <w:pPr>
        <w:spacing w:before="240" w:after="240"/>
        <w:jc w:val="both"/>
      </w:pPr>
      <w:r>
        <w:t xml:space="preserve">Dans cet exercice, on simule l’évolution de l’activité d’une entreprise sur 10 périodes en recourant à la méthode du </w:t>
      </w:r>
      <w:proofErr w:type="spellStart"/>
      <w:r>
        <w:t>bootstrap</w:t>
      </w:r>
      <w:proofErr w:type="spellEnd"/>
      <w:r>
        <w:t>. Sur la feuille « data simulations », on dispose d’un échantillon de couples (rendements de l’investissement, coûts de l’endettement). L’entreprise est supposée avoir à la période 0 un actif et un passif exogènes (dont les tailles sont fixées). On construit ensuite (avec des formules Excel) le modèle donnant l’évolution sur 10 périodes de l’actif, du passif, de l’actif net. Puis on tire aléatoirement les couples (rendement de l’actif, coût du passif) pour déterminer la valeur terminale de l’entreprise. On répète cela pour obtenir la distribution de la valeur terminale dont on calcule l’intervalle de confiance.</w:t>
      </w:r>
    </w:p>
    <w:sectPr w:rsidR="00C52B42" w:rsidSect="00D960FE">
      <w:pgSz w:w="11906" w:h="16838"/>
      <w:pgMar w:top="907" w:right="851" w:bottom="907" w:left="85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0669B"/>
    <w:multiLevelType w:val="hybridMultilevel"/>
    <w:tmpl w:val="343A13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B0369"/>
    <w:multiLevelType w:val="hybridMultilevel"/>
    <w:tmpl w:val="2056D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231D2F"/>
    <w:multiLevelType w:val="hybridMultilevel"/>
    <w:tmpl w:val="1ED66074"/>
    <w:lvl w:ilvl="0" w:tplc="288CC7D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3A77619"/>
    <w:multiLevelType w:val="hybridMultilevel"/>
    <w:tmpl w:val="26A2751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C5282F"/>
    <w:multiLevelType w:val="hybridMultilevel"/>
    <w:tmpl w:val="B81A3E16"/>
    <w:lvl w:ilvl="0" w:tplc="040C0001">
      <w:start w:val="1"/>
      <w:numFmt w:val="bullet"/>
      <w:lvlText w:val=""/>
      <w:lvlJc w:val="left"/>
      <w:pPr>
        <w:ind w:left="750" w:hanging="360"/>
      </w:pPr>
      <w:rPr>
        <w:rFonts w:ascii="Symbol" w:hAnsi="Symbol" w:hint="default"/>
      </w:rPr>
    </w:lvl>
    <w:lvl w:ilvl="1" w:tplc="040C0003" w:tentative="1">
      <w:start w:val="1"/>
      <w:numFmt w:val="bullet"/>
      <w:lvlText w:val="o"/>
      <w:lvlJc w:val="left"/>
      <w:pPr>
        <w:ind w:left="1470" w:hanging="360"/>
      </w:pPr>
      <w:rPr>
        <w:rFonts w:ascii="Courier New" w:hAnsi="Courier New" w:cs="Courier New" w:hint="default"/>
      </w:rPr>
    </w:lvl>
    <w:lvl w:ilvl="2" w:tplc="040C0005" w:tentative="1">
      <w:start w:val="1"/>
      <w:numFmt w:val="bullet"/>
      <w:lvlText w:val=""/>
      <w:lvlJc w:val="left"/>
      <w:pPr>
        <w:ind w:left="2190" w:hanging="360"/>
      </w:pPr>
      <w:rPr>
        <w:rFonts w:ascii="Wingdings" w:hAnsi="Wingdings" w:hint="default"/>
      </w:rPr>
    </w:lvl>
    <w:lvl w:ilvl="3" w:tplc="040C0001" w:tentative="1">
      <w:start w:val="1"/>
      <w:numFmt w:val="bullet"/>
      <w:lvlText w:val=""/>
      <w:lvlJc w:val="left"/>
      <w:pPr>
        <w:ind w:left="2910" w:hanging="360"/>
      </w:pPr>
      <w:rPr>
        <w:rFonts w:ascii="Symbol" w:hAnsi="Symbol" w:hint="default"/>
      </w:rPr>
    </w:lvl>
    <w:lvl w:ilvl="4" w:tplc="040C0003" w:tentative="1">
      <w:start w:val="1"/>
      <w:numFmt w:val="bullet"/>
      <w:lvlText w:val="o"/>
      <w:lvlJc w:val="left"/>
      <w:pPr>
        <w:ind w:left="3630" w:hanging="360"/>
      </w:pPr>
      <w:rPr>
        <w:rFonts w:ascii="Courier New" w:hAnsi="Courier New" w:cs="Courier New" w:hint="default"/>
      </w:rPr>
    </w:lvl>
    <w:lvl w:ilvl="5" w:tplc="040C0005" w:tentative="1">
      <w:start w:val="1"/>
      <w:numFmt w:val="bullet"/>
      <w:lvlText w:val=""/>
      <w:lvlJc w:val="left"/>
      <w:pPr>
        <w:ind w:left="4350" w:hanging="360"/>
      </w:pPr>
      <w:rPr>
        <w:rFonts w:ascii="Wingdings" w:hAnsi="Wingdings" w:hint="default"/>
      </w:rPr>
    </w:lvl>
    <w:lvl w:ilvl="6" w:tplc="040C0001" w:tentative="1">
      <w:start w:val="1"/>
      <w:numFmt w:val="bullet"/>
      <w:lvlText w:val=""/>
      <w:lvlJc w:val="left"/>
      <w:pPr>
        <w:ind w:left="5070" w:hanging="360"/>
      </w:pPr>
      <w:rPr>
        <w:rFonts w:ascii="Symbol" w:hAnsi="Symbol" w:hint="default"/>
      </w:rPr>
    </w:lvl>
    <w:lvl w:ilvl="7" w:tplc="040C0003" w:tentative="1">
      <w:start w:val="1"/>
      <w:numFmt w:val="bullet"/>
      <w:lvlText w:val="o"/>
      <w:lvlJc w:val="left"/>
      <w:pPr>
        <w:ind w:left="5790" w:hanging="360"/>
      </w:pPr>
      <w:rPr>
        <w:rFonts w:ascii="Courier New" w:hAnsi="Courier New" w:cs="Courier New" w:hint="default"/>
      </w:rPr>
    </w:lvl>
    <w:lvl w:ilvl="8" w:tplc="040C0005" w:tentative="1">
      <w:start w:val="1"/>
      <w:numFmt w:val="bullet"/>
      <w:lvlText w:val=""/>
      <w:lvlJc w:val="left"/>
      <w:pPr>
        <w:ind w:left="6510" w:hanging="360"/>
      </w:pPr>
      <w:rPr>
        <w:rFonts w:ascii="Wingdings" w:hAnsi="Wingdings" w:hint="default"/>
      </w:rPr>
    </w:lvl>
  </w:abstractNum>
  <w:abstractNum w:abstractNumId="5">
    <w:nsid w:val="2BDC5418"/>
    <w:multiLevelType w:val="hybridMultilevel"/>
    <w:tmpl w:val="1E10C1B2"/>
    <w:lvl w:ilvl="0" w:tplc="2056FB52">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C066FF8"/>
    <w:multiLevelType w:val="hybridMultilevel"/>
    <w:tmpl w:val="8A1E1F4E"/>
    <w:lvl w:ilvl="0" w:tplc="9F6EAF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D871EF7"/>
    <w:multiLevelType w:val="hybridMultilevel"/>
    <w:tmpl w:val="40AC55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5E475C7"/>
    <w:multiLevelType w:val="hybridMultilevel"/>
    <w:tmpl w:val="E87C88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67E030F"/>
    <w:multiLevelType w:val="hybridMultilevel"/>
    <w:tmpl w:val="76FAEA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AED2EA4"/>
    <w:multiLevelType w:val="hybridMultilevel"/>
    <w:tmpl w:val="27986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6D145CEC"/>
    <w:multiLevelType w:val="hybridMultilevel"/>
    <w:tmpl w:val="8712606E"/>
    <w:lvl w:ilvl="0" w:tplc="EE142FC2">
      <w:numFmt w:val="bullet"/>
      <w:lvlText w:val="-"/>
      <w:lvlJc w:val="left"/>
      <w:pPr>
        <w:ind w:left="360" w:hanging="360"/>
      </w:pPr>
      <w:rPr>
        <w:rFonts w:ascii="Calibri" w:eastAsiaTheme="minorHAnsi" w:hAnsi="Calibri" w:cstheme="minorHAns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6E476732"/>
    <w:multiLevelType w:val="hybridMultilevel"/>
    <w:tmpl w:val="5B7AAD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07D45E9"/>
    <w:multiLevelType w:val="hybridMultilevel"/>
    <w:tmpl w:val="8976FC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3E4202"/>
    <w:multiLevelType w:val="hybridMultilevel"/>
    <w:tmpl w:val="6140537C"/>
    <w:lvl w:ilvl="0" w:tplc="55FAC176">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11"/>
  </w:num>
  <w:num w:numId="8">
    <w:abstractNumId w:val="7"/>
  </w:num>
  <w:num w:numId="9">
    <w:abstractNumId w:val="12"/>
  </w:num>
  <w:num w:numId="10">
    <w:abstractNumId w:val="6"/>
  </w:num>
  <w:num w:numId="11">
    <w:abstractNumId w:val="14"/>
  </w:num>
  <w:num w:numId="12">
    <w:abstractNumId w:val="13"/>
  </w:num>
  <w:num w:numId="13">
    <w:abstractNumId w:val="8"/>
  </w:num>
  <w:num w:numId="14">
    <w:abstractNumId w:val="1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7A"/>
    <w:rsid w:val="000242B7"/>
    <w:rsid w:val="00044914"/>
    <w:rsid w:val="00047185"/>
    <w:rsid w:val="00084606"/>
    <w:rsid w:val="0008690D"/>
    <w:rsid w:val="000A407F"/>
    <w:rsid w:val="000B354A"/>
    <w:rsid w:val="000E69EE"/>
    <w:rsid w:val="000F6AF4"/>
    <w:rsid w:val="00100334"/>
    <w:rsid w:val="00154F95"/>
    <w:rsid w:val="0018607F"/>
    <w:rsid w:val="00191E42"/>
    <w:rsid w:val="001B60E3"/>
    <w:rsid w:val="001C5811"/>
    <w:rsid w:val="001F00FE"/>
    <w:rsid w:val="00205CC1"/>
    <w:rsid w:val="0022409E"/>
    <w:rsid w:val="00232B14"/>
    <w:rsid w:val="002C2902"/>
    <w:rsid w:val="002C5091"/>
    <w:rsid w:val="002E7597"/>
    <w:rsid w:val="002F2BD6"/>
    <w:rsid w:val="00304FD0"/>
    <w:rsid w:val="00311F43"/>
    <w:rsid w:val="00334CFC"/>
    <w:rsid w:val="003370E2"/>
    <w:rsid w:val="00337907"/>
    <w:rsid w:val="00360675"/>
    <w:rsid w:val="00365F9D"/>
    <w:rsid w:val="003E7CC6"/>
    <w:rsid w:val="003F535E"/>
    <w:rsid w:val="003F7BE4"/>
    <w:rsid w:val="004014CA"/>
    <w:rsid w:val="004062F0"/>
    <w:rsid w:val="00435AEE"/>
    <w:rsid w:val="004413F0"/>
    <w:rsid w:val="00484160"/>
    <w:rsid w:val="004C21AF"/>
    <w:rsid w:val="00502D1A"/>
    <w:rsid w:val="00505F5F"/>
    <w:rsid w:val="0052489B"/>
    <w:rsid w:val="00540B19"/>
    <w:rsid w:val="0056695C"/>
    <w:rsid w:val="00567EDC"/>
    <w:rsid w:val="0058135D"/>
    <w:rsid w:val="006122A7"/>
    <w:rsid w:val="00625D93"/>
    <w:rsid w:val="00646BB4"/>
    <w:rsid w:val="00677586"/>
    <w:rsid w:val="006A1EB2"/>
    <w:rsid w:val="006A5EED"/>
    <w:rsid w:val="006C2757"/>
    <w:rsid w:val="006C702D"/>
    <w:rsid w:val="006E1D57"/>
    <w:rsid w:val="00716581"/>
    <w:rsid w:val="007276AD"/>
    <w:rsid w:val="00755C91"/>
    <w:rsid w:val="00760C22"/>
    <w:rsid w:val="00795C49"/>
    <w:rsid w:val="007E331B"/>
    <w:rsid w:val="0080443A"/>
    <w:rsid w:val="008370E5"/>
    <w:rsid w:val="008429E3"/>
    <w:rsid w:val="008558EB"/>
    <w:rsid w:val="00875F9D"/>
    <w:rsid w:val="00895036"/>
    <w:rsid w:val="00895467"/>
    <w:rsid w:val="008B5245"/>
    <w:rsid w:val="008D5BBF"/>
    <w:rsid w:val="008E2751"/>
    <w:rsid w:val="008F7066"/>
    <w:rsid w:val="00946D95"/>
    <w:rsid w:val="00994778"/>
    <w:rsid w:val="009A075B"/>
    <w:rsid w:val="009B057A"/>
    <w:rsid w:val="009B400E"/>
    <w:rsid w:val="009C2AC3"/>
    <w:rsid w:val="009E3651"/>
    <w:rsid w:val="00A221AE"/>
    <w:rsid w:val="00A70F37"/>
    <w:rsid w:val="00A71590"/>
    <w:rsid w:val="00A927F1"/>
    <w:rsid w:val="00A97302"/>
    <w:rsid w:val="00AA7DAF"/>
    <w:rsid w:val="00AB15A2"/>
    <w:rsid w:val="00AD1AA2"/>
    <w:rsid w:val="00B149E3"/>
    <w:rsid w:val="00B15490"/>
    <w:rsid w:val="00B15ED9"/>
    <w:rsid w:val="00B33850"/>
    <w:rsid w:val="00B54E29"/>
    <w:rsid w:val="00B90338"/>
    <w:rsid w:val="00BA7EB8"/>
    <w:rsid w:val="00BC6D95"/>
    <w:rsid w:val="00C06779"/>
    <w:rsid w:val="00C2243C"/>
    <w:rsid w:val="00C52B42"/>
    <w:rsid w:val="00C72CA7"/>
    <w:rsid w:val="00C76976"/>
    <w:rsid w:val="00CD4DB0"/>
    <w:rsid w:val="00CD7D87"/>
    <w:rsid w:val="00D40762"/>
    <w:rsid w:val="00D654AF"/>
    <w:rsid w:val="00D960FE"/>
    <w:rsid w:val="00DA4775"/>
    <w:rsid w:val="00DF565F"/>
    <w:rsid w:val="00E35BB6"/>
    <w:rsid w:val="00E40771"/>
    <w:rsid w:val="00E5197C"/>
    <w:rsid w:val="00E61867"/>
    <w:rsid w:val="00EA66E9"/>
    <w:rsid w:val="00EB315D"/>
    <w:rsid w:val="00EB3BB9"/>
    <w:rsid w:val="00EB4E4A"/>
    <w:rsid w:val="00EB529B"/>
    <w:rsid w:val="00F14CAD"/>
    <w:rsid w:val="00F330E6"/>
    <w:rsid w:val="00F62331"/>
    <w:rsid w:val="00F7505F"/>
    <w:rsid w:val="00FC2430"/>
    <w:rsid w:val="00FD2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D96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100334"/>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100334"/>
    <w:pPr>
      <w:ind w:left="720"/>
      <w:contextualSpacing/>
    </w:pPr>
  </w:style>
  <w:style w:type="paragraph" w:styleId="Textedebulles">
    <w:name w:val="Balloon Text"/>
    <w:basedOn w:val="Normal"/>
    <w:link w:val="TextedebullesCar"/>
    <w:uiPriority w:val="99"/>
    <w:semiHidden/>
    <w:unhideWhenUsed/>
    <w:rsid w:val="00A927F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27F1"/>
    <w:rPr>
      <w:rFonts w:ascii="Tahoma" w:hAnsi="Tahoma" w:cs="Tahoma"/>
      <w:sz w:val="16"/>
      <w:szCs w:val="16"/>
    </w:rPr>
  </w:style>
  <w:style w:type="character" w:styleId="Textedelespacerserv">
    <w:name w:val="Placeholder Text"/>
    <w:basedOn w:val="Policepardfaut"/>
    <w:uiPriority w:val="99"/>
    <w:semiHidden/>
    <w:rsid w:val="00A927F1"/>
    <w:rPr>
      <w:color w:val="808080"/>
    </w:rPr>
  </w:style>
  <w:style w:type="table" w:styleId="Grilledutableau">
    <w:name w:val="Table Grid"/>
    <w:basedOn w:val="TableauNormal"/>
    <w:uiPriority w:val="59"/>
    <w:rsid w:val="00D960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87537">
      <w:bodyDiv w:val="1"/>
      <w:marLeft w:val="0"/>
      <w:marRight w:val="0"/>
      <w:marTop w:val="0"/>
      <w:marBottom w:val="0"/>
      <w:divBdr>
        <w:top w:val="none" w:sz="0" w:space="0" w:color="auto"/>
        <w:left w:val="none" w:sz="0" w:space="0" w:color="auto"/>
        <w:bottom w:val="none" w:sz="0" w:space="0" w:color="auto"/>
        <w:right w:val="none" w:sz="0" w:space="0" w:color="auto"/>
      </w:divBdr>
    </w:div>
    <w:div w:id="193790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2</Pages>
  <Words>536</Words>
  <Characters>2952</Characters>
  <Application>Microsoft Office Word</Application>
  <DocSecurity>4</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Peltrault</dc:creator>
  <cp:lastModifiedBy>lambda</cp:lastModifiedBy>
  <cp:revision>2</cp:revision>
  <dcterms:created xsi:type="dcterms:W3CDTF">2015-06-12T12:39:00Z</dcterms:created>
  <dcterms:modified xsi:type="dcterms:W3CDTF">2015-06-12T12:39:00Z</dcterms:modified>
</cp:coreProperties>
</file>