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7BDA4" w14:textId="77777777" w:rsidR="00CF4131" w:rsidRDefault="00CF4131" w:rsidP="00100334">
      <w:pPr>
        <w:spacing w:before="60" w:after="60" w:line="300" w:lineRule="atLeast"/>
      </w:pPr>
      <w:r>
        <w:t>Licence économie appliquée</w:t>
      </w:r>
    </w:p>
    <w:p w14:paraId="3CD30230" w14:textId="77777777"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14:paraId="0607BB77" w14:textId="77777777"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14:paraId="71AF7767" w14:textId="77777777" w:rsidR="008D5BBF" w:rsidRDefault="005C11C6" w:rsidP="00100334">
      <w:pPr>
        <w:spacing w:before="60" w:after="60" w:line="300" w:lineRule="atLeast"/>
      </w:pPr>
      <w:r>
        <w:t>Philippe Bernard &amp;</w:t>
      </w:r>
      <w:r w:rsidR="008D5BBF" w:rsidRPr="00100334">
        <w:t>Frédéric Peltrault</w:t>
      </w:r>
    </w:p>
    <w:p w14:paraId="7384ACF1" w14:textId="77777777" w:rsidR="00492F86" w:rsidRDefault="00492F86" w:rsidP="00492F86">
      <w:pPr>
        <w:spacing w:before="60" w:after="60"/>
        <w:jc w:val="center"/>
        <w:rPr>
          <w:b/>
        </w:rPr>
      </w:pPr>
    </w:p>
    <w:p w14:paraId="43EB8393" w14:textId="77777777" w:rsidR="008D5BBF" w:rsidRPr="00100334" w:rsidRDefault="005C11C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Examen terminal</w:t>
      </w:r>
    </w:p>
    <w:p w14:paraId="3D237924" w14:textId="77777777" w:rsidR="008D5BBF" w:rsidRDefault="005C11C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Samedi</w:t>
      </w:r>
      <w:r w:rsidR="00A927F1">
        <w:rPr>
          <w:b/>
        </w:rPr>
        <w:t xml:space="preserve"> </w:t>
      </w:r>
      <w:r>
        <w:rPr>
          <w:b/>
        </w:rPr>
        <w:t>20</w:t>
      </w:r>
      <w:r w:rsidR="00A927F1">
        <w:rPr>
          <w:b/>
        </w:rPr>
        <w:t xml:space="preserve"> </w:t>
      </w:r>
      <w:r w:rsidR="00900810">
        <w:rPr>
          <w:b/>
        </w:rPr>
        <w:t>déc</w:t>
      </w:r>
      <w:r w:rsidR="00E05F6F">
        <w:rPr>
          <w:b/>
        </w:rPr>
        <w:t>embre</w:t>
      </w:r>
      <w:r w:rsidR="00D46648">
        <w:rPr>
          <w:b/>
        </w:rPr>
        <w:t xml:space="preserve"> 11h00 12h30</w:t>
      </w:r>
      <w:r w:rsidR="00C01ECB">
        <w:rPr>
          <w:b/>
        </w:rPr>
        <w:t xml:space="preserve"> </w:t>
      </w:r>
    </w:p>
    <w:p w14:paraId="14EB32A5" w14:textId="77777777"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5C11C6">
        <w:rPr>
          <w:b/>
        </w:rPr>
        <w:t xml:space="preserve">1 heure et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14:paraId="1E02B23E" w14:textId="77777777" w:rsidR="00EB1B56" w:rsidRDefault="005C11C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Document autorisé : une feuille A4 recto verso avec des notes personnelles</w:t>
      </w:r>
    </w:p>
    <w:p w14:paraId="687CC73E" w14:textId="77777777" w:rsidR="00EB1B56" w:rsidRPr="00EB1B56" w:rsidRDefault="00AD01CC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>
        <w:rPr>
          <w:rFonts w:cstheme="minorHAnsi"/>
          <w:u w:val="single"/>
        </w:rPr>
        <w:t>E</w:t>
      </w:r>
      <w:r w:rsidR="00EB1B56" w:rsidRPr="00EB1B56">
        <w:rPr>
          <w:rFonts w:cstheme="minorHAnsi"/>
          <w:u w:val="single"/>
        </w:rPr>
        <w:t xml:space="preserve">nregistrement de votre travail : </w:t>
      </w:r>
    </w:p>
    <w:p w14:paraId="15F483BF" w14:textId="77777777"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5C11C6">
        <w:rPr>
          <w:rFonts w:cstheme="minorHAnsi"/>
        </w:rPr>
        <w:t>IAF_</w:t>
      </w:r>
      <w:r>
        <w:rPr>
          <w:rFonts w:cstheme="minorHAnsi"/>
        </w:rPr>
        <w:t>VotreNom_VotrePrénom</w:t>
      </w:r>
      <w:r w:rsidR="0096738B">
        <w:rPr>
          <w:rFonts w:cstheme="minorHAnsi"/>
        </w:rPr>
        <w:t>_VotreCode</w:t>
      </w:r>
    </w:p>
    <w:p w14:paraId="606EF147" w14:textId="77777777" w:rsidR="005C11C6" w:rsidRDefault="005C11C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VotreCode correspond aux 3 derniers caractères de votre numéro INE</w:t>
      </w:r>
    </w:p>
    <w:p w14:paraId="1B2B2828" w14:textId="77777777"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 w:rsidR="00694722">
        <w:rPr>
          <w:rFonts w:cstheme="minorHAnsi"/>
        </w:rPr>
        <w:t xml:space="preserve"> votre fichier. </w:t>
      </w:r>
      <w:r w:rsidRPr="00CF4131">
        <w:rPr>
          <w:rFonts w:cstheme="minorHAnsi"/>
          <w:b/>
        </w:rPr>
        <w:t>Copi</w:t>
      </w:r>
      <w:r w:rsidR="005C11C6">
        <w:rPr>
          <w:rFonts w:cstheme="minorHAnsi"/>
          <w:b/>
        </w:rPr>
        <w:t>er-coller votre travail dans le répertoire</w:t>
      </w:r>
      <w:r w:rsidRPr="00CF4131">
        <w:rPr>
          <w:rFonts w:cstheme="minorHAnsi"/>
          <w:b/>
        </w:rPr>
        <w:t xml:space="preserve"> « EXAM »</w:t>
      </w:r>
      <w:r w:rsidR="005C11C6">
        <w:rPr>
          <w:rFonts w:cstheme="minorHAnsi"/>
          <w:b/>
        </w:rPr>
        <w:t xml:space="preserve"> de Frédéric Peltrault</w:t>
      </w:r>
      <w:r>
        <w:rPr>
          <w:rFonts w:cstheme="minorHAnsi"/>
        </w:rPr>
        <w:t>. Une fois cette étape achevée, vous ne pourrez plus ouvrir votre fichier.</w:t>
      </w:r>
    </w:p>
    <w:p w14:paraId="61B04791" w14:textId="77777777" w:rsidR="007B65ED" w:rsidRDefault="007B65ED">
      <w:pPr>
        <w:rPr>
          <w:rFonts w:cstheme="minorHAnsi"/>
          <w:b/>
        </w:rPr>
      </w:pPr>
    </w:p>
    <w:p w14:paraId="42B678FE" w14:textId="77777777" w:rsidR="007B65ED" w:rsidRPr="00B96EF3" w:rsidRDefault="007B65ED" w:rsidP="007B65ED">
      <w:pPr>
        <w:spacing w:before="120" w:after="120"/>
        <w:jc w:val="both"/>
        <w:rPr>
          <w:rFonts w:cstheme="minorHAnsi"/>
          <w:b/>
        </w:rPr>
      </w:pPr>
      <w:r w:rsidRPr="00B96EF3">
        <w:rPr>
          <w:rFonts w:cstheme="minorHAnsi"/>
          <w:b/>
        </w:rPr>
        <w:t xml:space="preserve">Exercice 1. </w:t>
      </w:r>
    </w:p>
    <w:p w14:paraId="6D4C70A7" w14:textId="77777777" w:rsidR="008607EB" w:rsidRDefault="008607EB">
      <w:pPr>
        <w:rPr>
          <w:rFonts w:cstheme="minorHAnsi"/>
        </w:rPr>
      </w:pPr>
      <w:r>
        <w:rPr>
          <w:rFonts w:cstheme="minorHAnsi"/>
        </w:rPr>
        <w:t>L’exercice a pour seul objectif de coder le calcul d’une table de multiplication dont la valeur limite supérieure est fixée par l’utilisateur</w:t>
      </w:r>
      <w:r w:rsidR="00CD39FD">
        <w:rPr>
          <w:rFonts w:cstheme="minorHAnsi"/>
        </w:rPr>
        <w:t xml:space="preserve"> via une boîte de dialogue. Les valeurs des entrants de la table (colonne A et ligne 1), les résultats étant  reportés, on ajuste la mise en forme de la  table.  </w:t>
      </w:r>
      <w:r>
        <w:rPr>
          <w:rFonts w:cstheme="minorHAnsi"/>
        </w:rPr>
        <w:t xml:space="preserve">Le résultat est celui illustré ci-dessous pour la </w:t>
      </w:r>
      <w:r w:rsidR="00CD39FD">
        <w:rPr>
          <w:rFonts w:cstheme="minorHAnsi"/>
        </w:rPr>
        <w:t>traditionnelle table de 10</w:t>
      </w:r>
      <w:r>
        <w:rPr>
          <w:rFonts w:cstheme="minorHAnsi"/>
        </w:rPr>
        <w:t>.</w:t>
      </w:r>
    </w:p>
    <w:p w14:paraId="288AA257" w14:textId="77777777" w:rsidR="005A51B1" w:rsidRDefault="008607EB">
      <w:pPr>
        <w:rPr>
          <w:rFonts w:cstheme="minorHAnsi"/>
        </w:rPr>
      </w:pPr>
      <w:r>
        <w:rPr>
          <w:noProof/>
        </w:rPr>
        <w:drawing>
          <wp:inline distT="0" distB="0" distL="0" distR="0" wp14:anchorId="17DC6A91" wp14:editId="7DF0FFA9">
            <wp:extent cx="5760720" cy="16450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6982BE31" w14:textId="77777777" w:rsidR="005A51B1" w:rsidRDefault="005A51B1">
      <w:pPr>
        <w:rPr>
          <w:rFonts w:cstheme="minorHAnsi"/>
        </w:rPr>
      </w:pPr>
    </w:p>
    <w:p w14:paraId="57C74ECB" w14:textId="77777777" w:rsidR="00BA3616" w:rsidRDefault="00BA3616">
      <w:pPr>
        <w:rPr>
          <w:rFonts w:cstheme="minorHAnsi"/>
        </w:rPr>
      </w:pPr>
    </w:p>
    <w:p w14:paraId="1426984B" w14:textId="77777777" w:rsidR="00116EAB" w:rsidRPr="00FD7018" w:rsidRDefault="00BE4EB9" w:rsidP="00163C31">
      <w:pPr>
        <w:spacing w:before="120" w:after="120"/>
        <w:jc w:val="both"/>
        <w:rPr>
          <w:rFonts w:cstheme="minorHAnsi"/>
          <w:b/>
        </w:rPr>
      </w:pPr>
      <w:r>
        <w:rPr>
          <w:rFonts w:cstheme="minorHAnsi"/>
          <w:b/>
        </w:rPr>
        <w:t>Exercice 2</w:t>
      </w:r>
    </w:p>
    <w:p w14:paraId="27AD20DB" w14:textId="77777777" w:rsidR="00BE4EB9" w:rsidRDefault="00BE4EB9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V</w:t>
      </w:r>
      <w:r w:rsidR="00116EAB">
        <w:rPr>
          <w:rFonts w:cstheme="minorHAnsi"/>
        </w:rPr>
        <w:t>ous devez co</w:t>
      </w:r>
      <w:r>
        <w:rPr>
          <w:rFonts w:cstheme="minorHAnsi"/>
        </w:rPr>
        <w:t xml:space="preserve">mpléter le code </w:t>
      </w:r>
      <w:r w:rsidR="00FD7018" w:rsidRPr="00FD7018">
        <w:rPr>
          <w:rFonts w:cstheme="minorHAnsi"/>
        </w:rPr>
        <w:t xml:space="preserve">dans le module </w:t>
      </w:r>
      <w:r>
        <w:rPr>
          <w:rFonts w:cstheme="minorHAnsi"/>
          <w:b/>
        </w:rPr>
        <w:t>exo_2</w:t>
      </w:r>
      <w:r w:rsidR="00FD7018">
        <w:rPr>
          <w:rFonts w:cstheme="minorHAnsi"/>
        </w:rPr>
        <w:t xml:space="preserve">. </w:t>
      </w:r>
      <w:r>
        <w:rPr>
          <w:rFonts w:cstheme="minorHAnsi"/>
        </w:rPr>
        <w:t>Les données à util</w:t>
      </w:r>
      <w:r w:rsidR="00CD39FD">
        <w:rPr>
          <w:rFonts w:cstheme="minorHAnsi"/>
        </w:rPr>
        <w:t xml:space="preserve">iser sont sur la feuille 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exo 2 </w:t>
      </w:r>
      <w:r w:rsidRPr="00BE4EB9">
        <w:rPr>
          <w:rFonts w:cstheme="minorHAnsi"/>
          <w:b/>
        </w:rPr>
        <w:t>data</w:t>
      </w:r>
      <w:r>
        <w:rPr>
          <w:rFonts w:cstheme="minorHAnsi"/>
        </w:rPr>
        <w:t>.</w:t>
      </w:r>
      <w:r w:rsidR="00CD39FD">
        <w:rPr>
          <w:rFonts w:cstheme="minorHAnsi"/>
        </w:rPr>
        <w:t xml:space="preserve"> Sur cette feuille, on reporte</w:t>
      </w:r>
      <w:r>
        <w:rPr>
          <w:rFonts w:cstheme="minorHAnsi"/>
        </w:rPr>
        <w:t xml:space="preserve"> successive</w:t>
      </w:r>
      <w:r w:rsidR="00CD39FD">
        <w:rPr>
          <w:rFonts w:cstheme="minorHAnsi"/>
        </w:rPr>
        <w:t>ment</w:t>
      </w:r>
      <w:r>
        <w:rPr>
          <w:rFonts w:cstheme="minorHAnsi"/>
        </w:rPr>
        <w:t xml:space="preserve"> les cours initiaux de différents titres, puis les positions sur ceux-ci, les prévisions sur les cours futurs, les rendements attendus, et enfin les valeurs en portefeuille après élimination des titres les moins rentables au profit des titres les plus intéressants.</w:t>
      </w:r>
    </w:p>
    <w:p w14:paraId="37D24075" w14:textId="77777777" w:rsidR="00BE4EB9" w:rsidRDefault="00BE4EB9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8CDF12" wp14:editId="345685F0">
            <wp:extent cx="5760720" cy="229914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AC9C" w14:textId="77777777" w:rsidR="00BE4EB9" w:rsidRDefault="00BE4EB9" w:rsidP="00163C31">
      <w:pPr>
        <w:spacing w:before="120" w:after="120"/>
        <w:jc w:val="both"/>
        <w:rPr>
          <w:rFonts w:cstheme="minorHAnsi"/>
        </w:rPr>
      </w:pPr>
    </w:p>
    <w:p w14:paraId="468DA9EC" w14:textId="77777777" w:rsidR="003F65F2" w:rsidRDefault="00BE4EB9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 A partir des données de </w:t>
      </w:r>
      <w:r w:rsidR="00CD39FD">
        <w:rPr>
          <w:rFonts w:cstheme="minorHAnsi"/>
        </w:rPr>
        <w:t>l</w:t>
      </w:r>
      <w:r>
        <w:rPr>
          <w:rFonts w:cstheme="minorHAnsi"/>
        </w:rPr>
        <w:t xml:space="preserve">a feuille </w:t>
      </w:r>
      <w:r>
        <w:rPr>
          <w:rFonts w:cstheme="minorHAnsi"/>
          <w:b/>
        </w:rPr>
        <w:t xml:space="preserve">exo 2 </w:t>
      </w:r>
      <w:r w:rsidRPr="00BE4EB9">
        <w:rPr>
          <w:rFonts w:cstheme="minorHAnsi"/>
          <w:b/>
        </w:rPr>
        <w:t>data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, </w:t>
      </w:r>
      <w:r w:rsidR="00116EAB">
        <w:rPr>
          <w:rFonts w:cstheme="minorHAnsi"/>
        </w:rPr>
        <w:t xml:space="preserve"> </w:t>
      </w:r>
      <w:r w:rsidR="00CD39FD">
        <w:rPr>
          <w:rFonts w:cstheme="minorHAnsi"/>
        </w:rPr>
        <w:t xml:space="preserve">la procédure doit </w:t>
      </w:r>
      <w:r w:rsidR="00116EAB">
        <w:rPr>
          <w:rFonts w:cstheme="minorHAnsi"/>
        </w:rPr>
        <w:t>reporter</w:t>
      </w:r>
      <w:r w:rsidR="00351C76">
        <w:rPr>
          <w:rFonts w:cstheme="minorHAnsi"/>
        </w:rPr>
        <w:t xml:space="preserve"> sur la feuille « </w:t>
      </w:r>
      <w:r>
        <w:rPr>
          <w:rFonts w:cstheme="minorHAnsi"/>
          <w:b/>
        </w:rPr>
        <w:t>eco 2</w:t>
      </w:r>
      <w:r w:rsidR="00351C76" w:rsidRPr="00351C76">
        <w:rPr>
          <w:rFonts w:cstheme="minorHAnsi"/>
          <w:b/>
        </w:rPr>
        <w:t> </w:t>
      </w:r>
      <w:r w:rsidR="00351C76">
        <w:rPr>
          <w:rFonts w:cstheme="minorHAnsi"/>
        </w:rPr>
        <w:t>»</w:t>
      </w:r>
      <w:r w:rsidR="00116EAB">
        <w:rPr>
          <w:rFonts w:cstheme="minorHAnsi"/>
        </w:rPr>
        <w:t xml:space="preserve"> les formules ou les valeurs appropriées selon les consignes </w:t>
      </w:r>
      <w:r w:rsidR="003F65F2">
        <w:rPr>
          <w:rFonts w:cstheme="minorHAnsi"/>
        </w:rPr>
        <w:t>exposées dans le fichier Excel :</w:t>
      </w:r>
    </w:p>
    <w:p w14:paraId="43BCA6FD" w14:textId="77777777" w:rsidR="003F65F2" w:rsidRPr="003F65F2" w:rsidRDefault="003F65F2" w:rsidP="003F65F2">
      <w:pPr>
        <w:pStyle w:val="Paragraphedeliste"/>
        <w:numPr>
          <w:ilvl w:val="0"/>
          <w:numId w:val="14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la v</w:t>
      </w:r>
      <w:r w:rsidRPr="003F65F2">
        <w:rPr>
          <w:rFonts w:cstheme="minorHAnsi"/>
        </w:rPr>
        <w:t>aleur du port</w:t>
      </w:r>
      <w:r w:rsidR="00CD39FD">
        <w:rPr>
          <w:rFonts w:cstheme="minorHAnsi"/>
        </w:rPr>
        <w:t>efeuille en t dans la cellule B1</w:t>
      </w:r>
      <w:r>
        <w:rPr>
          <w:rFonts w:cstheme="minorHAnsi"/>
        </w:rPr>
        <w:t> ;</w:t>
      </w:r>
    </w:p>
    <w:p w14:paraId="375F1319" w14:textId="77777777" w:rsidR="00FD7018" w:rsidRPr="003F65F2" w:rsidRDefault="003F65F2" w:rsidP="003F65F2">
      <w:pPr>
        <w:pStyle w:val="Paragraphedeliste"/>
        <w:numPr>
          <w:ilvl w:val="0"/>
          <w:numId w:val="14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l</w:t>
      </w:r>
      <w:r w:rsidR="00116EAB" w:rsidRPr="003F65F2">
        <w:rPr>
          <w:rFonts w:cstheme="minorHAnsi"/>
        </w:rPr>
        <w:t xml:space="preserve">e pourcentage de frais de gestion </w:t>
      </w:r>
      <w:r w:rsidR="00CD39FD">
        <w:rPr>
          <w:rFonts w:cstheme="minorHAnsi"/>
        </w:rPr>
        <w:t>dans la cellule B2</w:t>
      </w:r>
      <w:r>
        <w:rPr>
          <w:rFonts w:cstheme="minorHAnsi"/>
        </w:rPr>
        <w:t xml:space="preserve"> </w:t>
      </w:r>
      <w:r w:rsidR="00FD7018" w:rsidRPr="003F65F2">
        <w:rPr>
          <w:rFonts w:cstheme="minorHAnsi"/>
        </w:rPr>
        <w:t>à l’aide d’une boite de dialogue</w:t>
      </w:r>
      <w:r>
        <w:rPr>
          <w:rFonts w:cstheme="minorHAnsi"/>
        </w:rPr>
        <w:t>.</w:t>
      </w:r>
    </w:p>
    <w:p w14:paraId="556C8218" w14:textId="77777777" w:rsidR="00FD7018" w:rsidRDefault="00FD7018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65D1E34" wp14:editId="6D5C9ECF">
            <wp:extent cx="3492000" cy="147230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14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EA8" w14:textId="77777777" w:rsidR="003F65F2" w:rsidRDefault="003F65F2" w:rsidP="003F65F2">
      <w:pPr>
        <w:pStyle w:val="Paragraphedeliste"/>
        <w:numPr>
          <w:ilvl w:val="0"/>
          <w:numId w:val="14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la valeur liquidative des titres </w:t>
      </w:r>
      <w:r w:rsidR="00BE4EB9">
        <w:rPr>
          <w:rFonts w:cstheme="minorHAnsi"/>
        </w:rPr>
        <w:t>(i.e.  de valeur nulle dans le portefeuille après la r</w:t>
      </w:r>
      <w:r w:rsidR="00CD39FD">
        <w:rPr>
          <w:rFonts w:cstheme="minorHAnsi"/>
        </w:rPr>
        <w:t>é</w:t>
      </w:r>
      <w:r w:rsidR="00BE4EB9">
        <w:rPr>
          <w:rFonts w:cstheme="minorHAnsi"/>
        </w:rPr>
        <w:t xml:space="preserve">allocation) </w:t>
      </w:r>
      <w:r w:rsidR="00CD39FD">
        <w:rPr>
          <w:rFonts w:cstheme="minorHAnsi"/>
        </w:rPr>
        <w:t>dans la cellule B3</w:t>
      </w:r>
    </w:p>
    <w:p w14:paraId="0D843801" w14:textId="77777777" w:rsidR="003F65F2" w:rsidRDefault="003F65F2" w:rsidP="003F65F2">
      <w:pPr>
        <w:pStyle w:val="Paragraphedeliste"/>
        <w:numPr>
          <w:ilvl w:val="0"/>
          <w:numId w:val="14"/>
        </w:numPr>
        <w:spacing w:before="120" w:after="120"/>
        <w:jc w:val="both"/>
        <w:rPr>
          <w:rFonts w:cstheme="minorHAnsi"/>
        </w:rPr>
      </w:pPr>
      <w:r w:rsidRPr="003F65F2">
        <w:rPr>
          <w:rFonts w:cstheme="minorHAnsi"/>
        </w:rPr>
        <w:t>Frais de gestion appliqués à la liquidation des titres</w:t>
      </w:r>
      <w:r w:rsidR="00CD39FD">
        <w:rPr>
          <w:rFonts w:cstheme="minorHAnsi"/>
        </w:rPr>
        <w:t xml:space="preserve"> dans la cellule B4</w:t>
      </w:r>
    </w:p>
    <w:p w14:paraId="24653117" w14:textId="77777777" w:rsidR="003F65F2" w:rsidRPr="003F65F2" w:rsidRDefault="003F65F2" w:rsidP="003F65F2">
      <w:pPr>
        <w:pStyle w:val="Paragraphedeliste"/>
        <w:numPr>
          <w:ilvl w:val="0"/>
          <w:numId w:val="14"/>
        </w:numPr>
        <w:spacing w:before="120" w:after="120"/>
        <w:jc w:val="both"/>
        <w:rPr>
          <w:rFonts w:cstheme="minorHAnsi"/>
        </w:rPr>
      </w:pPr>
      <w:r w:rsidRPr="003F65F2">
        <w:rPr>
          <w:rFonts w:cstheme="minorHAnsi"/>
        </w:rPr>
        <w:t>Valeur du portefeuille après réallocation, nette des frais de gestion</w:t>
      </w:r>
      <w:r w:rsidR="00CD39FD">
        <w:rPr>
          <w:rFonts w:cstheme="minorHAnsi"/>
        </w:rPr>
        <w:t xml:space="preserve"> dans la cellule B5</w:t>
      </w:r>
    </w:p>
    <w:p w14:paraId="59191812" w14:textId="77777777" w:rsidR="00116EAB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Enfin il faut</w:t>
      </w:r>
      <w:r w:rsidR="00116EAB">
        <w:rPr>
          <w:rFonts w:cstheme="minorHAnsi"/>
        </w:rPr>
        <w:t xml:space="preserve"> mettre en forme le tableau </w:t>
      </w:r>
      <w:r w:rsidR="00CD39FD">
        <w:rPr>
          <w:rFonts w:cstheme="minorHAnsi"/>
        </w:rPr>
        <w:t xml:space="preserve">des résultats (sur la feuille « exo 2 ») </w:t>
      </w:r>
      <w:r w:rsidR="00116EAB">
        <w:rPr>
          <w:rFonts w:cstheme="minorHAnsi"/>
        </w:rPr>
        <w:t>afin d’obtenir le résultat ci-dessous.</w:t>
      </w:r>
    </w:p>
    <w:p w14:paraId="32BD46C7" w14:textId="77777777" w:rsidR="00D46648" w:rsidRDefault="00D46648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5455706" wp14:editId="20284358">
            <wp:extent cx="5638800" cy="1609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0AC6" w14:textId="77777777" w:rsidR="00116EAB" w:rsidRDefault="00116EAB" w:rsidP="00163C31">
      <w:pPr>
        <w:spacing w:before="120" w:after="120"/>
        <w:jc w:val="both"/>
        <w:rPr>
          <w:rFonts w:cstheme="minorHAnsi"/>
        </w:rPr>
      </w:pPr>
    </w:p>
    <w:p w14:paraId="1A17168A" w14:textId="77777777" w:rsidR="00B35507" w:rsidRDefault="00B35507" w:rsidP="00163C31">
      <w:pPr>
        <w:spacing w:before="120" w:after="120"/>
        <w:jc w:val="both"/>
        <w:rPr>
          <w:rFonts w:cstheme="minorHAnsi"/>
          <w:b/>
        </w:rPr>
      </w:pPr>
    </w:p>
    <w:p w14:paraId="02C85FFD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Exercice 3.</w:t>
      </w:r>
    </w:p>
    <w:p w14:paraId="5C1714B2" w14:textId="77777777" w:rsidR="00FA6C04" w:rsidRDefault="00FA6C04" w:rsidP="00163C31">
      <w:pPr>
        <w:spacing w:before="120" w:after="120"/>
        <w:jc w:val="both"/>
        <w:rPr>
          <w:rFonts w:cstheme="minorHAnsi"/>
        </w:rPr>
      </w:pPr>
    </w:p>
    <w:p w14:paraId="7C81DBCF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Dans cet exercice, le point de départ est constitué par les deux séries chronologiques des colonnes</w:t>
      </w:r>
      <w:r w:rsidR="00CD39FD">
        <w:rPr>
          <w:rFonts w:cstheme="minorHAnsi"/>
        </w:rPr>
        <w:t xml:space="preserve"> B et C : la volatilité intraday (obtenue</w:t>
      </w:r>
      <w:r>
        <w:rPr>
          <w:rFonts w:cstheme="minorHAnsi"/>
        </w:rPr>
        <w:t xml:space="preserve"> en faisant la différence des cours high et low) et les volumes de titres échangés.</w:t>
      </w:r>
    </w:p>
    <w:p w14:paraId="1CDAA1AB" w14:textId="77777777" w:rsidR="00FA6C04" w:rsidRDefault="00FA6C04" w:rsidP="00163C31">
      <w:pPr>
        <w:spacing w:before="120" w:after="120"/>
        <w:jc w:val="both"/>
        <w:rPr>
          <w:rFonts w:cstheme="minorHAnsi"/>
        </w:rPr>
      </w:pPr>
    </w:p>
    <w:p w14:paraId="0A78CE34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3AC495B" wp14:editId="4386FF5A">
            <wp:extent cx="4772025" cy="33242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5364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Comme ces données qu</w:t>
      </w:r>
      <w:r w:rsidR="00CD39FD">
        <w:rPr>
          <w:rFonts w:cstheme="minorHAnsi"/>
        </w:rPr>
        <w:t>otidiennes sont très « bruitées » (et donc peu fiables)</w:t>
      </w:r>
      <w:r>
        <w:rPr>
          <w:rFonts w:cstheme="minorHAnsi"/>
        </w:rPr>
        <w:t>, on décide tout d’abord de les filtrer en calculant pour chaque période t, la moyenne des 12 dernières volatllités,</w:t>
      </w:r>
      <w:r w:rsidR="00CD39FD">
        <w:rPr>
          <w:rFonts w:cstheme="minorHAnsi"/>
        </w:rPr>
        <w:t>des 12 derniers volumes. Pour ré</w:t>
      </w:r>
      <w:r>
        <w:rPr>
          <w:rFonts w:cstheme="minorHAnsi"/>
        </w:rPr>
        <w:t xml:space="preserve">aliser cela, vous mettrez en place les formules appropriées vous permettant de calculer les moyennes </w:t>
      </w:r>
      <w:r w:rsidR="00CD39FD">
        <w:rPr>
          <w:rFonts w:cstheme="minorHAnsi"/>
        </w:rPr>
        <w:t>(</w:t>
      </w:r>
      <w:r>
        <w:rPr>
          <w:rFonts w:cstheme="minorHAnsi"/>
        </w:rPr>
        <w:t>mobiles</w:t>
      </w:r>
      <w:r w:rsidR="00CD39FD">
        <w:rPr>
          <w:rFonts w:cstheme="minorHAnsi"/>
        </w:rPr>
        <w:t>)</w:t>
      </w:r>
      <w:r>
        <w:rPr>
          <w:rFonts w:cstheme="minorHAnsi"/>
        </w:rPr>
        <w:t xml:space="preserve"> appropriées.</w:t>
      </w:r>
    </w:p>
    <w:p w14:paraId="170B0D81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E11D01A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CFEEAA0" wp14:editId="4A7BC82D">
            <wp:extent cx="5029200" cy="17811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ECD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La der</w:t>
      </w:r>
      <w:r w:rsidR="00CD39FD">
        <w:rPr>
          <w:rFonts w:cstheme="minorHAnsi"/>
        </w:rPr>
        <w:t>nière étape sera de calculer la</w:t>
      </w:r>
      <w:r>
        <w:rPr>
          <w:rFonts w:cstheme="minorHAnsi"/>
        </w:rPr>
        <w:t xml:space="preserve"> corrélation </w:t>
      </w:r>
      <w:r w:rsidR="00CD39FD">
        <w:rPr>
          <w:rFonts w:cstheme="minorHAnsi"/>
        </w:rPr>
        <w:t xml:space="preserve">(fonction Excel) </w:t>
      </w:r>
      <w:r>
        <w:rPr>
          <w:rFonts w:cstheme="minorHAnsi"/>
        </w:rPr>
        <w:t>entre les volatilités ainsi filtrés et les volumes.</w:t>
      </w:r>
    </w:p>
    <w:p w14:paraId="5C9B11A4" w14:textId="77777777" w:rsidR="00FA6C04" w:rsidRDefault="00FA6C04" w:rsidP="00163C31">
      <w:pPr>
        <w:spacing w:before="120" w:after="120"/>
        <w:jc w:val="both"/>
        <w:rPr>
          <w:rFonts w:cstheme="minorHAnsi"/>
        </w:rPr>
      </w:pPr>
    </w:p>
    <w:p w14:paraId="4400B23F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 w:rsidRPr="00FA6C04">
        <w:rPr>
          <w:rFonts w:cstheme="minorHAnsi"/>
          <w:b/>
        </w:rPr>
        <w:t xml:space="preserve">Exercice 4. </w:t>
      </w:r>
    </w:p>
    <w:p w14:paraId="69C2E36A" w14:textId="77777777" w:rsidR="00FA6C04" w:rsidRDefault="00FA6C04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lastRenderedPageBreak/>
        <w:t>Les données in</w:t>
      </w:r>
      <w:r w:rsidR="00CD39FD">
        <w:rPr>
          <w:rFonts w:cstheme="minorHAnsi"/>
        </w:rPr>
        <w:t>i</w:t>
      </w:r>
      <w:r>
        <w:rPr>
          <w:rFonts w:cstheme="minorHAnsi"/>
        </w:rPr>
        <w:t>tiales sont les performances d’une série de fonds mois par mois ent</w:t>
      </w:r>
      <w:r w:rsidR="00CD39FD">
        <w:rPr>
          <w:rFonts w:cstheme="minorHAnsi"/>
        </w:rPr>
        <w:t>r</w:t>
      </w:r>
      <w:r>
        <w:rPr>
          <w:rFonts w:cstheme="minorHAnsi"/>
        </w:rPr>
        <w:t>e 2001 et 2007.</w:t>
      </w:r>
      <w:r w:rsidR="008B4DDE">
        <w:rPr>
          <w:rFonts w:cstheme="minorHAnsi"/>
        </w:rPr>
        <w:t xml:space="preserve"> </w:t>
      </w:r>
    </w:p>
    <w:p w14:paraId="749B531D" w14:textId="77777777" w:rsidR="008B4DDE" w:rsidRDefault="008B4DDE" w:rsidP="00163C31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9BB4E34" wp14:editId="71B3CAEC">
            <wp:extent cx="5760720" cy="2838101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782C" w14:textId="77777777" w:rsidR="008B4DDE" w:rsidRDefault="008B4DDE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L’objectif de la procédure que vous devez rédiger </w:t>
      </w:r>
      <w:r w:rsidR="00CD39FD">
        <w:rPr>
          <w:rFonts w:cstheme="minorHAnsi"/>
        </w:rPr>
        <w:t xml:space="preserve">est </w:t>
      </w:r>
      <w:r>
        <w:rPr>
          <w:rFonts w:cstheme="minorHAnsi"/>
        </w:rPr>
        <w:t>d’abord de calculer pour chaque période le rang d’un fond sélectionné par l’utilisateur, puis de calculer le rang (relatif) moyen et son écart-type.</w:t>
      </w:r>
    </w:p>
    <w:p w14:paraId="299EF48C" w14:textId="77777777" w:rsidR="00CD39FD" w:rsidRDefault="008B4DDE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Pour cela, vous devez pour chaque période (boucle), </w:t>
      </w:r>
      <w:r w:rsidR="00615B98">
        <w:rPr>
          <w:rFonts w:cstheme="minorHAnsi"/>
        </w:rPr>
        <w:t xml:space="preserve">déterminer le nombre de fonds actifs à cette période (i.e. le nombre de fonds pour lesquels les rendements sont donnés). Puis </w:t>
      </w:r>
      <w:r>
        <w:rPr>
          <w:rFonts w:cstheme="minorHAnsi"/>
        </w:rPr>
        <w:t xml:space="preserve">trier le tableau par rapport </w:t>
      </w:r>
      <w:r w:rsidR="00615B98">
        <w:rPr>
          <w:rFonts w:cstheme="minorHAnsi"/>
        </w:rPr>
        <w:t xml:space="preserve">au rendement de la période. Grâce à ce tri, vous devez </w:t>
      </w:r>
      <w:r>
        <w:rPr>
          <w:rFonts w:cstheme="minorHAnsi"/>
        </w:rPr>
        <w:t>trouver la position (le rang) du fond choisi d</w:t>
      </w:r>
      <w:r w:rsidR="00615B98">
        <w:rPr>
          <w:rFonts w:cstheme="minorHAnsi"/>
        </w:rPr>
        <w:t>ans le tableau. Vous saurez alors si votre fond est le 14</w:t>
      </w:r>
      <w:r w:rsidR="00615B98" w:rsidRPr="00615B98">
        <w:rPr>
          <w:rFonts w:cstheme="minorHAnsi"/>
          <w:vertAlign w:val="superscript"/>
        </w:rPr>
        <w:t>e</w:t>
      </w:r>
      <w:r w:rsidR="00615B98">
        <w:rPr>
          <w:rFonts w:cstheme="minorHAnsi"/>
        </w:rPr>
        <w:t>, le 22</w:t>
      </w:r>
      <w:r w:rsidR="00615B98" w:rsidRPr="00615B98">
        <w:rPr>
          <w:rFonts w:cstheme="minorHAnsi"/>
          <w:vertAlign w:val="superscript"/>
        </w:rPr>
        <w:t>e</w:t>
      </w:r>
      <w:r w:rsidR="00615B98">
        <w:rPr>
          <w:rFonts w:cstheme="minorHAnsi"/>
        </w:rPr>
        <w:t xml:space="preserve"> , … de sa catégorie pour le mois étudié. En divisant alors</w:t>
      </w:r>
      <w:r>
        <w:rPr>
          <w:rFonts w:cstheme="minorHAnsi"/>
        </w:rPr>
        <w:t xml:space="preserve"> le rang (absolu) du fond au nombre de fonds actifs, on déterminera le « rang relatif ». </w:t>
      </w:r>
      <w:r w:rsidR="00CD39FD">
        <w:rPr>
          <w:rFonts w:cstheme="minorHAnsi"/>
        </w:rPr>
        <w:t>Cette valeur sera récupérée dans un vecteur que l’on remplira période après période.</w:t>
      </w:r>
    </w:p>
    <w:p w14:paraId="0B439199" w14:textId="76EB9B53" w:rsidR="00D67B2F" w:rsidRPr="00FA6C04" w:rsidRDefault="00CD39FD" w:rsidP="00D67B2F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Enfin, à partir des valeurs de ce vecteur</w:t>
      </w:r>
      <w:r w:rsidR="008B4DDE">
        <w:rPr>
          <w:rFonts w:cstheme="minorHAnsi"/>
        </w:rPr>
        <w:t>, on déterminera la moyenne du rang relatif et son écart-type.</w:t>
      </w:r>
      <w:bookmarkStart w:id="0" w:name="_GoBack"/>
      <w:bookmarkEnd w:id="0"/>
    </w:p>
    <w:p w14:paraId="37F39D0A" w14:textId="3E659B3D" w:rsidR="00BA3616" w:rsidRPr="00FA6C04" w:rsidRDefault="00BA3616" w:rsidP="00BA3616">
      <w:pPr>
        <w:spacing w:before="120" w:after="120"/>
        <w:jc w:val="both"/>
        <w:rPr>
          <w:rFonts w:cstheme="minorHAnsi"/>
        </w:rPr>
      </w:pPr>
    </w:p>
    <w:sectPr w:rsidR="00BA3616" w:rsidRPr="00FA6C04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0212BF0"/>
    <w:multiLevelType w:val="hybridMultilevel"/>
    <w:tmpl w:val="451C93DC"/>
    <w:lvl w:ilvl="0" w:tplc="EF24FA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4054D"/>
    <w:multiLevelType w:val="hybridMultilevel"/>
    <w:tmpl w:val="0456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87884"/>
    <w:multiLevelType w:val="hybridMultilevel"/>
    <w:tmpl w:val="7B6C7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3"/>
  </w:num>
  <w:num w:numId="5">
    <w:abstractNumId w:val="7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0B610C"/>
    <w:rsid w:val="00100334"/>
    <w:rsid w:val="00116EAB"/>
    <w:rsid w:val="001179B6"/>
    <w:rsid w:val="00163C31"/>
    <w:rsid w:val="00215C46"/>
    <w:rsid w:val="00262B41"/>
    <w:rsid w:val="00287224"/>
    <w:rsid w:val="002904E1"/>
    <w:rsid w:val="0029716E"/>
    <w:rsid w:val="002C2902"/>
    <w:rsid w:val="002D32EE"/>
    <w:rsid w:val="002F1C96"/>
    <w:rsid w:val="00351C76"/>
    <w:rsid w:val="003C408E"/>
    <w:rsid w:val="003C77DD"/>
    <w:rsid w:val="003F535E"/>
    <w:rsid w:val="003F65F2"/>
    <w:rsid w:val="003F7BE4"/>
    <w:rsid w:val="00435AEE"/>
    <w:rsid w:val="00450BEB"/>
    <w:rsid w:val="00492F86"/>
    <w:rsid w:val="00526835"/>
    <w:rsid w:val="00540B19"/>
    <w:rsid w:val="00541902"/>
    <w:rsid w:val="0054525A"/>
    <w:rsid w:val="0056695C"/>
    <w:rsid w:val="00566DF1"/>
    <w:rsid w:val="005A51B1"/>
    <w:rsid w:val="005C11C6"/>
    <w:rsid w:val="006122A7"/>
    <w:rsid w:val="00615B98"/>
    <w:rsid w:val="00625D93"/>
    <w:rsid w:val="00637FD5"/>
    <w:rsid w:val="00647671"/>
    <w:rsid w:val="00666399"/>
    <w:rsid w:val="00673B62"/>
    <w:rsid w:val="00677A3C"/>
    <w:rsid w:val="006829B7"/>
    <w:rsid w:val="00684FCF"/>
    <w:rsid w:val="00694722"/>
    <w:rsid w:val="006B26A3"/>
    <w:rsid w:val="006C7A88"/>
    <w:rsid w:val="007120F5"/>
    <w:rsid w:val="007233F6"/>
    <w:rsid w:val="00735E1C"/>
    <w:rsid w:val="007566F1"/>
    <w:rsid w:val="007B65ED"/>
    <w:rsid w:val="007E59C5"/>
    <w:rsid w:val="00811203"/>
    <w:rsid w:val="00823794"/>
    <w:rsid w:val="00827270"/>
    <w:rsid w:val="008558EB"/>
    <w:rsid w:val="008607EB"/>
    <w:rsid w:val="008B4DDE"/>
    <w:rsid w:val="008C521C"/>
    <w:rsid w:val="008D5BBF"/>
    <w:rsid w:val="00900810"/>
    <w:rsid w:val="0096738B"/>
    <w:rsid w:val="00973962"/>
    <w:rsid w:val="009B057A"/>
    <w:rsid w:val="009F0543"/>
    <w:rsid w:val="009F0B75"/>
    <w:rsid w:val="00A06A1E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C58BB"/>
    <w:rsid w:val="00AD01CC"/>
    <w:rsid w:val="00AE1AC7"/>
    <w:rsid w:val="00AE2DA5"/>
    <w:rsid w:val="00B236D2"/>
    <w:rsid w:val="00B240AC"/>
    <w:rsid w:val="00B35507"/>
    <w:rsid w:val="00B4458C"/>
    <w:rsid w:val="00B517EC"/>
    <w:rsid w:val="00B67D86"/>
    <w:rsid w:val="00B96EF3"/>
    <w:rsid w:val="00BA1B5F"/>
    <w:rsid w:val="00BA3616"/>
    <w:rsid w:val="00BE4EB9"/>
    <w:rsid w:val="00C01ECB"/>
    <w:rsid w:val="00C14766"/>
    <w:rsid w:val="00C24396"/>
    <w:rsid w:val="00C45154"/>
    <w:rsid w:val="00C61443"/>
    <w:rsid w:val="00C64DF0"/>
    <w:rsid w:val="00C65815"/>
    <w:rsid w:val="00C76976"/>
    <w:rsid w:val="00C8791E"/>
    <w:rsid w:val="00C97EFE"/>
    <w:rsid w:val="00CC2DF1"/>
    <w:rsid w:val="00CD39FD"/>
    <w:rsid w:val="00CE5FC1"/>
    <w:rsid w:val="00CF4131"/>
    <w:rsid w:val="00D46648"/>
    <w:rsid w:val="00D57B7B"/>
    <w:rsid w:val="00D67B2F"/>
    <w:rsid w:val="00D85C36"/>
    <w:rsid w:val="00E05F6F"/>
    <w:rsid w:val="00E204A2"/>
    <w:rsid w:val="00E37368"/>
    <w:rsid w:val="00E37525"/>
    <w:rsid w:val="00E37F96"/>
    <w:rsid w:val="00E80DE6"/>
    <w:rsid w:val="00EA41EF"/>
    <w:rsid w:val="00EB1B56"/>
    <w:rsid w:val="00ED3B8E"/>
    <w:rsid w:val="00F01213"/>
    <w:rsid w:val="00F1292B"/>
    <w:rsid w:val="00F57CD7"/>
    <w:rsid w:val="00FA6C04"/>
    <w:rsid w:val="00FB1EC5"/>
    <w:rsid w:val="00FC2430"/>
    <w:rsid w:val="00FD701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499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">
    <w:name w:val="Table Grid"/>
    <w:basedOn w:val="TableauNormal"/>
    <w:uiPriority w:val="59"/>
    <w:rsid w:val="009F0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">
    <w:name w:val="Table Grid"/>
    <w:basedOn w:val="TableauNormal"/>
    <w:uiPriority w:val="59"/>
    <w:rsid w:val="009F0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622</Words>
  <Characters>3424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A Masson</cp:lastModifiedBy>
  <cp:revision>9</cp:revision>
  <cp:lastPrinted>2014-12-20T07:20:00Z</cp:lastPrinted>
  <dcterms:created xsi:type="dcterms:W3CDTF">2014-12-19T21:57:00Z</dcterms:created>
  <dcterms:modified xsi:type="dcterms:W3CDTF">2015-10-06T18:54:00Z</dcterms:modified>
</cp:coreProperties>
</file>