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4321" w:rsidRPr="00697445" w:rsidRDefault="00DD4321" w:rsidP="00DD4321">
      <w:pPr>
        <w:pStyle w:val="Standard"/>
        <w:spacing w:after="200" w:line="276" w:lineRule="auto"/>
        <w:rPr>
          <w:rFonts w:ascii="Verdana" w:eastAsia="Calibri" w:hAnsi="Verdana" w:cs="Calibri"/>
          <w:sz w:val="22"/>
        </w:rPr>
      </w:pPr>
    </w:p>
    <w:p w:rsidR="00DD4321" w:rsidRPr="00697445" w:rsidRDefault="00DD4321" w:rsidP="00DD4321">
      <w:pPr>
        <w:pStyle w:val="Standard"/>
        <w:spacing w:after="200" w:line="276" w:lineRule="auto"/>
        <w:rPr>
          <w:rFonts w:ascii="Verdana" w:eastAsia="Calibri" w:hAnsi="Verdana" w:cs="Calibri"/>
          <w:sz w:val="22"/>
        </w:rPr>
      </w:pPr>
    </w:p>
    <w:p w:rsidR="00DD4321" w:rsidRPr="00697445" w:rsidRDefault="00DD4321" w:rsidP="00DD4321">
      <w:pPr>
        <w:pStyle w:val="Standard"/>
        <w:spacing w:after="200" w:line="276" w:lineRule="auto"/>
        <w:jc w:val="center"/>
        <w:outlineLvl w:val="0"/>
        <w:rPr>
          <w:rFonts w:ascii="Verdana" w:eastAsia="Verdana" w:hAnsi="Verdana" w:cs="Verdana"/>
          <w:b/>
          <w:sz w:val="28"/>
          <w:u w:val="single"/>
        </w:rPr>
      </w:pPr>
      <w:r w:rsidRPr="00697445">
        <w:rPr>
          <w:rFonts w:ascii="Verdana" w:eastAsia="Verdana" w:hAnsi="Verdana" w:cs="Verdana"/>
          <w:b/>
          <w:sz w:val="28"/>
          <w:u w:val="single"/>
        </w:rPr>
        <w:t xml:space="preserve">Cours </w:t>
      </w:r>
      <w:r>
        <w:rPr>
          <w:rFonts w:ascii="Verdana" w:eastAsia="Verdana" w:hAnsi="Verdana" w:cs="Verdana"/>
          <w:b/>
          <w:sz w:val="28"/>
          <w:u w:val="single"/>
        </w:rPr>
        <w:t>29</w:t>
      </w:r>
      <w:r w:rsidRPr="00697445">
        <w:rPr>
          <w:rFonts w:ascii="Verdana" w:eastAsia="Verdana" w:hAnsi="Verdana" w:cs="Verdana"/>
          <w:b/>
          <w:sz w:val="28"/>
          <w:u w:val="single"/>
        </w:rPr>
        <w:t xml:space="preserve"> janvier 2018</w:t>
      </w:r>
    </w:p>
    <w:p w:rsidR="00DD4321" w:rsidRPr="00697445" w:rsidRDefault="00DD4321" w:rsidP="00DD4321">
      <w:pPr>
        <w:pStyle w:val="Standard"/>
        <w:spacing w:after="200" w:line="276" w:lineRule="auto"/>
        <w:jc w:val="center"/>
        <w:rPr>
          <w:rFonts w:ascii="Verdana" w:eastAsia="Verdana" w:hAnsi="Verdana" w:cs="Verdana"/>
          <w:b/>
          <w:sz w:val="28"/>
          <w:u w:val="single"/>
        </w:rPr>
      </w:pPr>
    </w:p>
    <w:p w:rsidR="00DD4321" w:rsidRPr="00697445" w:rsidRDefault="00DD4321" w:rsidP="00DD4321">
      <w:pPr>
        <w:pStyle w:val="Standard"/>
        <w:spacing w:after="200" w:line="276" w:lineRule="auto"/>
        <w:jc w:val="center"/>
        <w:rPr>
          <w:rFonts w:ascii="Verdana" w:eastAsia="Verdana" w:hAnsi="Verdana" w:cs="Verdana"/>
          <w:b/>
          <w:color w:val="FFFFFF"/>
          <w:sz w:val="28"/>
          <w:shd w:val="clear" w:color="auto" w:fill="000000"/>
        </w:rPr>
      </w:pPr>
      <w:r w:rsidRPr="00697445">
        <w:rPr>
          <w:rFonts w:ascii="Verdana" w:eastAsia="Verdana" w:hAnsi="Verdana" w:cs="Verdana"/>
          <w:b/>
          <w:color w:val="FFFFFF"/>
          <w:sz w:val="2"/>
          <w:szCs w:val="2"/>
          <w:shd w:val="clear" w:color="auto" w:fill="000000"/>
        </w:rPr>
        <w:t xml:space="preserve">.      </w:t>
      </w:r>
      <w:r>
        <w:rPr>
          <w:rFonts w:ascii="Verdana" w:eastAsia="Verdana" w:hAnsi="Verdana" w:cs="Verdana"/>
          <w:b/>
          <w:color w:val="FFFFFF"/>
          <w:sz w:val="28"/>
          <w:szCs w:val="28"/>
          <w:shd w:val="clear" w:color="auto" w:fill="000000"/>
        </w:rPr>
        <w:t>WEB Services</w:t>
      </w:r>
      <w:r w:rsidR="004C61CD">
        <w:rPr>
          <w:rFonts w:ascii="Verdana" w:eastAsia="Verdana" w:hAnsi="Verdana" w:cs="Verdana"/>
          <w:b/>
          <w:color w:val="FFFFFF"/>
          <w:sz w:val="28"/>
          <w:szCs w:val="28"/>
          <w:shd w:val="clear" w:color="auto" w:fill="000000"/>
        </w:rPr>
        <w:t xml:space="preserve"> &amp; </w:t>
      </w:r>
      <w:proofErr w:type="gramStart"/>
      <w:r w:rsidR="004C61CD">
        <w:rPr>
          <w:rFonts w:ascii="Verdana" w:eastAsia="Verdana" w:hAnsi="Verdana" w:cs="Verdana"/>
          <w:b/>
          <w:color w:val="FFFFFF"/>
          <w:sz w:val="28"/>
          <w:szCs w:val="28"/>
          <w:shd w:val="clear" w:color="auto" w:fill="000000"/>
        </w:rPr>
        <w:t>JPA</w:t>
      </w:r>
      <w:r w:rsidRPr="00697445">
        <w:rPr>
          <w:rFonts w:ascii="Verdana" w:eastAsia="Verdana" w:hAnsi="Verdana" w:cs="Verdana"/>
          <w:b/>
          <w:color w:val="FFFFFF"/>
          <w:sz w:val="28"/>
          <w:shd w:val="clear" w:color="auto" w:fill="000000"/>
        </w:rPr>
        <w:t xml:space="preserve"> </w:t>
      </w:r>
      <w:r w:rsidRPr="00697445">
        <w:rPr>
          <w:rFonts w:ascii="Verdana" w:eastAsia="Verdana" w:hAnsi="Verdana" w:cs="Verdana"/>
          <w:b/>
          <w:color w:val="FFFFFF"/>
          <w:sz w:val="2"/>
          <w:szCs w:val="2"/>
          <w:shd w:val="clear" w:color="auto" w:fill="000000"/>
        </w:rPr>
        <w:t>.</w:t>
      </w:r>
      <w:proofErr w:type="gramEnd"/>
    </w:p>
    <w:p w:rsidR="00DD4321" w:rsidRPr="00697445" w:rsidRDefault="00DD4321" w:rsidP="00DD4321">
      <w:pPr>
        <w:pStyle w:val="Standard"/>
        <w:spacing w:after="200" w:line="276" w:lineRule="auto"/>
        <w:rPr>
          <w:rFonts w:ascii="Verdana" w:eastAsia="Calibri" w:hAnsi="Verdana" w:cs="Calibri"/>
          <w:sz w:val="22"/>
        </w:rPr>
      </w:pPr>
    </w:p>
    <w:p w:rsidR="00DD4321" w:rsidRPr="00697445" w:rsidRDefault="00DD4321" w:rsidP="00DD4321">
      <w:pPr>
        <w:pStyle w:val="Standard"/>
        <w:spacing w:after="200" w:line="276" w:lineRule="auto"/>
        <w:rPr>
          <w:rFonts w:ascii="Verdana" w:eastAsia="Calibri" w:hAnsi="Verdana" w:cs="Calibri"/>
          <w:sz w:val="22"/>
        </w:rPr>
      </w:pPr>
    </w:p>
    <w:p w:rsidR="00DD4321" w:rsidRDefault="00DD4321" w:rsidP="00DD4321">
      <w:pPr>
        <w:pStyle w:val="Standard"/>
        <w:outlineLvl w:val="0"/>
        <w:rPr>
          <w:rFonts w:ascii="Verdana" w:eastAsia="Verdana" w:hAnsi="Verdana" w:cs="Verdana"/>
          <w:sz w:val="22"/>
        </w:rPr>
      </w:pPr>
      <w:r w:rsidRPr="00697445">
        <w:rPr>
          <w:rFonts w:ascii="Verdana" w:eastAsia="Verdana" w:hAnsi="Verdana" w:cs="Verdana"/>
          <w:sz w:val="22"/>
          <w:u w:val="single"/>
        </w:rPr>
        <w:t>Professeur :</w:t>
      </w:r>
      <w:r w:rsidRPr="00697445">
        <w:rPr>
          <w:rFonts w:ascii="Verdana" w:eastAsia="Verdana" w:hAnsi="Verdana" w:cs="Verdana"/>
          <w:sz w:val="22"/>
        </w:rPr>
        <w:t xml:space="preserve"> </w:t>
      </w:r>
      <w:r>
        <w:rPr>
          <w:rFonts w:ascii="Verdana" w:eastAsia="Verdana" w:hAnsi="Verdana" w:cs="Verdana"/>
          <w:sz w:val="22"/>
        </w:rPr>
        <w:t xml:space="preserve">Sébastien </w:t>
      </w:r>
      <w:proofErr w:type="spellStart"/>
      <w:r>
        <w:rPr>
          <w:rFonts w:ascii="Verdana" w:eastAsia="Verdana" w:hAnsi="Verdana" w:cs="Verdana"/>
          <w:sz w:val="22"/>
        </w:rPr>
        <w:t>Péricard</w:t>
      </w:r>
      <w:proofErr w:type="spellEnd"/>
    </w:p>
    <w:p w:rsidR="00DD4321" w:rsidRDefault="00DD4321" w:rsidP="00DD4321">
      <w:pPr>
        <w:pStyle w:val="Standard"/>
        <w:outlineLvl w:val="0"/>
        <w:rPr>
          <w:rFonts w:ascii="Verdana" w:eastAsia="Verdana" w:hAnsi="Verdana" w:cs="Verdana"/>
          <w:sz w:val="22"/>
        </w:rPr>
      </w:pPr>
    </w:p>
    <w:p w:rsidR="00DD4321" w:rsidRDefault="00DD4321" w:rsidP="00DD4321">
      <w:pPr>
        <w:rPr>
          <w:rFonts w:ascii="Verdana" w:eastAsia="SimSun" w:hAnsi="Verdana" w:cs="Arial"/>
          <w:kern w:val="3"/>
          <w:sz w:val="24"/>
          <w:szCs w:val="24"/>
          <w:lang w:bidi="hi-IN"/>
        </w:rPr>
      </w:pPr>
      <w:r>
        <w:rPr>
          <w:rFonts w:ascii="Verdana" w:eastAsia="SimSun" w:hAnsi="Verdana" w:cs="Arial"/>
          <w:kern w:val="3"/>
          <w:sz w:val="24"/>
          <w:szCs w:val="24"/>
          <w:lang w:bidi="hi-IN"/>
        </w:rPr>
        <w:t>Services distribuées, interopérabilité, standardisation.</w:t>
      </w:r>
      <w:r w:rsidR="00C15E26">
        <w:rPr>
          <w:rFonts w:ascii="Verdana" w:eastAsia="SimSun" w:hAnsi="Verdana" w:cs="Arial"/>
          <w:kern w:val="3"/>
          <w:sz w:val="24"/>
          <w:szCs w:val="24"/>
          <w:lang w:bidi="hi-IN"/>
        </w:rPr>
        <w:br/>
        <w:t>Standard basé sur le XML.</w:t>
      </w:r>
      <w:r>
        <w:rPr>
          <w:rFonts w:ascii="Verdana" w:eastAsia="SimSun" w:hAnsi="Verdana" w:cs="Arial"/>
          <w:kern w:val="3"/>
          <w:sz w:val="24"/>
          <w:szCs w:val="24"/>
          <w:lang w:bidi="hi-IN"/>
        </w:rPr>
        <w:br/>
        <w:t xml:space="preserve">L’interface est fournie à l’application client, dans un format standard le </w:t>
      </w:r>
      <w:proofErr w:type="spellStart"/>
      <w:r>
        <w:rPr>
          <w:rFonts w:ascii="Verdana" w:eastAsia="SimSun" w:hAnsi="Verdana" w:cs="Arial"/>
          <w:kern w:val="3"/>
          <w:sz w:val="24"/>
          <w:szCs w:val="24"/>
          <w:lang w:bidi="hi-IN"/>
        </w:rPr>
        <w:t>wsdl</w:t>
      </w:r>
      <w:proofErr w:type="spellEnd"/>
      <w:r>
        <w:rPr>
          <w:rFonts w:ascii="Verdana" w:eastAsia="SimSun" w:hAnsi="Verdana" w:cs="Arial"/>
          <w:kern w:val="3"/>
          <w:sz w:val="24"/>
          <w:szCs w:val="24"/>
          <w:lang w:bidi="hi-IN"/>
        </w:rPr>
        <w:t>.</w:t>
      </w:r>
    </w:p>
    <w:p w:rsidR="00DD4321" w:rsidRDefault="00DD4321" w:rsidP="00DD4321">
      <w:pPr>
        <w:rPr>
          <w:rFonts w:ascii="Verdana" w:eastAsia="SimSun" w:hAnsi="Verdana" w:cs="Arial"/>
          <w:kern w:val="3"/>
          <w:sz w:val="24"/>
          <w:szCs w:val="24"/>
          <w:lang w:bidi="hi-IN"/>
        </w:rPr>
      </w:pPr>
      <w:r>
        <w:rPr>
          <w:rFonts w:ascii="Verdana" w:eastAsia="SimSun" w:hAnsi="Verdana" w:cs="Arial"/>
          <w:kern w:val="3"/>
          <w:sz w:val="24"/>
          <w:szCs w:val="24"/>
          <w:lang w:bidi="hi-IN"/>
        </w:rPr>
        <w:t>Dans un service web, le type (interface exposée) est définit par un port.</w:t>
      </w:r>
    </w:p>
    <w:p w:rsidR="00C15E26" w:rsidRDefault="00C15E26" w:rsidP="00DD4321">
      <w:pPr>
        <w:rPr>
          <w:rFonts w:ascii="Verdana" w:eastAsia="SimSun" w:hAnsi="Verdana" w:cs="Arial"/>
          <w:kern w:val="3"/>
          <w:sz w:val="24"/>
          <w:szCs w:val="24"/>
          <w:lang w:bidi="hi-IN"/>
        </w:rPr>
      </w:pPr>
    </w:p>
    <w:p w:rsidR="00C15E26" w:rsidRDefault="00C15E26" w:rsidP="00DD4321">
      <w:pPr>
        <w:rPr>
          <w:rFonts w:ascii="Verdana" w:eastAsia="SimSun" w:hAnsi="Verdana" w:cs="Arial"/>
          <w:kern w:val="3"/>
          <w:sz w:val="24"/>
          <w:szCs w:val="24"/>
          <w:lang w:bidi="hi-IN"/>
        </w:rPr>
      </w:pPr>
      <w:r>
        <w:rPr>
          <w:rFonts w:ascii="Verdana" w:eastAsia="SimSun" w:hAnsi="Verdana" w:cs="Arial"/>
          <w:kern w:val="3"/>
          <w:sz w:val="24"/>
          <w:szCs w:val="24"/>
          <w:lang w:bidi="hi-IN"/>
        </w:rPr>
        <w:t>WSDL :</w:t>
      </w:r>
      <w:r>
        <w:rPr>
          <w:rFonts w:ascii="Verdana" w:eastAsia="SimSun" w:hAnsi="Verdana" w:cs="Arial"/>
          <w:kern w:val="3"/>
          <w:sz w:val="24"/>
          <w:szCs w:val="24"/>
          <w:lang w:bidi="hi-IN"/>
        </w:rPr>
        <w:br/>
        <w:t>- objets manipulés par le service, sous forme de</w:t>
      </w:r>
      <w:r>
        <w:rPr>
          <w:rFonts w:ascii="Verdana" w:eastAsia="SimSun" w:hAnsi="Verdana" w:cs="Arial"/>
          <w:kern w:val="3"/>
          <w:sz w:val="24"/>
          <w:szCs w:val="24"/>
          <w:lang w:bidi="hi-IN"/>
        </w:rPr>
        <w:br/>
        <w:t>- méthode : input et output.</w:t>
      </w:r>
      <w:r>
        <w:rPr>
          <w:rFonts w:ascii="Verdana" w:eastAsia="SimSun" w:hAnsi="Verdana" w:cs="Arial"/>
          <w:kern w:val="3"/>
          <w:sz w:val="24"/>
          <w:szCs w:val="24"/>
          <w:lang w:bidi="hi-IN"/>
        </w:rPr>
        <w:br/>
        <w:t>- type (interface) : Port</w:t>
      </w:r>
      <w:r>
        <w:rPr>
          <w:rFonts w:ascii="Verdana" w:eastAsia="SimSun" w:hAnsi="Verdana" w:cs="Arial"/>
          <w:kern w:val="3"/>
          <w:sz w:val="24"/>
          <w:szCs w:val="24"/>
          <w:lang w:bidi="hi-IN"/>
        </w:rPr>
        <w:br/>
        <w:t>- location : protocole : //IP</w:t>
      </w:r>
      <w:proofErr w:type="gramStart"/>
      <w:r>
        <w:rPr>
          <w:rFonts w:ascii="Verdana" w:eastAsia="SimSun" w:hAnsi="Verdana" w:cs="Arial"/>
          <w:kern w:val="3"/>
          <w:sz w:val="24"/>
          <w:szCs w:val="24"/>
          <w:lang w:bidi="hi-IN"/>
        </w:rPr>
        <w:t> :Port</w:t>
      </w:r>
      <w:proofErr w:type="gramEnd"/>
      <w:r>
        <w:rPr>
          <w:rFonts w:ascii="Verdana" w:eastAsia="SimSun" w:hAnsi="Verdana" w:cs="Arial"/>
          <w:kern w:val="3"/>
          <w:sz w:val="24"/>
          <w:szCs w:val="24"/>
          <w:lang w:bidi="hi-IN"/>
        </w:rPr>
        <w:t xml:space="preserve">/Nom </w:t>
      </w:r>
      <w:r w:rsidRPr="00C15E26">
        <w:rPr>
          <w:rFonts w:ascii="Verdana" w:eastAsia="SimSun" w:hAnsi="Verdana" w:cs="Arial"/>
          <w:kern w:val="3"/>
          <w:sz w:val="24"/>
          <w:szCs w:val="24"/>
          <w:lang w:bidi="hi-IN"/>
        </w:rPr>
        <w:sym w:font="Wingdings" w:char="F0E0"/>
      </w:r>
      <w:r>
        <w:rPr>
          <w:rFonts w:ascii="Verdana" w:eastAsia="SimSun" w:hAnsi="Verdana" w:cs="Arial"/>
          <w:kern w:val="3"/>
          <w:sz w:val="24"/>
          <w:szCs w:val="24"/>
          <w:lang w:bidi="hi-IN"/>
        </w:rPr>
        <w:t xml:space="preserve"> http et </w:t>
      </w:r>
      <w:proofErr w:type="spellStart"/>
      <w:r>
        <w:rPr>
          <w:rFonts w:ascii="Verdana" w:eastAsia="SimSun" w:hAnsi="Verdana" w:cs="Arial"/>
          <w:kern w:val="3"/>
          <w:sz w:val="24"/>
          <w:szCs w:val="24"/>
          <w:lang w:bidi="hi-IN"/>
        </w:rPr>
        <w:t>rpc</w:t>
      </w:r>
      <w:proofErr w:type="spellEnd"/>
      <w:r>
        <w:rPr>
          <w:rFonts w:ascii="Verdana" w:eastAsia="SimSun" w:hAnsi="Verdana" w:cs="Arial"/>
          <w:kern w:val="3"/>
          <w:sz w:val="24"/>
          <w:szCs w:val="24"/>
          <w:lang w:bidi="hi-IN"/>
        </w:rPr>
        <w:t>.</w:t>
      </w:r>
    </w:p>
    <w:p w:rsidR="000D5DEE" w:rsidRDefault="000D5DEE" w:rsidP="00DD4321">
      <w:pPr>
        <w:rPr>
          <w:rFonts w:ascii="Verdana" w:eastAsia="SimSun" w:hAnsi="Verdana" w:cs="Arial"/>
          <w:kern w:val="3"/>
          <w:sz w:val="24"/>
          <w:szCs w:val="24"/>
          <w:lang w:bidi="hi-IN"/>
        </w:rPr>
      </w:pPr>
      <w:r>
        <w:rPr>
          <w:rFonts w:ascii="Verdana" w:eastAsia="SimSun" w:hAnsi="Verdana" w:cs="Arial"/>
          <w:kern w:val="3"/>
          <w:sz w:val="24"/>
          <w:szCs w:val="24"/>
          <w:lang w:bidi="hi-IN"/>
        </w:rPr>
        <w:br/>
        <w:t>La communication d’un webservice doit être standard.</w:t>
      </w:r>
    </w:p>
    <w:p w:rsidR="00F93F1A" w:rsidRDefault="00F93F1A" w:rsidP="00DD4321">
      <w:pPr>
        <w:rPr>
          <w:rFonts w:ascii="Verdana" w:eastAsia="SimSun" w:hAnsi="Verdana" w:cs="Arial"/>
          <w:kern w:val="3"/>
          <w:sz w:val="24"/>
          <w:szCs w:val="24"/>
          <w:lang w:bidi="hi-IN"/>
        </w:rPr>
      </w:pPr>
      <w:r>
        <w:rPr>
          <w:rFonts w:ascii="Verdana" w:eastAsia="SimSun" w:hAnsi="Verdana" w:cs="Arial"/>
          <w:kern w:val="3"/>
          <w:sz w:val="24"/>
          <w:szCs w:val="24"/>
          <w:lang w:bidi="hi-IN"/>
        </w:rPr>
        <w:t xml:space="preserve">Dans une entreprise, base de données UDDI qui sont une sorte de DNS pour l’entreprise, et stockent les </w:t>
      </w:r>
      <w:proofErr w:type="spellStart"/>
      <w:r>
        <w:rPr>
          <w:rFonts w:ascii="Verdana" w:eastAsia="SimSun" w:hAnsi="Verdana" w:cs="Arial"/>
          <w:kern w:val="3"/>
          <w:sz w:val="24"/>
          <w:szCs w:val="24"/>
          <w:lang w:bidi="hi-IN"/>
        </w:rPr>
        <w:t>wsdl</w:t>
      </w:r>
      <w:proofErr w:type="spellEnd"/>
      <w:r>
        <w:rPr>
          <w:rFonts w:ascii="Verdana" w:eastAsia="SimSun" w:hAnsi="Verdana" w:cs="Arial"/>
          <w:kern w:val="3"/>
          <w:sz w:val="24"/>
          <w:szCs w:val="24"/>
          <w:lang w:bidi="hi-IN"/>
        </w:rPr>
        <w:t xml:space="preserve"> et wsdl2 </w:t>
      </w:r>
      <w:r w:rsidRPr="00F93F1A">
        <w:rPr>
          <w:rFonts w:ascii="Verdana" w:eastAsia="SimSun" w:hAnsi="Verdana" w:cs="Arial"/>
          <w:i/>
          <w:kern w:val="3"/>
          <w:sz w:val="24"/>
          <w:szCs w:val="24"/>
          <w:lang w:bidi="hi-IN"/>
        </w:rPr>
        <w:t>(pour pouvoir les localiser et leur faire appel, si j’ai bien compris)</w:t>
      </w:r>
      <w:r>
        <w:rPr>
          <w:rFonts w:ascii="Verdana" w:eastAsia="SimSun" w:hAnsi="Verdana" w:cs="Arial"/>
          <w:kern w:val="3"/>
          <w:sz w:val="24"/>
          <w:szCs w:val="24"/>
          <w:lang w:bidi="hi-IN"/>
        </w:rPr>
        <w:t>.</w:t>
      </w:r>
    </w:p>
    <w:p w:rsidR="00AF456C" w:rsidRDefault="00AF456C" w:rsidP="00DD4321">
      <w:pPr>
        <w:rPr>
          <w:rFonts w:ascii="Verdana" w:eastAsia="SimSun" w:hAnsi="Verdana" w:cs="Arial"/>
          <w:kern w:val="3"/>
          <w:sz w:val="24"/>
          <w:szCs w:val="24"/>
          <w:lang w:bidi="hi-IN"/>
        </w:rPr>
      </w:pPr>
      <w:r>
        <w:rPr>
          <w:rFonts w:ascii="Verdana" w:eastAsia="SimSun" w:hAnsi="Verdana" w:cs="Arial"/>
          <w:kern w:val="3"/>
          <w:sz w:val="24"/>
          <w:szCs w:val="24"/>
          <w:lang w:bidi="hi-IN"/>
        </w:rPr>
        <w:t>Sérialisation des objets d’un côté, désérialisation de l’autre ; et pour la réponse idem : sérialisation pour l’émetteur, désérialisation pour le récepteur.</w:t>
      </w:r>
    </w:p>
    <w:p w:rsidR="007B7237" w:rsidRDefault="007B7237" w:rsidP="00DD4321">
      <w:pPr>
        <w:rPr>
          <w:rFonts w:ascii="Verdana" w:eastAsia="SimSun" w:hAnsi="Verdana" w:cs="Arial"/>
          <w:kern w:val="3"/>
          <w:sz w:val="24"/>
          <w:szCs w:val="24"/>
          <w:lang w:bidi="hi-IN"/>
        </w:rPr>
      </w:pPr>
      <w:r>
        <w:rPr>
          <w:rFonts w:ascii="Verdana" w:eastAsia="SimSun" w:hAnsi="Verdana" w:cs="Arial"/>
          <w:kern w:val="3"/>
          <w:sz w:val="24"/>
          <w:szCs w:val="24"/>
          <w:lang w:bidi="hi-IN"/>
        </w:rPr>
        <w:t>Message : un entête et un corps.</w:t>
      </w:r>
    </w:p>
    <w:p w:rsidR="00D95F7C" w:rsidRDefault="00D95F7C" w:rsidP="00DD4321">
      <w:pPr>
        <w:rPr>
          <w:rFonts w:ascii="Verdana" w:eastAsia="SimSun" w:hAnsi="Verdana" w:cs="Arial"/>
          <w:kern w:val="3"/>
          <w:sz w:val="24"/>
          <w:szCs w:val="24"/>
          <w:lang w:bidi="hi-IN"/>
        </w:rPr>
      </w:pPr>
    </w:p>
    <w:p w:rsidR="00D95F7C" w:rsidRDefault="00D95F7C" w:rsidP="00DD4321">
      <w:pPr>
        <w:rPr>
          <w:rFonts w:ascii="Verdana" w:eastAsia="SimSun" w:hAnsi="Verdana" w:cs="Arial"/>
          <w:kern w:val="3"/>
          <w:sz w:val="24"/>
          <w:szCs w:val="24"/>
          <w:lang w:bidi="hi-IN"/>
        </w:rPr>
      </w:pPr>
      <w:r>
        <w:rPr>
          <w:rFonts w:ascii="Verdana" w:eastAsia="SimSun" w:hAnsi="Verdana" w:cs="Arial"/>
          <w:kern w:val="3"/>
          <w:sz w:val="24"/>
          <w:szCs w:val="24"/>
          <w:lang w:bidi="hi-IN"/>
        </w:rPr>
        <w:lastRenderedPageBreak/>
        <w:t xml:space="preserve">Langage SOAP : </w:t>
      </w:r>
      <w:hyperlink r:id="rId4" w:history="1">
        <w:r w:rsidRPr="00D95F7C">
          <w:rPr>
            <w:rStyle w:val="Lienhypertexte"/>
            <w:rFonts w:ascii="Verdana" w:eastAsia="SimSun" w:hAnsi="Verdana" w:cs="Arial"/>
            <w:kern w:val="3"/>
            <w:sz w:val="24"/>
            <w:szCs w:val="24"/>
            <w:lang w:bidi="hi-IN"/>
          </w:rPr>
          <w:t>clic</w:t>
        </w:r>
      </w:hyperlink>
      <w:r>
        <w:rPr>
          <w:rFonts w:ascii="Verdana" w:eastAsia="SimSun" w:hAnsi="Verdana" w:cs="Arial"/>
          <w:kern w:val="3"/>
          <w:sz w:val="24"/>
          <w:szCs w:val="24"/>
          <w:lang w:bidi="hi-IN"/>
        </w:rPr>
        <w:br/>
        <w:t>Le message SOAP permet les messages, permet l’interopérabilité entre les applications.</w:t>
      </w:r>
    </w:p>
    <w:p w:rsidR="00B92EE1" w:rsidRDefault="00B92EE1" w:rsidP="00DD4321">
      <w:pPr>
        <w:rPr>
          <w:rFonts w:ascii="Verdana" w:eastAsia="SimSun" w:hAnsi="Verdana" w:cs="Arial"/>
          <w:kern w:val="3"/>
          <w:sz w:val="24"/>
          <w:szCs w:val="24"/>
          <w:lang w:bidi="hi-IN"/>
        </w:rPr>
      </w:pPr>
      <w:r>
        <w:rPr>
          <w:rFonts w:ascii="Verdana" w:eastAsia="SimSun" w:hAnsi="Verdana" w:cs="Arial"/>
          <w:kern w:val="3"/>
          <w:sz w:val="24"/>
          <w:szCs w:val="24"/>
          <w:lang w:bidi="hi-IN"/>
        </w:rPr>
        <w:t xml:space="preserve">Sérialisation : </w:t>
      </w:r>
      <w:hyperlink r:id="rId5" w:history="1">
        <w:r w:rsidRPr="00B92EE1">
          <w:rPr>
            <w:rStyle w:val="Lienhypertexte"/>
            <w:rFonts w:ascii="Verdana" w:eastAsia="SimSun" w:hAnsi="Verdana" w:cs="Arial"/>
            <w:kern w:val="3"/>
            <w:sz w:val="24"/>
            <w:szCs w:val="24"/>
            <w:lang w:bidi="hi-IN"/>
          </w:rPr>
          <w:t>clic</w:t>
        </w:r>
      </w:hyperlink>
    </w:p>
    <w:p w:rsidR="00B92EE1" w:rsidRDefault="00B92EE1" w:rsidP="00DD4321">
      <w:pPr>
        <w:rPr>
          <w:rFonts w:ascii="Verdana" w:eastAsia="SimSun" w:hAnsi="Verdana" w:cs="Arial"/>
          <w:kern w:val="3"/>
          <w:sz w:val="24"/>
          <w:szCs w:val="24"/>
          <w:lang w:bidi="hi-IN"/>
        </w:rPr>
      </w:pPr>
    </w:p>
    <w:p w:rsidR="00B92EE1" w:rsidRDefault="00B92EE1" w:rsidP="00DD4321">
      <w:pPr>
        <w:rPr>
          <w:rFonts w:ascii="Verdana" w:eastAsia="SimSun" w:hAnsi="Verdana" w:cs="Arial"/>
          <w:kern w:val="3"/>
          <w:sz w:val="24"/>
          <w:szCs w:val="24"/>
          <w:lang w:bidi="hi-IN"/>
        </w:rPr>
      </w:pPr>
      <w:r w:rsidRPr="0040613B">
        <w:rPr>
          <w:rFonts w:ascii="Verdana" w:eastAsia="SimSun" w:hAnsi="Verdana" w:cs="Arial"/>
          <w:b/>
          <w:kern w:val="3"/>
          <w:sz w:val="24"/>
          <w:szCs w:val="24"/>
          <w:lang w:bidi="hi-IN"/>
        </w:rPr>
        <w:t>Services REST :</w:t>
      </w:r>
      <w:r>
        <w:rPr>
          <w:rFonts w:ascii="Verdana" w:eastAsia="SimSun" w:hAnsi="Verdana" w:cs="Arial"/>
          <w:kern w:val="3"/>
          <w:sz w:val="24"/>
          <w:szCs w:val="24"/>
          <w:lang w:bidi="hi-IN"/>
        </w:rPr>
        <w:br/>
        <w:t>Contrairement à un service SOAP, pas d’API : on ne sait pas ce qu’il y a derrière (pas de descripteur).</w:t>
      </w:r>
    </w:p>
    <w:p w:rsidR="00012DF9" w:rsidRDefault="00012DF9" w:rsidP="00DD4321">
      <w:pPr>
        <w:rPr>
          <w:rFonts w:ascii="Verdana" w:eastAsia="SimSun" w:hAnsi="Verdana" w:cs="Arial"/>
          <w:kern w:val="3"/>
          <w:sz w:val="24"/>
          <w:szCs w:val="24"/>
          <w:lang w:bidi="hi-IN"/>
        </w:rPr>
      </w:pPr>
      <w:r>
        <w:rPr>
          <w:rFonts w:ascii="Verdana" w:eastAsia="SimSun" w:hAnsi="Verdana" w:cs="Arial"/>
          <w:kern w:val="3"/>
          <w:sz w:val="24"/>
          <w:szCs w:val="24"/>
          <w:lang w:bidi="hi-IN"/>
        </w:rPr>
        <w:t>Il est basé sur le http.</w:t>
      </w:r>
      <w:r>
        <w:rPr>
          <w:rFonts w:ascii="Verdana" w:eastAsia="SimSun" w:hAnsi="Verdana" w:cs="Arial"/>
          <w:kern w:val="3"/>
          <w:sz w:val="24"/>
          <w:szCs w:val="24"/>
          <w:lang w:bidi="hi-IN"/>
        </w:rPr>
        <w:br/>
        <w:t xml:space="preserve">Il dit « si je reçois telle requête </w:t>
      </w:r>
      <w:hyperlink r:id="rId6" w:history="1">
        <w:r w:rsidRPr="006E757E">
          <w:rPr>
            <w:rStyle w:val="Lienhypertexte"/>
            <w:rFonts w:ascii="Verdana" w:eastAsia="SimSun" w:hAnsi="Verdana" w:cs="Arial"/>
            <w:kern w:val="3"/>
            <w:sz w:val="24"/>
            <w:szCs w:val="24"/>
            <w:lang w:bidi="hi-IN"/>
          </w:rPr>
          <w:t>http://IP:port/App/traitement1</w:t>
        </w:r>
      </w:hyperlink>
      <w:r>
        <w:rPr>
          <w:rFonts w:ascii="Verdana" w:eastAsia="SimSun" w:hAnsi="Verdana" w:cs="Arial"/>
          <w:kern w:val="3"/>
          <w:sz w:val="24"/>
          <w:szCs w:val="24"/>
          <w:lang w:bidi="hi-IN"/>
        </w:rPr>
        <w:t>, alors je vais effectuer telle méthode » :</w:t>
      </w:r>
      <w:r w:rsidR="003B68C0">
        <w:rPr>
          <w:rFonts w:ascii="Verdana" w:eastAsia="SimSun" w:hAnsi="Verdana" w:cs="Arial"/>
          <w:kern w:val="3"/>
          <w:sz w:val="24"/>
          <w:szCs w:val="24"/>
          <w:lang w:bidi="hi-IN"/>
        </w:rPr>
        <w:t xml:space="preserve"> association URL / méthode, à un URL donné est associée une méthode.</w:t>
      </w:r>
    </w:p>
    <w:p w:rsidR="006D356F" w:rsidRDefault="00D72DCE" w:rsidP="00DD4321">
      <w:pPr>
        <w:rPr>
          <w:rFonts w:ascii="Verdana" w:eastAsia="SimSun" w:hAnsi="Verdana" w:cs="Arial"/>
          <w:kern w:val="3"/>
          <w:sz w:val="24"/>
          <w:szCs w:val="24"/>
          <w:lang w:bidi="hi-IN"/>
        </w:rPr>
      </w:pPr>
      <w:r>
        <w:rPr>
          <w:rFonts w:ascii="Verdana" w:eastAsia="SimSun" w:hAnsi="Verdana" w:cs="Arial"/>
          <w:kern w:val="3"/>
          <w:sz w:val="24"/>
          <w:szCs w:val="24"/>
          <w:lang w:bidi="hi-IN"/>
        </w:rPr>
        <w:t>Ici, on fournit juste une doc associant les URL aux méthodes associées.</w:t>
      </w:r>
    </w:p>
    <w:p w:rsidR="00281B61" w:rsidRPr="002E3CEB" w:rsidRDefault="00281B61" w:rsidP="00DD4321">
      <w:pPr>
        <w:rPr>
          <w:rFonts w:ascii="Verdana" w:eastAsia="SimSun" w:hAnsi="Verdana" w:cs="Arial"/>
          <w:kern w:val="3"/>
          <w:sz w:val="24"/>
          <w:szCs w:val="24"/>
          <w:lang w:bidi="hi-IN"/>
        </w:rPr>
      </w:pPr>
      <w:r>
        <w:rPr>
          <w:rFonts w:ascii="Verdana" w:eastAsia="SimSun" w:hAnsi="Verdana" w:cs="Arial"/>
          <w:kern w:val="3"/>
          <w:sz w:val="24"/>
          <w:szCs w:val="24"/>
          <w:lang w:bidi="hi-IN"/>
        </w:rPr>
        <w:t xml:space="preserve">Méthodes pour contacter un service REST, pour effectuer le type de </w:t>
      </w:r>
      <w:r w:rsidRPr="002E3CEB">
        <w:rPr>
          <w:rFonts w:ascii="Verdana" w:eastAsia="SimSun" w:hAnsi="Verdana" w:cs="Arial"/>
          <w:kern w:val="3"/>
          <w:sz w:val="24"/>
          <w:szCs w:val="24"/>
          <w:lang w:bidi="hi-IN"/>
        </w:rPr>
        <w:t>traitement que l’on veut effectuer :</w:t>
      </w:r>
      <w:r w:rsidRPr="002E3CEB">
        <w:rPr>
          <w:rFonts w:ascii="Verdana" w:eastAsia="SimSun" w:hAnsi="Verdana" w:cs="Arial"/>
          <w:kern w:val="3"/>
          <w:sz w:val="24"/>
          <w:szCs w:val="24"/>
          <w:lang w:bidi="hi-IN"/>
        </w:rPr>
        <w:br/>
        <w:t>GET</w:t>
      </w:r>
      <w:r w:rsidRPr="002E3CEB">
        <w:rPr>
          <w:rFonts w:ascii="Verdana" w:eastAsia="SimSun" w:hAnsi="Verdana" w:cs="Arial"/>
          <w:kern w:val="3"/>
          <w:sz w:val="24"/>
          <w:szCs w:val="24"/>
          <w:lang w:bidi="hi-IN"/>
        </w:rPr>
        <w:br/>
        <w:t>POST</w:t>
      </w:r>
      <w:r w:rsidRPr="002E3CEB">
        <w:rPr>
          <w:rFonts w:ascii="Verdana" w:eastAsia="SimSun" w:hAnsi="Verdana" w:cs="Arial"/>
          <w:kern w:val="3"/>
          <w:sz w:val="24"/>
          <w:szCs w:val="24"/>
          <w:lang w:bidi="hi-IN"/>
        </w:rPr>
        <w:br/>
        <w:t>PUT</w:t>
      </w:r>
      <w:r w:rsidRPr="002E3CEB">
        <w:rPr>
          <w:rFonts w:ascii="Verdana" w:eastAsia="SimSun" w:hAnsi="Verdana" w:cs="Arial"/>
          <w:kern w:val="3"/>
          <w:sz w:val="24"/>
          <w:szCs w:val="24"/>
          <w:lang w:bidi="hi-IN"/>
        </w:rPr>
        <w:br/>
        <w:t>DELETE</w:t>
      </w:r>
      <w:r w:rsidRPr="002E3CEB">
        <w:rPr>
          <w:rFonts w:ascii="Verdana" w:eastAsia="SimSun" w:hAnsi="Verdana" w:cs="Arial"/>
          <w:kern w:val="3"/>
          <w:sz w:val="24"/>
          <w:szCs w:val="24"/>
          <w:lang w:bidi="hi-IN"/>
        </w:rPr>
        <w:br/>
        <w:t>OPTIONS</w:t>
      </w:r>
      <w:r w:rsidRPr="002E3CEB">
        <w:rPr>
          <w:rFonts w:ascii="Verdana" w:eastAsia="SimSun" w:hAnsi="Verdana" w:cs="Arial"/>
          <w:kern w:val="3"/>
          <w:sz w:val="24"/>
          <w:szCs w:val="24"/>
          <w:lang w:bidi="hi-IN"/>
        </w:rPr>
        <w:br/>
        <w:t>…</w:t>
      </w:r>
    </w:p>
    <w:p w:rsidR="003209A4" w:rsidRPr="002E3CEB" w:rsidRDefault="003209A4" w:rsidP="00DD4321">
      <w:pPr>
        <w:rPr>
          <w:rFonts w:ascii="Verdana" w:hAnsi="Verdana"/>
          <w:sz w:val="24"/>
          <w:szCs w:val="24"/>
        </w:rPr>
      </w:pPr>
    </w:p>
    <w:p w:rsidR="00216ECB" w:rsidRDefault="002E3CEB" w:rsidP="00DD4321">
      <w:pPr>
        <w:rPr>
          <w:rFonts w:ascii="Verdana" w:hAnsi="Verdana"/>
          <w:sz w:val="24"/>
          <w:szCs w:val="24"/>
        </w:rPr>
      </w:pPr>
      <w:r w:rsidRPr="002E3CEB">
        <w:rPr>
          <w:rFonts w:ascii="Verdana" w:hAnsi="Verdana"/>
          <w:sz w:val="24"/>
          <w:szCs w:val="24"/>
        </w:rPr>
        <w:t xml:space="preserve">Les </w:t>
      </w:r>
      <w:r>
        <w:rPr>
          <w:rFonts w:ascii="Verdana" w:hAnsi="Verdana"/>
          <w:sz w:val="24"/>
          <w:szCs w:val="24"/>
        </w:rPr>
        <w:t>applications mobiles utilisent les services REST</w:t>
      </w:r>
      <w:r>
        <w:rPr>
          <w:rFonts w:ascii="Verdana" w:hAnsi="Verdana"/>
          <w:sz w:val="24"/>
          <w:szCs w:val="24"/>
        </w:rPr>
        <w:br/>
        <w:t xml:space="preserve">Le traitement des requêtes est fait par REST : présentation vue + </w:t>
      </w:r>
      <w:proofErr w:type="spellStart"/>
      <w:r>
        <w:rPr>
          <w:rFonts w:ascii="Verdana" w:hAnsi="Verdana"/>
          <w:sz w:val="24"/>
          <w:szCs w:val="24"/>
        </w:rPr>
        <w:t>controller</w:t>
      </w:r>
      <w:proofErr w:type="spellEnd"/>
      <w:r>
        <w:rPr>
          <w:rFonts w:ascii="Verdana" w:hAnsi="Verdana"/>
          <w:sz w:val="24"/>
          <w:szCs w:val="24"/>
        </w:rPr>
        <w:t xml:space="preserve"> </w:t>
      </w:r>
      <w:r w:rsidRPr="002E3CEB">
        <w:rPr>
          <w:rFonts w:ascii="Verdana" w:hAnsi="Verdana"/>
          <w:sz w:val="24"/>
          <w:szCs w:val="24"/>
        </w:rPr>
        <w:sym w:font="Wingdings" w:char="F0E0"/>
      </w:r>
      <w:r>
        <w:rPr>
          <w:rFonts w:ascii="Verdana" w:hAnsi="Verdana"/>
          <w:sz w:val="24"/>
          <w:szCs w:val="24"/>
        </w:rPr>
        <w:t xml:space="preserve"> service REST pour le traitement.</w:t>
      </w:r>
    </w:p>
    <w:p w:rsidR="00D12DBA" w:rsidRDefault="00D12DBA" w:rsidP="00DD432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REST appelle son modèle, avec couche business et data jusqu’à la </w:t>
      </w:r>
      <w:proofErr w:type="spellStart"/>
      <w:r>
        <w:rPr>
          <w:rFonts w:ascii="Verdana" w:hAnsi="Verdana"/>
          <w:sz w:val="24"/>
          <w:szCs w:val="24"/>
        </w:rPr>
        <w:t>bdd</w:t>
      </w:r>
      <w:proofErr w:type="spellEnd"/>
      <w:r>
        <w:rPr>
          <w:rFonts w:ascii="Verdana" w:hAnsi="Verdana"/>
          <w:sz w:val="24"/>
          <w:szCs w:val="24"/>
        </w:rPr>
        <w:t>.</w:t>
      </w:r>
      <w:r w:rsidR="00C4599E">
        <w:rPr>
          <w:rFonts w:ascii="Verdana" w:hAnsi="Verdana"/>
          <w:sz w:val="24"/>
          <w:szCs w:val="24"/>
        </w:rPr>
        <w:br/>
        <w:t>Le service REST intercepte toutes les requêtes, il fait office de Controller.</w:t>
      </w:r>
    </w:p>
    <w:p w:rsidR="00C4599E" w:rsidRDefault="00C4599E" w:rsidP="00DD432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Dans le modèle applicatif (côté traitement), on ne ser</w:t>
      </w:r>
      <w:r w:rsidR="001D018C">
        <w:rPr>
          <w:rFonts w:ascii="Verdana" w:hAnsi="Verdana"/>
          <w:sz w:val="24"/>
          <w:szCs w:val="24"/>
        </w:rPr>
        <w:t>a plus que dans du service SOAP : jamais entre le business et le data.</w:t>
      </w:r>
    </w:p>
    <w:p w:rsidR="00AE7FB3" w:rsidRDefault="00AE7FB3" w:rsidP="00DD4321">
      <w:pPr>
        <w:rPr>
          <w:rFonts w:ascii="Verdana" w:hAnsi="Verdana"/>
          <w:sz w:val="24"/>
          <w:szCs w:val="24"/>
        </w:rPr>
      </w:pPr>
    </w:p>
    <w:p w:rsidR="00AE7FB3" w:rsidRDefault="00AE7FB3" w:rsidP="00DD432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ECMA : standardise et fait évoluer le javascript et le </w:t>
      </w:r>
      <w:proofErr w:type="spellStart"/>
      <w:r>
        <w:rPr>
          <w:rFonts w:ascii="Verdana" w:hAnsi="Verdana"/>
          <w:sz w:val="24"/>
          <w:szCs w:val="24"/>
        </w:rPr>
        <w:t>actionscript</w:t>
      </w:r>
      <w:proofErr w:type="spellEnd"/>
      <w:r>
        <w:rPr>
          <w:rFonts w:ascii="Verdana" w:hAnsi="Verdana"/>
          <w:sz w:val="24"/>
          <w:szCs w:val="24"/>
        </w:rPr>
        <w:t>.</w:t>
      </w:r>
    </w:p>
    <w:p w:rsidR="00DE29DB" w:rsidRDefault="00DE29DB" w:rsidP="00DD4321">
      <w:pPr>
        <w:rPr>
          <w:rFonts w:ascii="Verdana" w:hAnsi="Verdana"/>
          <w:sz w:val="24"/>
          <w:szCs w:val="24"/>
        </w:rPr>
      </w:pPr>
    </w:p>
    <w:p w:rsidR="00DE29DB" w:rsidRDefault="00DE29DB" w:rsidP="00DD4321">
      <w:pPr>
        <w:rPr>
          <w:rFonts w:ascii="Verdana" w:hAnsi="Verdana"/>
          <w:sz w:val="24"/>
          <w:szCs w:val="24"/>
        </w:rPr>
      </w:pPr>
    </w:p>
    <w:p w:rsidR="00DE29DB" w:rsidRDefault="00DE29DB" w:rsidP="00DD432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lastRenderedPageBreak/>
        <w:t>Node JS : asynchrone : utilisation des Callback</w:t>
      </w:r>
    </w:p>
    <w:p w:rsidR="00DE29DB" w:rsidRDefault="00DE29DB" w:rsidP="00DD432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Pour faire de l’asynchrone côté serveur, a été développé en Node JS </w:t>
      </w:r>
      <w:proofErr w:type="spellStart"/>
      <w:r>
        <w:rPr>
          <w:rFonts w:ascii="Verdana" w:hAnsi="Verdana"/>
          <w:sz w:val="24"/>
          <w:szCs w:val="24"/>
        </w:rPr>
        <w:t>libUC</w:t>
      </w:r>
      <w:proofErr w:type="spellEnd"/>
      <w:r>
        <w:rPr>
          <w:rFonts w:ascii="Verdana" w:hAnsi="Verdana"/>
          <w:sz w:val="24"/>
          <w:szCs w:val="24"/>
        </w:rPr>
        <w:t xml:space="preserve">, qui fournit un </w:t>
      </w:r>
      <w:proofErr w:type="spellStart"/>
      <w:r>
        <w:rPr>
          <w:rFonts w:ascii="Verdana" w:hAnsi="Verdana"/>
          <w:sz w:val="24"/>
          <w:szCs w:val="24"/>
        </w:rPr>
        <w:t>eventloop</w:t>
      </w:r>
      <w:proofErr w:type="spellEnd"/>
      <w:r>
        <w:rPr>
          <w:rFonts w:ascii="Verdana" w:hAnsi="Verdana"/>
          <w:sz w:val="24"/>
          <w:szCs w:val="24"/>
        </w:rPr>
        <w:t xml:space="preserve"> permettant d’empiler des traitements.</w:t>
      </w:r>
    </w:p>
    <w:p w:rsidR="00DE29DB" w:rsidRDefault="00DE29DB" w:rsidP="00DD4321">
      <w:pPr>
        <w:rPr>
          <w:rFonts w:ascii="Verdana" w:hAnsi="Verdana"/>
          <w:sz w:val="24"/>
          <w:szCs w:val="24"/>
        </w:rPr>
      </w:pPr>
      <w:proofErr w:type="spellStart"/>
      <w:r>
        <w:rPr>
          <w:rFonts w:ascii="Verdana" w:hAnsi="Verdana"/>
          <w:sz w:val="24"/>
          <w:szCs w:val="24"/>
        </w:rPr>
        <w:t>LibUC</w:t>
      </w:r>
      <w:proofErr w:type="spellEnd"/>
      <w:r>
        <w:rPr>
          <w:rFonts w:ascii="Verdana" w:hAnsi="Verdana"/>
          <w:sz w:val="24"/>
          <w:szCs w:val="24"/>
        </w:rPr>
        <w:t xml:space="preserve"> envoie à l’</w:t>
      </w:r>
      <w:proofErr w:type="spellStart"/>
      <w:r>
        <w:rPr>
          <w:rFonts w:ascii="Verdana" w:hAnsi="Verdana"/>
          <w:sz w:val="24"/>
          <w:szCs w:val="24"/>
        </w:rPr>
        <w:t>eventloop</w:t>
      </w:r>
      <w:proofErr w:type="spellEnd"/>
      <w:r>
        <w:rPr>
          <w:rFonts w:ascii="Verdana" w:hAnsi="Verdana"/>
          <w:sz w:val="24"/>
          <w:szCs w:val="24"/>
        </w:rPr>
        <w:t xml:space="preserve"> tout ce qui touche aux réseaux, IO</w:t>
      </w:r>
      <w:proofErr w:type="gramStart"/>
      <w:r>
        <w:rPr>
          <w:rFonts w:ascii="Verdana" w:hAnsi="Verdana"/>
          <w:sz w:val="24"/>
          <w:szCs w:val="24"/>
        </w:rPr>
        <w:t> :file</w:t>
      </w:r>
      <w:proofErr w:type="gramEnd"/>
      <w:r>
        <w:rPr>
          <w:rFonts w:ascii="Verdana" w:hAnsi="Verdana"/>
          <w:sz w:val="24"/>
          <w:szCs w:val="24"/>
        </w:rPr>
        <w:t xml:space="preserve">, </w:t>
      </w:r>
      <w:proofErr w:type="spellStart"/>
      <w:r>
        <w:rPr>
          <w:rFonts w:ascii="Verdana" w:hAnsi="Verdana"/>
          <w:sz w:val="24"/>
          <w:szCs w:val="24"/>
        </w:rPr>
        <w:t>etc</w:t>
      </w:r>
      <w:proofErr w:type="spellEnd"/>
      <w:r>
        <w:rPr>
          <w:rFonts w:ascii="Verdana" w:hAnsi="Verdana"/>
          <w:sz w:val="24"/>
          <w:szCs w:val="24"/>
        </w:rPr>
        <w:t>,</w:t>
      </w:r>
      <w:r>
        <w:rPr>
          <w:rFonts w:ascii="Verdana" w:hAnsi="Verdana"/>
          <w:sz w:val="24"/>
          <w:szCs w:val="24"/>
        </w:rPr>
        <w:br/>
        <w:t xml:space="preserve">Le callback arrive à la fin des </w:t>
      </w:r>
      <w:r w:rsidR="00F8491E">
        <w:rPr>
          <w:rFonts w:ascii="Verdana" w:hAnsi="Verdana"/>
          <w:sz w:val="24"/>
          <w:szCs w:val="24"/>
        </w:rPr>
        <w:t>événements.</w:t>
      </w:r>
    </w:p>
    <w:p w:rsidR="00414CCC" w:rsidRDefault="00414CCC" w:rsidP="00DD432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Google engine V8 (moteur d’interprétation javascript)</w:t>
      </w:r>
    </w:p>
    <w:p w:rsidR="001B11A3" w:rsidRDefault="001B11A3" w:rsidP="00DD4321">
      <w:pPr>
        <w:rPr>
          <w:rFonts w:ascii="Verdana" w:hAnsi="Verdana"/>
          <w:sz w:val="24"/>
          <w:szCs w:val="24"/>
        </w:rPr>
      </w:pPr>
    </w:p>
    <w:p w:rsidR="001B11A3" w:rsidRDefault="001B11A3" w:rsidP="00DD4321">
      <w:pPr>
        <w:rPr>
          <w:rFonts w:ascii="Verdana" w:hAnsi="Verdana"/>
          <w:sz w:val="24"/>
          <w:szCs w:val="24"/>
        </w:rPr>
      </w:pPr>
      <w:proofErr w:type="spellStart"/>
      <w:r>
        <w:rPr>
          <w:rFonts w:ascii="Verdana" w:hAnsi="Verdana"/>
          <w:sz w:val="24"/>
          <w:szCs w:val="24"/>
        </w:rPr>
        <w:t>Chromium</w:t>
      </w:r>
      <w:proofErr w:type="spellEnd"/>
      <w:r>
        <w:rPr>
          <w:rFonts w:ascii="Verdana" w:hAnsi="Verdana"/>
          <w:sz w:val="24"/>
          <w:szCs w:val="24"/>
        </w:rPr>
        <w:t xml:space="preserve"> (navigateur) ne peut pas manipuler l’OS directement, il passe donc par un serveur qui lui, peut</w:t>
      </w:r>
      <w:r w:rsidR="005B1E58">
        <w:rPr>
          <w:rFonts w:ascii="Verdana" w:hAnsi="Verdana"/>
          <w:sz w:val="24"/>
          <w:szCs w:val="24"/>
        </w:rPr>
        <w:t xml:space="preserve">. Il passe par Node JS, avec lequel il discute en http avec </w:t>
      </w:r>
      <w:proofErr w:type="spellStart"/>
      <w:r w:rsidR="005B1E58">
        <w:rPr>
          <w:rFonts w:ascii="Verdana" w:hAnsi="Verdana"/>
          <w:sz w:val="24"/>
          <w:szCs w:val="24"/>
        </w:rPr>
        <w:t>JSon</w:t>
      </w:r>
      <w:proofErr w:type="spellEnd"/>
      <w:r w:rsidR="005B1E58">
        <w:rPr>
          <w:rFonts w:ascii="Verdana" w:hAnsi="Verdana"/>
          <w:sz w:val="24"/>
          <w:szCs w:val="24"/>
        </w:rPr>
        <w:t>.</w:t>
      </w:r>
    </w:p>
    <w:p w:rsidR="00B51E7B" w:rsidRDefault="00B51E7B" w:rsidP="00DD4321">
      <w:pPr>
        <w:rPr>
          <w:rFonts w:ascii="Verdana" w:hAnsi="Verdana"/>
          <w:sz w:val="24"/>
          <w:szCs w:val="24"/>
        </w:rPr>
      </w:pPr>
    </w:p>
    <w:p w:rsidR="00B51E7B" w:rsidRDefault="00B51E7B" w:rsidP="00DD432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Services web </w:t>
      </w:r>
      <w:r w:rsidRPr="00B51E7B">
        <w:rPr>
          <w:rFonts w:ascii="Verdana" w:hAnsi="Verdana"/>
          <w:sz w:val="24"/>
          <w:szCs w:val="24"/>
        </w:rPr>
        <w:sym w:font="Wingdings" w:char="F0E0"/>
      </w:r>
      <w:r>
        <w:rPr>
          <w:rFonts w:ascii="Verdana" w:hAnsi="Verdana"/>
          <w:sz w:val="24"/>
          <w:szCs w:val="24"/>
        </w:rPr>
        <w:t xml:space="preserve"> Java EE 7</w:t>
      </w:r>
    </w:p>
    <w:p w:rsidR="00B51E7B" w:rsidRDefault="00B51E7B" w:rsidP="00DD432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/>
        <w:t>Axis intercepte les demandes d’un consommateur de service, c’est donc une servlet. Utilisée avant JSE 1.6.</w:t>
      </w:r>
      <w:r>
        <w:rPr>
          <w:rFonts w:ascii="Verdana" w:hAnsi="Verdana"/>
          <w:sz w:val="24"/>
          <w:szCs w:val="24"/>
        </w:rPr>
        <w:br/>
        <w:t>CXF permet à la lecture des annotations du standard, d’implémenter.</w:t>
      </w:r>
    </w:p>
    <w:p w:rsidR="00EE6A36" w:rsidRDefault="00EE6A36" w:rsidP="00DD432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/>
        <w:t xml:space="preserve">Nous </w:t>
      </w:r>
      <w:proofErr w:type="gramStart"/>
      <w:r>
        <w:rPr>
          <w:rFonts w:ascii="Verdana" w:hAnsi="Verdana"/>
          <w:sz w:val="24"/>
          <w:szCs w:val="24"/>
        </w:rPr>
        <w:t>feront</w:t>
      </w:r>
      <w:proofErr w:type="gramEnd"/>
      <w:r>
        <w:rPr>
          <w:rFonts w:ascii="Verdana" w:hAnsi="Verdana"/>
          <w:sz w:val="24"/>
          <w:szCs w:val="24"/>
        </w:rPr>
        <w:t xml:space="preserve"> un service AXIS et son client, un </w:t>
      </w:r>
      <w:proofErr w:type="spellStart"/>
      <w:r>
        <w:rPr>
          <w:rFonts w:ascii="Verdana" w:hAnsi="Verdana"/>
          <w:sz w:val="24"/>
          <w:szCs w:val="24"/>
        </w:rPr>
        <w:t>jax-ws</w:t>
      </w:r>
      <w:proofErr w:type="spellEnd"/>
      <w:r>
        <w:rPr>
          <w:rFonts w:ascii="Verdana" w:hAnsi="Verdana"/>
          <w:sz w:val="24"/>
          <w:szCs w:val="24"/>
        </w:rPr>
        <w:t xml:space="preserve"> et son client, et .Net et son client,</w:t>
      </w:r>
      <w:r>
        <w:rPr>
          <w:rFonts w:ascii="Verdana" w:hAnsi="Verdana"/>
          <w:sz w:val="24"/>
          <w:szCs w:val="24"/>
        </w:rPr>
        <w:br/>
        <w:t>Puis on mixera.</w:t>
      </w:r>
    </w:p>
    <w:p w:rsidR="003163EF" w:rsidRDefault="003163EF" w:rsidP="00DD432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Un attribut est comme une annotation, définissant un comportement son à la compilation, soit à l’exécution du programme.</w:t>
      </w:r>
    </w:p>
    <w:p w:rsidR="00524170" w:rsidRDefault="00524170" w:rsidP="00DD4321">
      <w:pPr>
        <w:rPr>
          <w:rFonts w:ascii="Verdana" w:hAnsi="Verdana"/>
          <w:sz w:val="24"/>
          <w:szCs w:val="24"/>
        </w:rPr>
      </w:pPr>
    </w:p>
    <w:p w:rsidR="00524170" w:rsidRDefault="00524170" w:rsidP="00DD432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Axis est intégré à Eclipse : il peut générer la servlet.</w:t>
      </w:r>
    </w:p>
    <w:p w:rsidR="00CF286B" w:rsidRDefault="00CF286B" w:rsidP="00DD432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On peut générer le webservice </w:t>
      </w:r>
      <w:r w:rsidR="001B05DB">
        <w:rPr>
          <w:rFonts w:ascii="Verdana" w:hAnsi="Verdana"/>
          <w:sz w:val="24"/>
          <w:szCs w:val="24"/>
        </w:rPr>
        <w:t>après clic droit sur l’implémentation</w:t>
      </w:r>
      <w:r>
        <w:rPr>
          <w:rFonts w:ascii="Verdana" w:hAnsi="Verdana"/>
          <w:sz w:val="24"/>
          <w:szCs w:val="24"/>
        </w:rPr>
        <w:t xml:space="preserve"> :</w:t>
      </w:r>
    </w:p>
    <w:p w:rsidR="00CF286B" w:rsidRDefault="00CF286B" w:rsidP="00DD432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486400" cy="1285875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86B" w:rsidRDefault="00CF286B" w:rsidP="00DD4321">
      <w:pPr>
        <w:rPr>
          <w:rFonts w:ascii="Verdana" w:hAnsi="Verdana"/>
          <w:sz w:val="24"/>
          <w:szCs w:val="24"/>
        </w:rPr>
      </w:pPr>
    </w:p>
    <w:p w:rsidR="00752696" w:rsidRDefault="00752696" w:rsidP="00DD4321">
      <w:pPr>
        <w:rPr>
          <w:rFonts w:ascii="Verdana" w:hAnsi="Verdana"/>
          <w:sz w:val="24"/>
          <w:szCs w:val="24"/>
        </w:rPr>
      </w:pPr>
    </w:p>
    <w:p w:rsidR="00752696" w:rsidRDefault="00752696" w:rsidP="00DD432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760720" cy="5809747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09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600" w:rsidRDefault="00621600" w:rsidP="00DD4321">
      <w:pPr>
        <w:rPr>
          <w:rFonts w:ascii="Verdana" w:hAnsi="Verdana"/>
          <w:sz w:val="24"/>
          <w:szCs w:val="24"/>
        </w:rPr>
      </w:pPr>
    </w:p>
    <w:p w:rsidR="00621600" w:rsidRDefault="00621600" w:rsidP="00DD432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On utilise pour tester les webservices SOAPUI (java) ou </w:t>
      </w:r>
      <w:r w:rsidR="00B3772B">
        <w:rPr>
          <w:rFonts w:ascii="Verdana" w:hAnsi="Verdana"/>
          <w:sz w:val="24"/>
          <w:szCs w:val="24"/>
        </w:rPr>
        <w:t>Postman</w:t>
      </w:r>
      <w:r>
        <w:rPr>
          <w:rFonts w:ascii="Verdana" w:hAnsi="Verdana"/>
          <w:sz w:val="24"/>
          <w:szCs w:val="24"/>
        </w:rPr>
        <w:t>.</w:t>
      </w:r>
    </w:p>
    <w:p w:rsidR="00621600" w:rsidRDefault="00621600" w:rsidP="00DD432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SOAPUI permet </w:t>
      </w:r>
      <w:r w:rsidR="0059333C">
        <w:rPr>
          <w:rFonts w:ascii="Verdana" w:hAnsi="Verdana"/>
          <w:sz w:val="24"/>
          <w:szCs w:val="24"/>
        </w:rPr>
        <w:t xml:space="preserve">de faire beaucoup plus de choses que </w:t>
      </w:r>
      <w:r w:rsidR="00B3772B">
        <w:rPr>
          <w:rFonts w:ascii="Verdana" w:hAnsi="Verdana"/>
          <w:sz w:val="24"/>
          <w:szCs w:val="24"/>
        </w:rPr>
        <w:t>Postman, dont génération de tests unitaires.</w:t>
      </w:r>
    </w:p>
    <w:p w:rsidR="00775FD0" w:rsidRDefault="00775FD0" w:rsidP="00DD4321">
      <w:pPr>
        <w:rPr>
          <w:rFonts w:ascii="Verdana" w:hAnsi="Verdana"/>
          <w:sz w:val="24"/>
          <w:szCs w:val="24"/>
        </w:rPr>
      </w:pPr>
    </w:p>
    <w:p w:rsidR="00775FD0" w:rsidRDefault="00775FD0" w:rsidP="00DD432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Le proxy est généré à la lecture du </w:t>
      </w:r>
      <w:proofErr w:type="spellStart"/>
      <w:r>
        <w:rPr>
          <w:rFonts w:ascii="Verdana" w:hAnsi="Verdana"/>
          <w:sz w:val="24"/>
          <w:szCs w:val="24"/>
        </w:rPr>
        <w:t>wsdl</w:t>
      </w:r>
      <w:proofErr w:type="spellEnd"/>
      <w:r>
        <w:rPr>
          <w:rFonts w:ascii="Verdana" w:hAnsi="Verdana"/>
          <w:sz w:val="24"/>
          <w:szCs w:val="24"/>
        </w:rPr>
        <w:t>.</w:t>
      </w:r>
    </w:p>
    <w:p w:rsidR="0090117F" w:rsidRDefault="0090117F" w:rsidP="00DD432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Le </w:t>
      </w:r>
      <w:proofErr w:type="spellStart"/>
      <w:r>
        <w:rPr>
          <w:rFonts w:ascii="Verdana" w:hAnsi="Verdana"/>
          <w:sz w:val="24"/>
          <w:szCs w:val="24"/>
        </w:rPr>
        <w:t>wsdl</w:t>
      </w:r>
      <w:proofErr w:type="spellEnd"/>
      <w:r>
        <w:rPr>
          <w:rFonts w:ascii="Verdana" w:hAnsi="Verdana"/>
          <w:sz w:val="24"/>
          <w:szCs w:val="24"/>
        </w:rPr>
        <w:t xml:space="preserve"> définit ce que l’on voit de l’extérieur de l’application.</w:t>
      </w:r>
      <w:r>
        <w:rPr>
          <w:rFonts w:ascii="Verdana" w:hAnsi="Verdana"/>
          <w:sz w:val="24"/>
          <w:szCs w:val="24"/>
        </w:rPr>
        <w:br/>
        <w:t xml:space="preserve">On utilise donc le chemin donné dans le </w:t>
      </w:r>
      <w:proofErr w:type="spellStart"/>
      <w:r>
        <w:rPr>
          <w:rFonts w:ascii="Verdana" w:hAnsi="Verdana"/>
          <w:sz w:val="24"/>
          <w:szCs w:val="24"/>
        </w:rPr>
        <w:t>wsdl</w:t>
      </w:r>
      <w:proofErr w:type="spellEnd"/>
      <w:r>
        <w:rPr>
          <w:rFonts w:ascii="Verdana" w:hAnsi="Verdana"/>
          <w:sz w:val="24"/>
          <w:szCs w:val="24"/>
        </w:rPr>
        <w:t xml:space="preserve"> pour accéder à la ressource recherchée.</w:t>
      </w:r>
    </w:p>
    <w:p w:rsidR="00701350" w:rsidRDefault="00701350" w:rsidP="00DD4321">
      <w:pPr>
        <w:rPr>
          <w:rFonts w:ascii="Verdana" w:hAnsi="Verdana"/>
          <w:sz w:val="24"/>
          <w:szCs w:val="24"/>
        </w:rPr>
      </w:pPr>
    </w:p>
    <w:p w:rsidR="00701350" w:rsidRDefault="00701350" w:rsidP="00DD432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5000625" cy="4762500"/>
            <wp:effectExtent l="1905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350" w:rsidRDefault="00701350" w:rsidP="00DD4321">
      <w:pPr>
        <w:rPr>
          <w:rFonts w:ascii="Verdana" w:hAnsi="Verdana"/>
          <w:sz w:val="24"/>
          <w:szCs w:val="24"/>
        </w:rPr>
      </w:pPr>
    </w:p>
    <w:p w:rsidR="00701350" w:rsidRDefault="00701350" w:rsidP="00DD432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>
            <wp:extent cx="5760720" cy="4337892"/>
            <wp:effectExtent l="1905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37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4"/>
          <w:szCs w:val="24"/>
        </w:rPr>
        <w:tab/>
      </w:r>
    </w:p>
    <w:p w:rsidR="00DC2403" w:rsidRDefault="00DC2403" w:rsidP="00DD432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On peut utiliser PowerShell (console) </w:t>
      </w:r>
    </w:p>
    <w:p w:rsidR="00701350" w:rsidRDefault="00DC2403" w:rsidP="00DC2403">
      <w:pPr>
        <w:ind w:left="-1417"/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drawing>
          <wp:inline distT="0" distB="0" distL="0" distR="0">
            <wp:extent cx="7505700" cy="107817"/>
            <wp:effectExtent l="1905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3248" cy="107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403" w:rsidRDefault="00DC2403" w:rsidP="00DD4321">
      <w:pPr>
        <w:rPr>
          <w:rFonts w:ascii="Verdana" w:hAnsi="Verdana"/>
          <w:sz w:val="24"/>
          <w:szCs w:val="24"/>
        </w:rPr>
      </w:pPr>
    </w:p>
    <w:p w:rsidR="00005BFA" w:rsidRDefault="00005BFA" w:rsidP="00DD4321">
      <w:pPr>
        <w:rPr>
          <w:rFonts w:ascii="Verdana" w:hAnsi="Verdana"/>
          <w:sz w:val="24"/>
          <w:szCs w:val="24"/>
        </w:rPr>
      </w:pPr>
    </w:p>
    <w:p w:rsidR="00005BFA" w:rsidRDefault="00005BFA" w:rsidP="00DD432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Génération avec le JDK du proxy</w:t>
      </w:r>
    </w:p>
    <w:p w:rsidR="00F6571C" w:rsidRDefault="00F6571C" w:rsidP="00DD4321">
      <w:pPr>
        <w:rPr>
          <w:rFonts w:ascii="Verdana" w:hAnsi="Verdana"/>
          <w:sz w:val="24"/>
          <w:szCs w:val="24"/>
        </w:rPr>
      </w:pPr>
    </w:p>
    <w:p w:rsidR="00F6571C" w:rsidRDefault="00F6571C" w:rsidP="00DD4321">
      <w:pPr>
        <w:rPr>
          <w:rFonts w:ascii="Verdana" w:hAnsi="Verdana"/>
          <w:sz w:val="24"/>
          <w:szCs w:val="24"/>
        </w:rPr>
      </w:pPr>
    </w:p>
    <w:p w:rsidR="00F6571C" w:rsidRDefault="00F6571C" w:rsidP="00DD4321">
      <w:pPr>
        <w:rPr>
          <w:rFonts w:ascii="Verdana" w:hAnsi="Verdana"/>
          <w:sz w:val="24"/>
          <w:szCs w:val="24"/>
        </w:rPr>
      </w:pPr>
    </w:p>
    <w:p w:rsidR="00F6571C" w:rsidRDefault="00F6571C" w:rsidP="00DD432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>
            <wp:extent cx="5760720" cy="2084471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84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FD2" w:rsidRDefault="00195FD2" w:rsidP="00DD4321">
      <w:pPr>
        <w:rPr>
          <w:rFonts w:ascii="Verdana" w:hAnsi="Verdana"/>
          <w:sz w:val="24"/>
          <w:szCs w:val="24"/>
        </w:rPr>
      </w:pPr>
    </w:p>
    <w:p w:rsidR="00E91699" w:rsidRDefault="00195FD2" w:rsidP="00DD432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« Méthodes exposées »</w:t>
      </w:r>
    </w:p>
    <w:p w:rsidR="00E91699" w:rsidRDefault="00E91699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:rsidR="00195FD2" w:rsidRDefault="00E91699" w:rsidP="00E91699">
      <w:pPr>
        <w:jc w:val="center"/>
        <w:rPr>
          <w:rFonts w:ascii="Verdana" w:hAnsi="Verdana"/>
          <w:b/>
          <w:color w:val="FFFFFF" w:themeColor="background1"/>
          <w:sz w:val="24"/>
          <w:szCs w:val="24"/>
        </w:rPr>
      </w:pPr>
      <w:r w:rsidRPr="00E91699">
        <w:rPr>
          <w:rFonts w:ascii="Verdana" w:hAnsi="Verdana"/>
          <w:b/>
          <w:color w:val="FFFFFF" w:themeColor="background1"/>
          <w:sz w:val="2"/>
          <w:szCs w:val="2"/>
          <w:highlight w:val="black"/>
        </w:rPr>
        <w:lastRenderedPageBreak/>
        <w:t>.</w:t>
      </w:r>
      <w:r>
        <w:rPr>
          <w:rFonts w:ascii="Verdana" w:hAnsi="Verdana"/>
          <w:b/>
          <w:color w:val="FFFFFF" w:themeColor="background1"/>
          <w:sz w:val="2"/>
          <w:szCs w:val="2"/>
          <w:highlight w:val="black"/>
        </w:rPr>
        <w:t xml:space="preserve"> </w:t>
      </w:r>
      <w:r>
        <w:rPr>
          <w:rFonts w:ascii="Verdana" w:hAnsi="Verdana"/>
          <w:b/>
          <w:color w:val="FFFFFF" w:themeColor="background1"/>
          <w:sz w:val="24"/>
          <w:szCs w:val="24"/>
          <w:highlight w:val="black"/>
        </w:rPr>
        <w:t xml:space="preserve"> </w:t>
      </w:r>
      <w:r w:rsidRPr="00E91699">
        <w:rPr>
          <w:rFonts w:ascii="Verdana" w:hAnsi="Verdana"/>
          <w:b/>
          <w:color w:val="FFFFFF" w:themeColor="background1"/>
          <w:sz w:val="24"/>
          <w:szCs w:val="24"/>
          <w:highlight w:val="black"/>
        </w:rPr>
        <w:t>JAVA PERSISTENCE API Orac</w:t>
      </w:r>
      <w:r>
        <w:rPr>
          <w:rFonts w:ascii="Verdana" w:hAnsi="Verdana"/>
          <w:b/>
          <w:color w:val="FFFFFF" w:themeColor="background1"/>
          <w:sz w:val="24"/>
          <w:szCs w:val="24"/>
          <w:highlight w:val="black"/>
        </w:rPr>
        <w:t xml:space="preserve">le  </w:t>
      </w:r>
      <w:r>
        <w:rPr>
          <w:rFonts w:ascii="Verdana" w:hAnsi="Verdana"/>
          <w:b/>
          <w:color w:val="FFFFFF" w:themeColor="background1"/>
          <w:sz w:val="24"/>
          <w:szCs w:val="24"/>
        </w:rPr>
        <w:t>e</w:t>
      </w:r>
    </w:p>
    <w:p w:rsidR="00E91699" w:rsidRDefault="00E91699" w:rsidP="00DD4321">
      <w:pPr>
        <w:rPr>
          <w:rFonts w:ascii="Verdana" w:hAnsi="Verdana"/>
          <w:sz w:val="24"/>
          <w:szCs w:val="24"/>
        </w:rPr>
      </w:pPr>
    </w:p>
    <w:p w:rsidR="00E91699" w:rsidRDefault="00E91699" w:rsidP="00DD432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Hibernate est une communauté (ORM),</w:t>
      </w:r>
      <w:r>
        <w:rPr>
          <w:rFonts w:ascii="Verdana" w:hAnsi="Verdana"/>
          <w:sz w:val="24"/>
          <w:szCs w:val="24"/>
        </w:rPr>
        <w:br/>
      </w:r>
      <w:proofErr w:type="spellStart"/>
      <w:r>
        <w:rPr>
          <w:rFonts w:ascii="Verdana" w:hAnsi="Verdana"/>
          <w:sz w:val="24"/>
          <w:szCs w:val="24"/>
        </w:rPr>
        <w:t>Reddhat</w:t>
      </w:r>
      <w:proofErr w:type="spellEnd"/>
      <w:r>
        <w:rPr>
          <w:rFonts w:ascii="Verdana" w:hAnsi="Verdana"/>
          <w:sz w:val="24"/>
          <w:szCs w:val="24"/>
        </w:rPr>
        <w:t xml:space="preserve"> a fait le choix d’utiliser Hibernate.</w:t>
      </w:r>
    </w:p>
    <w:p w:rsidR="00E91699" w:rsidRPr="00203B26" w:rsidRDefault="00E91699" w:rsidP="00DD432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JPA fournit des </w:t>
      </w:r>
      <w:r>
        <w:rPr>
          <w:rFonts w:ascii="Verdana" w:hAnsi="Verdana"/>
          <w:b/>
          <w:sz w:val="24"/>
          <w:szCs w:val="24"/>
        </w:rPr>
        <w:t>annotations et des interfaces</w:t>
      </w:r>
      <w:r w:rsidR="00203B26">
        <w:rPr>
          <w:rFonts w:ascii="Verdana" w:hAnsi="Verdana"/>
          <w:b/>
          <w:sz w:val="24"/>
          <w:szCs w:val="24"/>
        </w:rPr>
        <w:br/>
      </w:r>
      <w:r w:rsidR="00203B26">
        <w:rPr>
          <w:rFonts w:ascii="Verdana" w:hAnsi="Verdana"/>
          <w:sz w:val="24"/>
          <w:szCs w:val="24"/>
        </w:rPr>
        <w:t xml:space="preserve">Implémentations </w:t>
      </w:r>
      <w:proofErr w:type="spellStart"/>
      <w:r w:rsidR="00203B26">
        <w:rPr>
          <w:rFonts w:ascii="Verdana" w:hAnsi="Verdana"/>
          <w:sz w:val="24"/>
          <w:szCs w:val="24"/>
        </w:rPr>
        <w:t>grace</w:t>
      </w:r>
      <w:proofErr w:type="spellEnd"/>
      <w:r w:rsidR="00203B26">
        <w:rPr>
          <w:rFonts w:ascii="Verdana" w:hAnsi="Verdana"/>
          <w:sz w:val="24"/>
          <w:szCs w:val="24"/>
        </w:rPr>
        <w:t xml:space="preserve"> à </w:t>
      </w:r>
      <w:proofErr w:type="spellStart"/>
      <w:r w:rsidR="00203B26">
        <w:rPr>
          <w:rFonts w:ascii="Verdana" w:hAnsi="Verdana"/>
          <w:sz w:val="24"/>
          <w:szCs w:val="24"/>
        </w:rPr>
        <w:t>Reddhat</w:t>
      </w:r>
      <w:proofErr w:type="spellEnd"/>
      <w:r w:rsidR="00203B26">
        <w:rPr>
          <w:rFonts w:ascii="Verdana" w:hAnsi="Verdana"/>
          <w:sz w:val="24"/>
          <w:szCs w:val="24"/>
        </w:rPr>
        <w:t xml:space="preserve"> </w:t>
      </w:r>
      <w:r w:rsidR="00203B26" w:rsidRPr="00203B26">
        <w:rPr>
          <w:rFonts w:ascii="Verdana" w:hAnsi="Verdana"/>
          <w:sz w:val="24"/>
          <w:szCs w:val="24"/>
        </w:rPr>
        <w:sym w:font="Wingdings" w:char="F0E0"/>
      </w:r>
      <w:r w:rsidR="00203B26">
        <w:rPr>
          <w:rFonts w:ascii="Verdana" w:hAnsi="Verdana"/>
          <w:sz w:val="24"/>
          <w:szCs w:val="24"/>
        </w:rPr>
        <w:t xml:space="preserve"> Hibernate, et </w:t>
      </w:r>
      <w:proofErr w:type="spellStart"/>
      <w:r w:rsidR="00203B26">
        <w:rPr>
          <w:rFonts w:ascii="Verdana" w:hAnsi="Verdana"/>
          <w:sz w:val="24"/>
          <w:szCs w:val="24"/>
        </w:rPr>
        <w:t>EclipseLink</w:t>
      </w:r>
      <w:proofErr w:type="spellEnd"/>
      <w:r w:rsidR="00203B26">
        <w:rPr>
          <w:rFonts w:ascii="Verdana" w:hAnsi="Verdana"/>
          <w:sz w:val="24"/>
          <w:szCs w:val="24"/>
        </w:rPr>
        <w:t>.</w:t>
      </w:r>
    </w:p>
    <w:p w:rsidR="00E91699" w:rsidRDefault="00E91699" w:rsidP="00DD4321">
      <w:pPr>
        <w:rPr>
          <w:rFonts w:ascii="Verdana" w:hAnsi="Verdana"/>
          <w:sz w:val="24"/>
          <w:szCs w:val="24"/>
        </w:rPr>
      </w:pPr>
    </w:p>
    <w:p w:rsidR="00E91699" w:rsidRDefault="00E91699" w:rsidP="00A15A22">
      <w:pPr>
        <w:ind w:firstLine="708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Un ORM fournit un moyen de faire des associations entre tables et classes</w:t>
      </w:r>
      <w:r w:rsidR="00A15A22">
        <w:rPr>
          <w:rFonts w:ascii="Verdana" w:hAnsi="Verdana"/>
          <w:sz w:val="24"/>
          <w:szCs w:val="24"/>
        </w:rPr>
        <w:t xml:space="preserve">, l’ORM travaille sur la </w:t>
      </w:r>
      <w:proofErr w:type="spellStart"/>
      <w:r w:rsidR="00A15A22">
        <w:rPr>
          <w:rFonts w:ascii="Verdana" w:hAnsi="Verdana"/>
          <w:sz w:val="24"/>
          <w:szCs w:val="24"/>
        </w:rPr>
        <w:t>bdd</w:t>
      </w:r>
      <w:proofErr w:type="spellEnd"/>
      <w:r w:rsidR="00A15A22">
        <w:rPr>
          <w:rFonts w:ascii="Verdana" w:hAnsi="Verdana"/>
          <w:sz w:val="24"/>
          <w:szCs w:val="24"/>
        </w:rPr>
        <w:t xml:space="preserve"> que l’on peut « oublier » : il simplifie les traitements à la base ; il fournit aussi des systèmes très simplifiés</w:t>
      </w:r>
      <w:r w:rsidR="00A65EE7">
        <w:rPr>
          <w:rFonts w:ascii="Verdana" w:hAnsi="Verdana"/>
          <w:sz w:val="24"/>
          <w:szCs w:val="24"/>
        </w:rPr>
        <w:t xml:space="preserve"> pour les CRUD et propose deux types de </w:t>
      </w:r>
      <w:proofErr w:type="spellStart"/>
      <w:r w:rsidR="00A65EE7">
        <w:rPr>
          <w:rFonts w:ascii="Verdana" w:hAnsi="Verdana"/>
          <w:sz w:val="24"/>
          <w:szCs w:val="24"/>
        </w:rPr>
        <w:t>query</w:t>
      </w:r>
      <w:proofErr w:type="spellEnd"/>
      <w:r w:rsidR="00A65EE7">
        <w:rPr>
          <w:rFonts w:ascii="Verdana" w:hAnsi="Verdana"/>
          <w:sz w:val="24"/>
          <w:szCs w:val="24"/>
        </w:rPr>
        <w:t xml:space="preserve">, le SQL natif et le HQL (Hibernate </w:t>
      </w:r>
      <w:proofErr w:type="spellStart"/>
      <w:r w:rsidR="00A65EE7">
        <w:rPr>
          <w:rFonts w:ascii="Verdana" w:hAnsi="Verdana"/>
          <w:sz w:val="24"/>
          <w:szCs w:val="24"/>
        </w:rPr>
        <w:t>Query</w:t>
      </w:r>
      <w:proofErr w:type="spellEnd"/>
      <w:r w:rsidR="00A65EE7">
        <w:rPr>
          <w:rFonts w:ascii="Verdana" w:hAnsi="Verdana"/>
          <w:sz w:val="24"/>
          <w:szCs w:val="24"/>
        </w:rPr>
        <w:t xml:space="preserve"> </w:t>
      </w:r>
      <w:proofErr w:type="spellStart"/>
      <w:r w:rsidR="00A65EE7">
        <w:rPr>
          <w:rFonts w:ascii="Verdana" w:hAnsi="Verdana"/>
          <w:sz w:val="24"/>
          <w:szCs w:val="24"/>
        </w:rPr>
        <w:t>Language</w:t>
      </w:r>
      <w:proofErr w:type="spellEnd"/>
      <w:r w:rsidR="00A65EE7">
        <w:rPr>
          <w:rFonts w:ascii="Verdana" w:hAnsi="Verdana"/>
          <w:sz w:val="24"/>
          <w:szCs w:val="24"/>
        </w:rPr>
        <w:t xml:space="preserve"> qui permet de requêter sur les propriétés de l’objet).</w:t>
      </w:r>
    </w:p>
    <w:p w:rsidR="003A64A9" w:rsidRDefault="00C07810" w:rsidP="00A15A22">
      <w:pPr>
        <w:ind w:firstLine="708"/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>On a besoin pour que l’ORM fonctionne de :</w:t>
      </w:r>
      <w:r>
        <w:rPr>
          <w:rFonts w:ascii="Verdana" w:hAnsi="Verdana"/>
          <w:color w:val="000000" w:themeColor="text1"/>
          <w:sz w:val="24"/>
          <w:szCs w:val="24"/>
        </w:rPr>
        <w:br/>
        <w:t xml:space="preserve">- pour le mapping : </w:t>
      </w:r>
      <w:r w:rsidR="008E5142">
        <w:rPr>
          <w:rFonts w:ascii="Verdana" w:hAnsi="Verdana"/>
          <w:color w:val="000000" w:themeColor="text1"/>
          <w:sz w:val="24"/>
          <w:szCs w:val="24"/>
        </w:rPr>
        <w:t>@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nnotations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 ou fichier hbm.xml, ou orm.xml</w:t>
      </w:r>
    </w:p>
    <w:p w:rsidR="008E5142" w:rsidRDefault="008E5142" w:rsidP="00A15A22">
      <w:pPr>
        <w:ind w:firstLine="708"/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 xml:space="preserve">Dans les fichiers persistence.cfg.xml (ou persistence.xml son homologue) on a besoin de paramétrer le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SessionFactory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 (en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hibernate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) ou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PersistenceUnit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 (JPA) : on y paramètre </w:t>
      </w:r>
      <w:r>
        <w:rPr>
          <w:rFonts w:ascii="Verdana" w:hAnsi="Verdana"/>
          <w:color w:val="000000" w:themeColor="text1"/>
          <w:sz w:val="24"/>
          <w:szCs w:val="24"/>
        </w:rPr>
        <w:br/>
        <w:t xml:space="preserve">- le DATASOURCE (url, login,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pwd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>, driver)</w:t>
      </w:r>
      <w:r>
        <w:rPr>
          <w:rFonts w:ascii="Verdana" w:hAnsi="Verdana"/>
          <w:color w:val="000000" w:themeColor="text1"/>
          <w:sz w:val="24"/>
          <w:szCs w:val="24"/>
        </w:rPr>
        <w:br/>
        <w:t>- les classes</w:t>
      </w:r>
      <w:r>
        <w:rPr>
          <w:rFonts w:ascii="Verdana" w:hAnsi="Verdana"/>
          <w:color w:val="000000" w:themeColor="text1"/>
          <w:sz w:val="24"/>
          <w:szCs w:val="24"/>
        </w:rPr>
        <w:br/>
        <w:t xml:space="preserve">- les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properties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 :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dialect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>, hbm2ddl.auto (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import.sql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)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create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validate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>, update</w:t>
      </w:r>
    </w:p>
    <w:p w:rsidR="008E5142" w:rsidRDefault="008E5142" w:rsidP="008E5142">
      <w:pPr>
        <w:rPr>
          <w:rFonts w:ascii="Verdana" w:hAnsi="Verdana"/>
          <w:color w:val="000000" w:themeColor="text1"/>
          <w:sz w:val="24"/>
          <w:szCs w:val="24"/>
        </w:rPr>
      </w:pPr>
    </w:p>
    <w:p w:rsidR="008E5142" w:rsidRPr="001529FC" w:rsidRDefault="008E5142" w:rsidP="008E5142">
      <w:pPr>
        <w:rPr>
          <w:rFonts w:ascii="Verdana" w:hAnsi="Verdana"/>
          <w:color w:val="000000" w:themeColor="text1"/>
          <w:sz w:val="24"/>
          <w:szCs w:val="24"/>
          <w:lang w:val="en-US"/>
        </w:rPr>
      </w:pPr>
      <w:r>
        <w:rPr>
          <w:rFonts w:ascii="Verdana" w:hAnsi="Verdana"/>
          <w:color w:val="000000" w:themeColor="text1"/>
          <w:sz w:val="24"/>
          <w:szCs w:val="24"/>
        </w:rPr>
        <w:t xml:space="preserve">En Hibernate, on a une Session : </w:t>
      </w:r>
      <w:proofErr w:type="spellStart"/>
      <w:proofErr w:type="gramStart"/>
      <w:r>
        <w:rPr>
          <w:rFonts w:ascii="Verdana" w:hAnsi="Verdana"/>
          <w:color w:val="000000" w:themeColor="text1"/>
          <w:sz w:val="24"/>
          <w:szCs w:val="24"/>
        </w:rPr>
        <w:t>session.insert</w:t>
      </w:r>
      <w:proofErr w:type="spellEnd"/>
      <w:proofErr w:type="gramEnd"/>
      <w:r>
        <w:rPr>
          <w:rFonts w:ascii="Verdana" w:hAnsi="Verdana"/>
          <w:color w:val="000000" w:themeColor="text1"/>
          <w:sz w:val="24"/>
          <w:szCs w:val="24"/>
        </w:rPr>
        <w:t>(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obj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) insère en base lors du commit, et récupère sa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primary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 key PK ;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hibernate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 ne va pas rechercher en base mais directement la PK, s’il vient d’insérer (optimisation). </w:t>
      </w:r>
      <w:r w:rsidR="001529FC">
        <w:rPr>
          <w:rFonts w:ascii="Verdana" w:hAnsi="Verdana"/>
          <w:color w:val="000000" w:themeColor="text1"/>
          <w:sz w:val="24"/>
          <w:szCs w:val="24"/>
        </w:rPr>
        <w:br/>
      </w:r>
      <w:proofErr w:type="spellStart"/>
      <w:proofErr w:type="gramStart"/>
      <w:r w:rsidR="001529FC" w:rsidRPr="001529FC">
        <w:rPr>
          <w:rFonts w:ascii="Verdana" w:hAnsi="Verdana"/>
          <w:color w:val="000000" w:themeColor="text1"/>
          <w:sz w:val="24"/>
          <w:szCs w:val="24"/>
          <w:lang w:val="en-US"/>
        </w:rPr>
        <w:t>session.update</w:t>
      </w:r>
      <w:proofErr w:type="spellEnd"/>
      <w:proofErr w:type="gramEnd"/>
      <w:r w:rsidR="001529FC" w:rsidRPr="001529FC">
        <w:rPr>
          <w:rFonts w:ascii="Verdana" w:hAnsi="Verdana"/>
          <w:color w:val="000000" w:themeColor="text1"/>
          <w:sz w:val="24"/>
          <w:szCs w:val="24"/>
          <w:lang w:val="en-US"/>
        </w:rPr>
        <w:t>(</w:t>
      </w:r>
      <w:proofErr w:type="spellStart"/>
      <w:r w:rsidR="001529FC" w:rsidRPr="001529FC">
        <w:rPr>
          <w:rFonts w:ascii="Verdana" w:hAnsi="Verdana"/>
          <w:color w:val="000000" w:themeColor="text1"/>
          <w:sz w:val="24"/>
          <w:szCs w:val="24"/>
          <w:lang w:val="en-US"/>
        </w:rPr>
        <w:t>obj</w:t>
      </w:r>
      <w:proofErr w:type="spellEnd"/>
      <w:r w:rsidR="001529FC" w:rsidRPr="001529FC">
        <w:rPr>
          <w:rFonts w:ascii="Verdana" w:hAnsi="Verdana"/>
          <w:color w:val="000000" w:themeColor="text1"/>
          <w:sz w:val="24"/>
          <w:szCs w:val="24"/>
          <w:lang w:val="en-US"/>
        </w:rPr>
        <w:t>)</w:t>
      </w:r>
      <w:r w:rsidR="001529FC" w:rsidRPr="001529FC">
        <w:rPr>
          <w:rFonts w:ascii="Verdana" w:hAnsi="Verdana"/>
          <w:color w:val="000000" w:themeColor="text1"/>
          <w:sz w:val="24"/>
          <w:szCs w:val="24"/>
          <w:lang w:val="en-US"/>
        </w:rPr>
        <w:br/>
      </w:r>
      <w:proofErr w:type="spellStart"/>
      <w:r w:rsidR="001529FC" w:rsidRPr="001529FC">
        <w:rPr>
          <w:rFonts w:ascii="Verdana" w:hAnsi="Verdana"/>
          <w:color w:val="000000" w:themeColor="text1"/>
          <w:sz w:val="24"/>
          <w:szCs w:val="24"/>
          <w:lang w:val="en-US"/>
        </w:rPr>
        <w:t>session.delete</w:t>
      </w:r>
      <w:proofErr w:type="spellEnd"/>
      <w:r w:rsidR="001529FC" w:rsidRPr="001529FC">
        <w:rPr>
          <w:rFonts w:ascii="Verdana" w:hAnsi="Verdana"/>
          <w:color w:val="000000" w:themeColor="text1"/>
          <w:sz w:val="24"/>
          <w:szCs w:val="24"/>
          <w:lang w:val="en-US"/>
        </w:rPr>
        <w:t>(</w:t>
      </w:r>
      <w:proofErr w:type="spellStart"/>
      <w:r w:rsidR="001529FC" w:rsidRPr="001529FC">
        <w:rPr>
          <w:rFonts w:ascii="Verdana" w:hAnsi="Verdana"/>
          <w:color w:val="000000" w:themeColor="text1"/>
          <w:sz w:val="24"/>
          <w:szCs w:val="24"/>
          <w:lang w:val="en-US"/>
        </w:rPr>
        <w:t>obj</w:t>
      </w:r>
      <w:proofErr w:type="spellEnd"/>
      <w:r w:rsidR="001529FC" w:rsidRPr="001529FC">
        <w:rPr>
          <w:rFonts w:ascii="Verdana" w:hAnsi="Verdana"/>
          <w:color w:val="000000" w:themeColor="text1"/>
          <w:sz w:val="24"/>
          <w:szCs w:val="24"/>
          <w:lang w:val="en-US"/>
        </w:rPr>
        <w:t>)</w:t>
      </w:r>
      <w:r w:rsidR="001529FC" w:rsidRPr="001529FC">
        <w:rPr>
          <w:rFonts w:ascii="Verdana" w:hAnsi="Verdana"/>
          <w:color w:val="000000" w:themeColor="text1"/>
          <w:sz w:val="24"/>
          <w:szCs w:val="24"/>
          <w:lang w:val="en-US"/>
        </w:rPr>
        <w:br/>
      </w:r>
      <w:proofErr w:type="spellStart"/>
      <w:r w:rsidR="001529FC" w:rsidRPr="001529FC">
        <w:rPr>
          <w:rFonts w:ascii="Verdana" w:hAnsi="Verdana"/>
          <w:color w:val="000000" w:themeColor="text1"/>
          <w:sz w:val="24"/>
          <w:szCs w:val="24"/>
          <w:lang w:val="en-US"/>
        </w:rPr>
        <w:t>sessions.get</w:t>
      </w:r>
      <w:proofErr w:type="spellEnd"/>
      <w:r w:rsidR="001529FC" w:rsidRPr="001529FC">
        <w:rPr>
          <w:rFonts w:ascii="Verdana" w:hAnsi="Verdana"/>
          <w:color w:val="000000" w:themeColor="text1"/>
          <w:sz w:val="24"/>
          <w:szCs w:val="24"/>
          <w:lang w:val="en-US"/>
        </w:rPr>
        <w:t>/load(ty</w:t>
      </w:r>
      <w:r w:rsidR="001529FC">
        <w:rPr>
          <w:rFonts w:ascii="Verdana" w:hAnsi="Verdana"/>
          <w:color w:val="000000" w:themeColor="text1"/>
          <w:sz w:val="24"/>
          <w:szCs w:val="24"/>
          <w:lang w:val="en-US"/>
        </w:rPr>
        <w:t>pe, PK)</w:t>
      </w:r>
    </w:p>
    <w:p w:rsidR="001529FC" w:rsidRPr="001529FC" w:rsidRDefault="001529FC" w:rsidP="008E5142">
      <w:pPr>
        <w:rPr>
          <w:rFonts w:ascii="Verdana" w:hAnsi="Verdana"/>
          <w:color w:val="000000" w:themeColor="text1"/>
          <w:sz w:val="24"/>
          <w:szCs w:val="24"/>
          <w:lang w:val="en-US"/>
        </w:rPr>
      </w:pPr>
    </w:p>
    <w:p w:rsidR="001529FC" w:rsidRDefault="001529FC" w:rsidP="008E5142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>Dans un ORM, une classe a obligatoirement une PK.</w:t>
      </w:r>
    </w:p>
    <w:p w:rsidR="00583A47" w:rsidRDefault="00583A47" w:rsidP="008E5142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>Dans le projet Maven, on crée les propriétés et dépendances :</w:t>
      </w:r>
    </w:p>
    <w:p w:rsidR="00583A47" w:rsidRDefault="00583A47" w:rsidP="008E5142">
      <w:pPr>
        <w:rPr>
          <w:rFonts w:ascii="Verdana" w:hAnsi="Verdana"/>
          <w:color w:val="000000" w:themeColor="text1"/>
          <w:sz w:val="24"/>
          <w:szCs w:val="24"/>
        </w:rPr>
      </w:pPr>
    </w:p>
    <w:p w:rsidR="00583A47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lastRenderedPageBreak/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4"/>
          <w:szCs w:val="24"/>
        </w:rPr>
        <w:t>properties</w:t>
      </w:r>
      <w:proofErr w:type="spellEnd"/>
      <w:proofErr w:type="gram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583A47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4"/>
          <w:szCs w:val="24"/>
        </w:rPr>
        <w:t>maven.compiler</w:t>
      </w:r>
      <w:proofErr w:type="gramEnd"/>
      <w:r>
        <w:rPr>
          <w:rFonts w:ascii="Consolas" w:hAnsi="Consolas" w:cs="Consolas"/>
          <w:color w:val="3F7F7F"/>
          <w:sz w:val="24"/>
          <w:szCs w:val="24"/>
        </w:rPr>
        <w:t>.source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1.8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maven.compiler.source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583A47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4"/>
          <w:szCs w:val="24"/>
        </w:rPr>
        <w:t>maven.compiler</w:t>
      </w:r>
      <w:proofErr w:type="gramEnd"/>
      <w:r>
        <w:rPr>
          <w:rFonts w:ascii="Consolas" w:hAnsi="Consolas" w:cs="Consolas"/>
          <w:color w:val="3F7F7F"/>
          <w:sz w:val="24"/>
          <w:szCs w:val="24"/>
        </w:rPr>
        <w:t>.target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1.8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maven.compiler.target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583A47" w:rsidRPr="00583A47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sz w:val="24"/>
          <w:szCs w:val="24"/>
        </w:rPr>
        <w:tab/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proofErr w:type="gramStart"/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oriject.build</w:t>
      </w:r>
      <w:proofErr w:type="gramEnd"/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.sourceEncoding</w:t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>UTF-8</w:t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oriject.build.sourceEncoding</w:t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:rsidR="00583A47" w:rsidRPr="00583A47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:rsidR="00583A47" w:rsidRPr="00583A47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proofErr w:type="spellStart"/>
      <w:proofErr w:type="gramStart"/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hibernate.version</w:t>
      </w:r>
      <w:proofErr w:type="spellEnd"/>
      <w:proofErr w:type="gramEnd"/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>4.3.8.Final</w:t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proofErr w:type="spellStart"/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hibernate.version</w:t>
      </w:r>
      <w:proofErr w:type="spellEnd"/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:rsidR="00583A47" w:rsidRPr="00583A47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proofErr w:type="spellStart"/>
      <w:proofErr w:type="gramStart"/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jpa.version</w:t>
      </w:r>
      <w:proofErr w:type="spellEnd"/>
      <w:proofErr w:type="gramEnd"/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>1.0.0.Final</w:t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proofErr w:type="spellStart"/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jpa.version</w:t>
      </w:r>
      <w:proofErr w:type="spellEnd"/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:rsidR="00583A47" w:rsidRPr="005E69EA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E69EA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5E69EA">
        <w:rPr>
          <w:rFonts w:ascii="Consolas" w:hAnsi="Consolas" w:cs="Consolas"/>
          <w:color w:val="3F7F7F"/>
          <w:sz w:val="24"/>
          <w:szCs w:val="24"/>
          <w:lang w:val="en-US"/>
        </w:rPr>
        <w:t>log4j.version</w:t>
      </w:r>
      <w:r w:rsidRPr="005E69EA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r w:rsidRPr="005E69EA">
        <w:rPr>
          <w:rFonts w:ascii="Consolas" w:hAnsi="Consolas" w:cs="Consolas"/>
          <w:color w:val="000000"/>
          <w:sz w:val="24"/>
          <w:szCs w:val="24"/>
          <w:lang w:val="en-US"/>
        </w:rPr>
        <w:t>1.2.17</w:t>
      </w:r>
      <w:r w:rsidRPr="005E69EA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r w:rsidRPr="005E69EA">
        <w:rPr>
          <w:rFonts w:ascii="Consolas" w:hAnsi="Consolas" w:cs="Consolas"/>
          <w:color w:val="3F7F7F"/>
          <w:sz w:val="24"/>
          <w:szCs w:val="24"/>
          <w:lang w:val="en-US"/>
        </w:rPr>
        <w:t>log4j.version</w:t>
      </w:r>
      <w:r w:rsidRPr="005E69EA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:rsidR="00583A47" w:rsidRPr="005E69EA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E69EA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E69EA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E69EA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5E69EA">
        <w:rPr>
          <w:rFonts w:ascii="Consolas" w:hAnsi="Consolas" w:cs="Consolas"/>
          <w:color w:val="3F7F7F"/>
          <w:sz w:val="24"/>
          <w:szCs w:val="24"/>
          <w:lang w:val="en-US"/>
        </w:rPr>
        <w:t>mysql-connector-</w:t>
      </w:r>
      <w:proofErr w:type="gramStart"/>
      <w:r w:rsidRPr="005E69EA">
        <w:rPr>
          <w:rFonts w:ascii="Consolas" w:hAnsi="Consolas" w:cs="Consolas"/>
          <w:color w:val="3F7F7F"/>
          <w:sz w:val="24"/>
          <w:szCs w:val="24"/>
          <w:lang w:val="en-US"/>
        </w:rPr>
        <w:t>java.version</w:t>
      </w:r>
      <w:proofErr w:type="gramEnd"/>
      <w:r w:rsidRPr="005E69EA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r w:rsidRPr="005E69EA">
        <w:rPr>
          <w:rFonts w:ascii="Consolas" w:hAnsi="Consolas" w:cs="Consolas"/>
          <w:color w:val="000000"/>
          <w:sz w:val="24"/>
          <w:szCs w:val="24"/>
          <w:lang w:val="en-US"/>
        </w:rPr>
        <w:t>5.1.27</w:t>
      </w:r>
      <w:r w:rsidRPr="005E69EA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r w:rsidRPr="005E69EA">
        <w:rPr>
          <w:rFonts w:ascii="Consolas" w:hAnsi="Consolas" w:cs="Consolas"/>
          <w:color w:val="3F7F7F"/>
          <w:sz w:val="24"/>
          <w:szCs w:val="24"/>
          <w:lang w:val="en-US"/>
        </w:rPr>
        <w:t>mysql-connector-java.version</w:t>
      </w:r>
      <w:r w:rsidRPr="005E69EA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:rsidR="00583A47" w:rsidRPr="005E69EA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E69EA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E69EA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r w:rsidRPr="005E69EA">
        <w:rPr>
          <w:rFonts w:ascii="Consolas" w:hAnsi="Consolas" w:cs="Consolas"/>
          <w:color w:val="3F7F7F"/>
          <w:sz w:val="24"/>
          <w:szCs w:val="24"/>
          <w:lang w:val="en-US"/>
        </w:rPr>
        <w:t>properties</w:t>
      </w:r>
      <w:r w:rsidRPr="005E69EA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:rsidR="00583A47" w:rsidRPr="005E69EA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E69EA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</w:p>
    <w:p w:rsidR="00583A47" w:rsidRPr="005E69EA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E69EA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E69EA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5E69EA">
        <w:rPr>
          <w:rFonts w:ascii="Consolas" w:hAnsi="Consolas" w:cs="Consolas"/>
          <w:color w:val="3F7F7F"/>
          <w:sz w:val="24"/>
          <w:szCs w:val="24"/>
          <w:lang w:val="en-US"/>
        </w:rPr>
        <w:t>dependencies</w:t>
      </w:r>
      <w:r w:rsidRPr="005E69EA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:rsidR="00583A47" w:rsidRPr="005E69EA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E69EA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E69EA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E69EA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5E69EA">
        <w:rPr>
          <w:rFonts w:ascii="Consolas" w:hAnsi="Consolas" w:cs="Consolas"/>
          <w:color w:val="3F7F7F"/>
          <w:sz w:val="24"/>
          <w:szCs w:val="24"/>
          <w:lang w:val="en-US"/>
        </w:rPr>
        <w:t>dependency</w:t>
      </w:r>
      <w:r w:rsidRPr="005E69EA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:rsidR="00583A47" w:rsidRPr="00583A47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proofErr w:type="gramStart"/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proofErr w:type="spellStart"/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groupId</w:t>
      </w:r>
      <w:proofErr w:type="spellEnd"/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proofErr w:type="spellStart"/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>org.hibernate.javax</w:t>
      </w:r>
      <w:proofErr w:type="gramEnd"/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>.persistence</w:t>
      </w:r>
      <w:proofErr w:type="spellEnd"/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proofErr w:type="spellStart"/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groupId</w:t>
      </w:r>
      <w:proofErr w:type="spellEnd"/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:rsidR="00583A47" w:rsidRPr="00583A47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proofErr w:type="spellStart"/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artifactId</w:t>
      </w:r>
      <w:proofErr w:type="spellEnd"/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>hibernate-jpa-2.1-api</w:t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proofErr w:type="spellStart"/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artifactId</w:t>
      </w:r>
      <w:proofErr w:type="spellEnd"/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:rsidR="00583A47" w:rsidRPr="00583A47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version</w:t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>${</w:t>
      </w:r>
      <w:proofErr w:type="spellStart"/>
      <w:proofErr w:type="gramStart"/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>jpa.version</w:t>
      </w:r>
      <w:proofErr w:type="spellEnd"/>
      <w:proofErr w:type="gramEnd"/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version</w:t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:rsidR="00583A47" w:rsidRPr="00583A47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dependency</w:t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:rsidR="00583A47" w:rsidRPr="00583A47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:rsidR="00583A47" w:rsidRPr="00583A47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  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dependency</w:t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:rsidR="00583A47" w:rsidRPr="00583A47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proofErr w:type="spellStart"/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groupId</w:t>
      </w:r>
      <w:proofErr w:type="spellEnd"/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proofErr w:type="spellStart"/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>org.hibernate</w:t>
      </w:r>
      <w:proofErr w:type="spellEnd"/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proofErr w:type="spellStart"/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groupId</w:t>
      </w:r>
      <w:proofErr w:type="spellEnd"/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:rsidR="00583A47" w:rsidRPr="00583A47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proofErr w:type="spellStart"/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artifactId</w:t>
      </w:r>
      <w:proofErr w:type="spellEnd"/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>hibernate-</w:t>
      </w:r>
      <w:proofErr w:type="spellStart"/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>entitymanager</w:t>
      </w:r>
      <w:proofErr w:type="spellEnd"/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proofErr w:type="spellStart"/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artifactId</w:t>
      </w:r>
      <w:proofErr w:type="spellEnd"/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:rsidR="00583A47" w:rsidRPr="00583A47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version</w:t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>${</w:t>
      </w:r>
      <w:proofErr w:type="spellStart"/>
      <w:proofErr w:type="gramStart"/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>hibernate.version</w:t>
      </w:r>
      <w:proofErr w:type="spellEnd"/>
      <w:proofErr w:type="gramEnd"/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version</w:t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:rsidR="00583A47" w:rsidRPr="00583A47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dependency</w:t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:rsidR="00583A47" w:rsidRPr="00583A47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:rsidR="00583A47" w:rsidRPr="00583A47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  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dependency</w:t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:rsidR="00583A47" w:rsidRPr="00583A47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proofErr w:type="spellStart"/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groupId</w:t>
      </w:r>
      <w:proofErr w:type="spellEnd"/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proofErr w:type="spellStart"/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>mysql</w:t>
      </w:r>
      <w:proofErr w:type="spellEnd"/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proofErr w:type="spellStart"/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groupId</w:t>
      </w:r>
      <w:proofErr w:type="spellEnd"/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:rsidR="00583A47" w:rsidRPr="00583A47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proofErr w:type="spellStart"/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artifactId</w:t>
      </w:r>
      <w:proofErr w:type="spellEnd"/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proofErr w:type="spellStart"/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>mysql</w:t>
      </w:r>
      <w:proofErr w:type="spellEnd"/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>-connector-java</w:t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proofErr w:type="spellStart"/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artifactId</w:t>
      </w:r>
      <w:proofErr w:type="spellEnd"/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:rsidR="00583A47" w:rsidRPr="00583A47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version</w:t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>${</w:t>
      </w:r>
      <w:proofErr w:type="spellStart"/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>mysql</w:t>
      </w:r>
      <w:proofErr w:type="spellEnd"/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>-connector-</w:t>
      </w:r>
      <w:proofErr w:type="spellStart"/>
      <w:proofErr w:type="gramStart"/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>java.version</w:t>
      </w:r>
      <w:proofErr w:type="spellEnd"/>
      <w:proofErr w:type="gramEnd"/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version</w:t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:rsidR="00583A47" w:rsidRPr="00583A47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dependency</w:t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:rsidR="00583A47" w:rsidRPr="00583A47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:rsidR="00583A47" w:rsidRPr="00583A47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  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dependency</w:t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:rsidR="00583A47" w:rsidRPr="00583A47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proofErr w:type="spellStart"/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groupId</w:t>
      </w:r>
      <w:proofErr w:type="spellEnd"/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>log4j</w:t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proofErr w:type="spellStart"/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groupId</w:t>
      </w:r>
      <w:proofErr w:type="spellEnd"/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:rsidR="00583A47" w:rsidRPr="00583A47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proofErr w:type="spellStart"/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artifactId</w:t>
      </w:r>
      <w:proofErr w:type="spellEnd"/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>log4j</w:t>
      </w:r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proofErr w:type="spellStart"/>
      <w:r w:rsidRPr="00583A47">
        <w:rPr>
          <w:rFonts w:ascii="Consolas" w:hAnsi="Consolas" w:cs="Consolas"/>
          <w:color w:val="3F7F7F"/>
          <w:sz w:val="24"/>
          <w:szCs w:val="24"/>
          <w:lang w:val="en-US"/>
        </w:rPr>
        <w:t>artifactId</w:t>
      </w:r>
      <w:proofErr w:type="spellEnd"/>
      <w:r w:rsidRPr="00583A47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:rsidR="00583A47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583A47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version</w:t>
      </w:r>
      <w:proofErr w:type="gramEnd"/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${log4j.version}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version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583A47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sz w:val="24"/>
          <w:szCs w:val="24"/>
        </w:rPr>
        <w:t>scope</w:t>
      </w:r>
      <w:proofErr w:type="gramEnd"/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compile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scope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583A47" w:rsidRDefault="00583A47" w:rsidP="00583A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dependency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583A47" w:rsidRDefault="00583A47" w:rsidP="00583A47">
      <w:pPr>
        <w:rPr>
          <w:rFonts w:ascii="Consolas" w:hAnsi="Consolas" w:cs="Consolas"/>
          <w:color w:val="00808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dependencies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583A47" w:rsidRDefault="00583A47">
      <w:pPr>
        <w:rPr>
          <w:rFonts w:ascii="Consolas" w:hAnsi="Consolas" w:cs="Consolas"/>
          <w:color w:val="008080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br w:type="page"/>
      </w:r>
    </w:p>
    <w:p w:rsidR="00583A47" w:rsidRDefault="00583A47" w:rsidP="00583A47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lastRenderedPageBreak/>
        <w:t>Propriétés du projet (ALTR ENTER) :</w:t>
      </w:r>
    </w:p>
    <w:p w:rsidR="00583A47" w:rsidRDefault="00583A47" w:rsidP="00583A47">
      <w:pPr>
        <w:rPr>
          <w:rFonts w:ascii="Verdana" w:hAnsi="Verdana"/>
          <w:color w:val="000000" w:themeColor="text1"/>
          <w:sz w:val="24"/>
          <w:szCs w:val="24"/>
        </w:rPr>
      </w:pPr>
      <w:r w:rsidRPr="00583A47">
        <w:rPr>
          <w:rFonts w:ascii="Verdana" w:hAnsi="Verdana"/>
          <w:noProof/>
          <w:color w:val="000000" w:themeColor="text1"/>
          <w:sz w:val="24"/>
          <w:szCs w:val="24"/>
        </w:rPr>
        <w:drawing>
          <wp:inline distT="0" distB="0" distL="0" distR="0" wp14:anchorId="0C05B394" wp14:editId="0D7011E2">
            <wp:extent cx="5760720" cy="383349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6B" w:rsidRDefault="006A5B6B" w:rsidP="00583A47">
      <w:pPr>
        <w:rPr>
          <w:rFonts w:ascii="Verdana" w:hAnsi="Verdana"/>
          <w:color w:val="000000" w:themeColor="text1"/>
          <w:sz w:val="24"/>
          <w:szCs w:val="24"/>
        </w:rPr>
      </w:pPr>
    </w:p>
    <w:p w:rsidR="006A5B6B" w:rsidRDefault="006A5B6B" w:rsidP="00583A47">
      <w:pPr>
        <w:rPr>
          <w:rFonts w:ascii="Verdana" w:hAnsi="Verdana"/>
          <w:color w:val="000000" w:themeColor="text1"/>
          <w:sz w:val="24"/>
          <w:szCs w:val="24"/>
        </w:rPr>
      </w:pPr>
    </w:p>
    <w:p w:rsidR="006A5B6B" w:rsidRDefault="006A5B6B" w:rsidP="00583A47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 xml:space="preserve">Ensuite on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disable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 la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library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> :</w:t>
      </w:r>
    </w:p>
    <w:p w:rsidR="006A5B6B" w:rsidRDefault="006A5B6B" w:rsidP="00583A47">
      <w:pPr>
        <w:rPr>
          <w:rFonts w:ascii="Verdana" w:hAnsi="Verdana"/>
          <w:color w:val="000000" w:themeColor="text1"/>
          <w:sz w:val="24"/>
          <w:szCs w:val="24"/>
        </w:rPr>
      </w:pPr>
      <w:r w:rsidRPr="006A5B6B">
        <w:rPr>
          <w:rFonts w:ascii="Verdana" w:hAnsi="Verdana"/>
          <w:noProof/>
          <w:color w:val="000000" w:themeColor="text1"/>
          <w:sz w:val="24"/>
          <w:szCs w:val="24"/>
        </w:rPr>
        <w:drawing>
          <wp:inline distT="0" distB="0" distL="0" distR="0" wp14:anchorId="3F699D26" wp14:editId="0FA1F409">
            <wp:extent cx="4829849" cy="3096057"/>
            <wp:effectExtent l="0" t="0" r="889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6E7" w:rsidRDefault="001B66E7" w:rsidP="00583A47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 xml:space="preserve">On bouge le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persistence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 avec son META-INF dans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Resources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 </w:t>
      </w:r>
    </w:p>
    <w:p w:rsidR="001B66E7" w:rsidRDefault="001B66E7" w:rsidP="00583A47">
      <w:pPr>
        <w:rPr>
          <w:rFonts w:ascii="Verdana" w:hAnsi="Verdana"/>
          <w:color w:val="000000" w:themeColor="text1"/>
          <w:sz w:val="24"/>
          <w:szCs w:val="24"/>
        </w:rPr>
      </w:pPr>
      <w:r w:rsidRPr="001B66E7">
        <w:rPr>
          <w:rFonts w:ascii="Verdana" w:hAnsi="Verdana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17B65CF" wp14:editId="748A2E6C">
            <wp:extent cx="1905266" cy="1114581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6E7" w:rsidRPr="001B66E7" w:rsidRDefault="001B66E7" w:rsidP="00583A47">
      <w:pPr>
        <w:rPr>
          <w:rFonts w:ascii="Verdana" w:hAnsi="Verdana"/>
          <w:color w:val="000000" w:themeColor="text1"/>
          <w:sz w:val="24"/>
          <w:szCs w:val="24"/>
        </w:rPr>
      </w:pPr>
      <w:r w:rsidRPr="001B66E7">
        <w:rPr>
          <w:rFonts w:ascii="Verdana" w:hAnsi="Verdana"/>
          <w:color w:val="000000" w:themeColor="text1"/>
          <w:sz w:val="24"/>
          <w:szCs w:val="24"/>
        </w:rPr>
        <w:t xml:space="preserve">Rajout de cette ligne dans le fichier </w:t>
      </w:r>
      <w:proofErr w:type="spellStart"/>
      <w:r w:rsidRPr="001B66E7">
        <w:rPr>
          <w:rFonts w:ascii="Verdana" w:hAnsi="Verdana"/>
          <w:color w:val="000000" w:themeColor="text1"/>
          <w:sz w:val="24"/>
          <w:szCs w:val="24"/>
        </w:rPr>
        <w:t>persistence</w:t>
      </w:r>
      <w:proofErr w:type="spellEnd"/>
      <w:r w:rsidRPr="001B66E7">
        <w:rPr>
          <w:rFonts w:ascii="Verdana" w:hAnsi="Verdana"/>
          <w:color w:val="000000" w:themeColor="text1"/>
          <w:sz w:val="24"/>
          <w:szCs w:val="24"/>
        </w:rPr>
        <w:t> :</w:t>
      </w:r>
    </w:p>
    <w:p w:rsidR="001B66E7" w:rsidRDefault="001B66E7" w:rsidP="00583A47">
      <w:pPr>
        <w:rPr>
          <w:rFonts w:ascii="Verdana" w:hAnsi="Verdana"/>
          <w:color w:val="000000" w:themeColor="text1"/>
          <w:sz w:val="24"/>
          <w:szCs w:val="24"/>
        </w:rPr>
      </w:pPr>
      <w:proofErr w:type="gramStart"/>
      <w:r w:rsidRPr="001B66E7">
        <w:rPr>
          <w:rFonts w:ascii="Consolas" w:hAnsi="Consolas" w:cs="Consolas"/>
          <w:color w:val="7F007F"/>
          <w:sz w:val="24"/>
          <w:szCs w:val="24"/>
        </w:rPr>
        <w:t>transaction</w:t>
      </w:r>
      <w:proofErr w:type="gramEnd"/>
      <w:r w:rsidRPr="001B66E7">
        <w:rPr>
          <w:rFonts w:ascii="Consolas" w:hAnsi="Consolas" w:cs="Consolas"/>
          <w:color w:val="7F007F"/>
          <w:sz w:val="24"/>
          <w:szCs w:val="24"/>
        </w:rPr>
        <w:t>-type</w:t>
      </w:r>
      <w:r w:rsidRPr="001B66E7">
        <w:rPr>
          <w:rFonts w:ascii="Consolas" w:hAnsi="Consolas" w:cs="Consolas"/>
          <w:color w:val="000000"/>
          <w:sz w:val="24"/>
          <w:szCs w:val="24"/>
        </w:rPr>
        <w:t>=</w:t>
      </w:r>
      <w:r w:rsidRPr="001B66E7">
        <w:rPr>
          <w:rFonts w:ascii="Consolas" w:hAnsi="Consolas" w:cs="Consolas"/>
          <w:i/>
          <w:iCs/>
          <w:color w:val="2A00FF"/>
          <w:sz w:val="24"/>
          <w:szCs w:val="24"/>
        </w:rPr>
        <w:t>"RESOURCE_LOCAL"</w:t>
      </w:r>
    </w:p>
    <w:p w:rsidR="00583A47" w:rsidRDefault="00583A47" w:rsidP="008E5142">
      <w:pPr>
        <w:rPr>
          <w:rFonts w:ascii="Verdana" w:hAnsi="Verdana"/>
          <w:color w:val="000000" w:themeColor="text1"/>
          <w:sz w:val="24"/>
          <w:szCs w:val="24"/>
        </w:rPr>
      </w:pPr>
    </w:p>
    <w:p w:rsidR="001D539F" w:rsidRDefault="001D539F" w:rsidP="008E5142">
      <w:pPr>
        <w:rPr>
          <w:rFonts w:ascii="Verdana" w:hAnsi="Verdana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Verdana" w:hAnsi="Verdana"/>
          <w:color w:val="000000" w:themeColor="text1"/>
          <w:sz w:val="24"/>
          <w:szCs w:val="24"/>
        </w:rPr>
        <w:t>tinyInt</w:t>
      </w:r>
      <w:proofErr w:type="spellEnd"/>
      <w:proofErr w:type="gramEnd"/>
      <w:r>
        <w:rPr>
          <w:rFonts w:ascii="Verdana" w:hAnsi="Verdana"/>
          <w:color w:val="000000" w:themeColor="text1"/>
          <w:sz w:val="24"/>
          <w:szCs w:val="24"/>
        </w:rPr>
        <w:t xml:space="preserve"> est un bit !</w:t>
      </w:r>
      <w:r w:rsidR="00F07703">
        <w:rPr>
          <w:rFonts w:ascii="Verdana" w:hAnsi="Verdana"/>
          <w:color w:val="000000" w:themeColor="text1"/>
          <w:sz w:val="24"/>
          <w:szCs w:val="24"/>
        </w:rPr>
        <w:t xml:space="preserve"> Dans la connexion, pour générer de bons </w:t>
      </w:r>
      <w:proofErr w:type="spellStart"/>
      <w:r w:rsidR="00F07703">
        <w:rPr>
          <w:rFonts w:ascii="Verdana" w:hAnsi="Verdana"/>
          <w:color w:val="000000" w:themeColor="text1"/>
          <w:sz w:val="24"/>
          <w:szCs w:val="24"/>
        </w:rPr>
        <w:t>booleans</w:t>
      </w:r>
      <w:proofErr w:type="spellEnd"/>
      <w:r w:rsidR="00F07703">
        <w:rPr>
          <w:rFonts w:ascii="Verdana" w:hAnsi="Verdana"/>
          <w:color w:val="000000" w:themeColor="text1"/>
          <w:sz w:val="24"/>
          <w:szCs w:val="24"/>
        </w:rPr>
        <w:t>, on doit mettre tinyInt1isBit=false.</w:t>
      </w:r>
    </w:p>
    <w:p w:rsidR="00583968" w:rsidRDefault="00583968" w:rsidP="008E5142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 xml:space="preserve">On a donc le fichier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persistence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> :</w:t>
      </w:r>
    </w:p>
    <w:p w:rsidR="005C45F2" w:rsidRDefault="00583968" w:rsidP="008E5142">
      <w:pPr>
        <w:rPr>
          <w:rFonts w:ascii="Verdana" w:hAnsi="Verdana"/>
          <w:color w:val="000000" w:themeColor="text1"/>
          <w:sz w:val="24"/>
          <w:szCs w:val="24"/>
        </w:rPr>
      </w:pPr>
      <w:r w:rsidRPr="00583968">
        <w:rPr>
          <w:rFonts w:ascii="Verdana" w:hAnsi="Verdana"/>
          <w:noProof/>
          <w:color w:val="000000" w:themeColor="text1"/>
          <w:sz w:val="24"/>
          <w:szCs w:val="24"/>
        </w:rPr>
        <w:drawing>
          <wp:inline distT="0" distB="0" distL="0" distR="0" wp14:anchorId="2405EB8A" wp14:editId="0BD3E0A1">
            <wp:extent cx="5760720" cy="412305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F2" w:rsidRDefault="005C45F2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br w:type="page"/>
      </w:r>
    </w:p>
    <w:p w:rsidR="005C45F2" w:rsidRDefault="005C45F2" w:rsidP="008E5142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lastRenderedPageBreak/>
        <w:t xml:space="preserve">Représenter de l’héritage dans une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bdd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 qui est relationnelle :</w:t>
      </w:r>
      <w:r>
        <w:rPr>
          <w:rFonts w:ascii="Verdana" w:hAnsi="Verdana"/>
          <w:color w:val="000000" w:themeColor="text1"/>
          <w:sz w:val="24"/>
          <w:szCs w:val="24"/>
        </w:rPr>
        <w:br/>
        <w:t xml:space="preserve">- single table : mais on ne peut pas forcer à non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null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 (justement) donc pas top</w:t>
      </w:r>
      <w:r>
        <w:rPr>
          <w:rFonts w:ascii="Verdana" w:hAnsi="Verdana"/>
          <w:color w:val="000000" w:themeColor="text1"/>
          <w:sz w:val="24"/>
          <w:szCs w:val="24"/>
        </w:rPr>
        <w:br/>
        <w:t>-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joined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 table : </w:t>
      </w:r>
      <w:r w:rsidR="00D75FD2">
        <w:rPr>
          <w:rFonts w:ascii="Verdana" w:hAnsi="Verdana"/>
          <w:color w:val="000000" w:themeColor="text1"/>
          <w:sz w:val="24"/>
          <w:szCs w:val="24"/>
        </w:rPr>
        <w:br/>
        <w:t>- TABLE_PER_CLASS</w:t>
      </w:r>
    </w:p>
    <w:p w:rsidR="00315FA7" w:rsidRDefault="00315FA7" w:rsidP="008E5142">
      <w:pPr>
        <w:rPr>
          <w:rFonts w:ascii="Verdana" w:hAnsi="Verdana"/>
          <w:color w:val="000000" w:themeColor="text1"/>
          <w:sz w:val="24"/>
          <w:szCs w:val="24"/>
        </w:rPr>
      </w:pPr>
    </w:p>
    <w:p w:rsidR="005E69EA" w:rsidRDefault="00315FA7" w:rsidP="008E5142">
      <w:pPr>
        <w:rPr>
          <w:rFonts w:ascii="Verdana" w:hAnsi="Verdana"/>
          <w:color w:val="000000" w:themeColor="text1"/>
          <w:sz w:val="24"/>
          <w:szCs w:val="24"/>
        </w:rPr>
      </w:pPr>
      <w:r w:rsidRPr="00315FA7">
        <w:rPr>
          <w:rFonts w:ascii="Verdana" w:hAnsi="Verdana"/>
          <w:noProof/>
          <w:color w:val="000000" w:themeColor="text1"/>
          <w:sz w:val="24"/>
          <w:szCs w:val="24"/>
        </w:rPr>
        <w:drawing>
          <wp:inline distT="0" distB="0" distL="0" distR="0" wp14:anchorId="2305BC15" wp14:editId="7C034F7A">
            <wp:extent cx="4810796" cy="1333686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EA" w:rsidRDefault="005E69EA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br w:type="page"/>
      </w:r>
    </w:p>
    <w:p w:rsidR="00315FA7" w:rsidRDefault="005E69EA" w:rsidP="008E5142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lastRenderedPageBreak/>
        <w:t>TP – Continuation – Le projets modules</w:t>
      </w:r>
    </w:p>
    <w:p w:rsidR="00D71A1D" w:rsidRDefault="00D71A1D" w:rsidP="008E5142">
      <w:pPr>
        <w:rPr>
          <w:rFonts w:ascii="Verdana" w:hAnsi="Verdana"/>
          <w:color w:val="000000" w:themeColor="text1"/>
          <w:sz w:val="24"/>
          <w:szCs w:val="24"/>
        </w:rPr>
      </w:pPr>
    </w:p>
    <w:p w:rsidR="00D71A1D" w:rsidRDefault="00D71A1D" w:rsidP="008E5142">
      <w:pPr>
        <w:rPr>
          <w:rFonts w:ascii="Verdana" w:hAnsi="Verdana"/>
          <w:color w:val="000000" w:themeColor="text1"/>
          <w:sz w:val="24"/>
          <w:szCs w:val="24"/>
        </w:rPr>
      </w:pPr>
      <w:r w:rsidRPr="00D71A1D">
        <w:rPr>
          <w:rFonts w:ascii="Verdana" w:hAnsi="Verdana"/>
          <w:color w:val="000000" w:themeColor="text1"/>
          <w:sz w:val="24"/>
          <w:szCs w:val="24"/>
        </w:rPr>
        <w:drawing>
          <wp:inline distT="0" distB="0" distL="0" distR="0" wp14:anchorId="7835A843" wp14:editId="29B92682">
            <wp:extent cx="5760720" cy="307213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A1D" w:rsidRDefault="00D71A1D" w:rsidP="008E5142">
      <w:pPr>
        <w:rPr>
          <w:rFonts w:ascii="Verdana" w:hAnsi="Verdana"/>
          <w:color w:val="000000" w:themeColor="text1"/>
          <w:sz w:val="24"/>
          <w:szCs w:val="24"/>
        </w:rPr>
      </w:pPr>
    </w:p>
    <w:p w:rsidR="005E69EA" w:rsidRDefault="005E69EA" w:rsidP="005E69EA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 xml:space="preserve">Création du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maven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project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 en packaging </w:t>
      </w:r>
      <w:proofErr w:type="spellStart"/>
      <w:r>
        <w:rPr>
          <w:rFonts w:ascii="Verdana" w:hAnsi="Verdana"/>
          <w:b/>
          <w:color w:val="000000" w:themeColor="text1"/>
          <w:sz w:val="24"/>
          <w:szCs w:val="24"/>
        </w:rPr>
        <w:t>pom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 cette fois !</w:t>
      </w:r>
      <w:r>
        <w:rPr>
          <w:rFonts w:ascii="Verdana" w:hAnsi="Verdana"/>
          <w:color w:val="000000" w:themeColor="text1"/>
          <w:sz w:val="24"/>
          <w:szCs w:val="24"/>
        </w:rPr>
        <w:br/>
        <w:t>Dedans, CTRL N et ajout des MODULES qui sont en fait les petits sous projets :</w:t>
      </w:r>
    </w:p>
    <w:p w:rsidR="005E69EA" w:rsidRDefault="005E69EA" w:rsidP="005E69EA">
      <w:pPr>
        <w:rPr>
          <w:rFonts w:ascii="Verdana" w:hAnsi="Verdana"/>
          <w:color w:val="000000" w:themeColor="text1"/>
          <w:sz w:val="24"/>
          <w:szCs w:val="24"/>
        </w:rPr>
      </w:pPr>
      <w:r w:rsidRPr="005E69EA">
        <w:rPr>
          <w:rFonts w:ascii="Verdana" w:hAnsi="Verdana"/>
          <w:color w:val="000000" w:themeColor="text1"/>
          <w:sz w:val="24"/>
          <w:szCs w:val="24"/>
        </w:rPr>
        <w:drawing>
          <wp:inline distT="0" distB="0" distL="0" distR="0" wp14:anchorId="072A666D" wp14:editId="4B1FAA5C">
            <wp:extent cx="1867161" cy="2057687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EA" w:rsidRDefault="005E69EA" w:rsidP="005E69EA">
      <w:pPr>
        <w:rPr>
          <w:rFonts w:ascii="Verdana" w:hAnsi="Verdana"/>
          <w:color w:val="000000" w:themeColor="text1"/>
          <w:sz w:val="24"/>
          <w:szCs w:val="24"/>
        </w:rPr>
      </w:pPr>
    </w:p>
    <w:p w:rsidR="005E69EA" w:rsidRDefault="00060FBC" w:rsidP="005E69EA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 xml:space="preserve">On a donc dans le projet principal ce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smodules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 dans le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pom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> :</w:t>
      </w:r>
    </w:p>
    <w:p w:rsidR="00060FBC" w:rsidRDefault="00060FBC" w:rsidP="005E69EA">
      <w:pPr>
        <w:rPr>
          <w:rFonts w:ascii="Verdana" w:hAnsi="Verdana"/>
          <w:color w:val="000000" w:themeColor="text1"/>
          <w:sz w:val="24"/>
          <w:szCs w:val="24"/>
        </w:rPr>
      </w:pPr>
      <w:r w:rsidRPr="00060FBC">
        <w:rPr>
          <w:rFonts w:ascii="Verdana" w:hAnsi="Verdana"/>
          <w:color w:val="000000" w:themeColor="text1"/>
          <w:sz w:val="24"/>
          <w:szCs w:val="24"/>
        </w:rPr>
        <w:lastRenderedPageBreak/>
        <w:drawing>
          <wp:inline distT="0" distB="0" distL="0" distR="0" wp14:anchorId="47474AAE" wp14:editId="63663023">
            <wp:extent cx="5353797" cy="380100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EF" w:rsidRDefault="00506DEF" w:rsidP="005E69EA">
      <w:pPr>
        <w:rPr>
          <w:rFonts w:ascii="Verdana" w:hAnsi="Verdana"/>
          <w:color w:val="000000" w:themeColor="text1"/>
          <w:sz w:val="24"/>
          <w:szCs w:val="24"/>
        </w:rPr>
      </w:pPr>
    </w:p>
    <w:p w:rsidR="00506DEF" w:rsidRDefault="00506DEF" w:rsidP="005E69EA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 xml:space="preserve">Dans ce même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pom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 xml:space="preserve">, on peut rajouter un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pluginManagement</w:t>
      </w:r>
      <w:proofErr w:type="spellEnd"/>
      <w:r w:rsidR="00154F05">
        <w:rPr>
          <w:rFonts w:ascii="Verdana" w:hAnsi="Verdana"/>
          <w:color w:val="000000" w:themeColor="text1"/>
          <w:sz w:val="24"/>
          <w:szCs w:val="24"/>
        </w:rPr>
        <w:t xml:space="preserve">, sorte d’héritage pour les sous projets </w:t>
      </w:r>
      <w:proofErr w:type="spellStart"/>
      <w:r w:rsidR="00154F05">
        <w:rPr>
          <w:rFonts w:ascii="Verdana" w:hAnsi="Verdana"/>
          <w:color w:val="000000" w:themeColor="text1"/>
          <w:sz w:val="24"/>
          <w:szCs w:val="24"/>
        </w:rPr>
        <w:t>maven</w:t>
      </w:r>
      <w:proofErr w:type="spellEnd"/>
      <w:r w:rsidR="00154F05">
        <w:rPr>
          <w:rFonts w:ascii="Verdana" w:hAnsi="Verdana"/>
          <w:color w:val="000000" w:themeColor="text1"/>
          <w:sz w:val="24"/>
          <w:szCs w:val="24"/>
        </w:rPr>
        <w:t xml:space="preserve">, qui « héritent » de la version définie ici </w:t>
      </w:r>
    </w:p>
    <w:p w:rsidR="00154F05" w:rsidRDefault="00154F05" w:rsidP="005E69EA">
      <w:pPr>
        <w:rPr>
          <w:rFonts w:ascii="Verdana" w:hAnsi="Verdana"/>
          <w:color w:val="000000" w:themeColor="text1"/>
          <w:sz w:val="24"/>
          <w:szCs w:val="24"/>
        </w:rPr>
      </w:pPr>
      <w:r w:rsidRPr="00154F05">
        <w:rPr>
          <w:rFonts w:ascii="Verdana" w:hAnsi="Verdana"/>
          <w:color w:val="000000" w:themeColor="text1"/>
          <w:sz w:val="24"/>
          <w:szCs w:val="24"/>
        </w:rPr>
        <w:lastRenderedPageBreak/>
        <w:drawing>
          <wp:inline distT="0" distB="0" distL="0" distR="0" wp14:anchorId="3E78FFF3" wp14:editId="5042CC5D">
            <wp:extent cx="4820323" cy="4696480"/>
            <wp:effectExtent l="0" t="0" r="0" b="889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52A" w:rsidRDefault="00A6752A" w:rsidP="005E69EA">
      <w:pPr>
        <w:rPr>
          <w:rFonts w:ascii="Verdana" w:hAnsi="Verdana"/>
          <w:color w:val="000000" w:themeColor="text1"/>
          <w:sz w:val="24"/>
          <w:szCs w:val="24"/>
        </w:rPr>
      </w:pPr>
    </w:p>
    <w:p w:rsidR="00A6752A" w:rsidRDefault="00A6752A" w:rsidP="005E69EA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t>Ajout aussi de celui là :</w:t>
      </w:r>
      <w:r>
        <w:rPr>
          <w:rFonts w:ascii="Verdana" w:hAnsi="Verdana"/>
          <w:color w:val="000000" w:themeColor="text1"/>
          <w:sz w:val="24"/>
          <w:szCs w:val="24"/>
        </w:rPr>
        <w:br/>
      </w:r>
      <w:r w:rsidRPr="00A6752A">
        <w:rPr>
          <w:rFonts w:ascii="Verdana" w:hAnsi="Verdana"/>
          <w:color w:val="000000" w:themeColor="text1"/>
          <w:sz w:val="24"/>
          <w:szCs w:val="24"/>
        </w:rPr>
        <w:drawing>
          <wp:inline distT="0" distB="0" distL="0" distR="0" wp14:anchorId="29CD574F" wp14:editId="6D6C4FD1">
            <wp:extent cx="5344271" cy="1695687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DFC" w:rsidRDefault="003E5DFC" w:rsidP="005E69EA">
      <w:pPr>
        <w:rPr>
          <w:rFonts w:ascii="Verdana" w:hAnsi="Verdana"/>
          <w:color w:val="000000" w:themeColor="text1"/>
          <w:sz w:val="24"/>
          <w:szCs w:val="24"/>
        </w:rPr>
      </w:pPr>
    </w:p>
    <w:p w:rsidR="003E5DFC" w:rsidRDefault="003E5DFC" w:rsidP="005E69EA">
      <w:pPr>
        <w:rPr>
          <w:rFonts w:ascii="Verdana" w:hAnsi="Verdana"/>
          <w:color w:val="000000" w:themeColor="text1"/>
          <w:sz w:val="24"/>
          <w:szCs w:val="24"/>
        </w:rPr>
      </w:pPr>
    </w:p>
    <w:p w:rsidR="003E5DFC" w:rsidRDefault="003E5DFC" w:rsidP="005E69EA">
      <w:pPr>
        <w:rPr>
          <w:rFonts w:ascii="Verdana" w:hAnsi="Verdana"/>
          <w:color w:val="000000" w:themeColor="text1"/>
          <w:sz w:val="24"/>
          <w:szCs w:val="24"/>
        </w:rPr>
      </w:pPr>
    </w:p>
    <w:p w:rsidR="003E5DFC" w:rsidRDefault="003E5DFC" w:rsidP="005E69EA">
      <w:pPr>
        <w:rPr>
          <w:rFonts w:ascii="Verdana" w:hAnsi="Verdana"/>
          <w:color w:val="000000" w:themeColor="text1"/>
          <w:sz w:val="24"/>
          <w:szCs w:val="24"/>
        </w:rPr>
      </w:pPr>
    </w:p>
    <w:p w:rsidR="003E5DFC" w:rsidRDefault="003E5DFC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br w:type="page"/>
      </w:r>
    </w:p>
    <w:p w:rsidR="003E5DFC" w:rsidRPr="005E69EA" w:rsidRDefault="003E5DFC" w:rsidP="005E69EA">
      <w:pPr>
        <w:rPr>
          <w:rFonts w:ascii="Verdana" w:hAnsi="Verdana"/>
          <w:color w:val="000000" w:themeColor="text1"/>
          <w:sz w:val="24"/>
          <w:szCs w:val="24"/>
        </w:rPr>
      </w:pPr>
      <w:r>
        <w:rPr>
          <w:rFonts w:ascii="Verdana" w:hAnsi="Verdana"/>
          <w:color w:val="000000" w:themeColor="text1"/>
          <w:sz w:val="24"/>
          <w:szCs w:val="24"/>
        </w:rPr>
        <w:lastRenderedPageBreak/>
        <w:t xml:space="preserve">On se fait un petit EAR, package </w:t>
      </w:r>
      <w:proofErr w:type="spellStart"/>
      <w:r>
        <w:rPr>
          <w:rFonts w:ascii="Verdana" w:hAnsi="Verdana"/>
          <w:color w:val="000000" w:themeColor="text1"/>
          <w:sz w:val="24"/>
          <w:szCs w:val="24"/>
        </w:rPr>
        <w:t>ear</w:t>
      </w:r>
      <w:proofErr w:type="spellEnd"/>
      <w:r>
        <w:rPr>
          <w:rFonts w:ascii="Verdana" w:hAnsi="Verdana"/>
          <w:color w:val="000000" w:themeColor="text1"/>
          <w:sz w:val="24"/>
          <w:szCs w:val="24"/>
        </w:rPr>
        <w:t> :</w:t>
      </w:r>
      <w:r>
        <w:rPr>
          <w:rFonts w:ascii="Verdana" w:hAnsi="Verdana"/>
          <w:color w:val="000000" w:themeColor="text1"/>
          <w:sz w:val="24"/>
          <w:szCs w:val="24"/>
        </w:rPr>
        <w:br/>
      </w:r>
      <w:r w:rsidR="00A76890">
        <w:rPr>
          <w:rFonts w:ascii="Verdana" w:hAnsi="Verdana"/>
          <w:color w:val="000000" w:themeColor="text1"/>
          <w:sz w:val="24"/>
          <w:szCs w:val="24"/>
        </w:rPr>
        <w:t>On rajoute dedans les dépend</w:t>
      </w:r>
      <w:bookmarkStart w:id="0" w:name="_GoBack"/>
      <w:bookmarkEnd w:id="0"/>
      <w:r w:rsidR="00A76890">
        <w:rPr>
          <w:rFonts w:ascii="Verdana" w:hAnsi="Verdana"/>
          <w:color w:val="000000" w:themeColor="text1"/>
          <w:sz w:val="24"/>
          <w:szCs w:val="24"/>
        </w:rPr>
        <w:t xml:space="preserve">ances vers les </w:t>
      </w:r>
      <w:proofErr w:type="spellStart"/>
      <w:r w:rsidR="00A76890">
        <w:rPr>
          <w:rFonts w:ascii="Verdana" w:hAnsi="Verdana"/>
          <w:color w:val="000000" w:themeColor="text1"/>
          <w:sz w:val="24"/>
          <w:szCs w:val="24"/>
        </w:rPr>
        <w:t>aures</w:t>
      </w:r>
      <w:proofErr w:type="spellEnd"/>
      <w:r w:rsidR="00A76890">
        <w:rPr>
          <w:rFonts w:ascii="Verdana" w:hAnsi="Verdana"/>
          <w:color w:val="000000" w:themeColor="text1"/>
          <w:sz w:val="24"/>
          <w:szCs w:val="24"/>
        </w:rPr>
        <w:t xml:space="preserve"> projets, avec </w:t>
      </w:r>
      <w:r w:rsidR="00A76890">
        <w:rPr>
          <w:rFonts w:ascii="Verdana" w:hAnsi="Verdana"/>
          <w:color w:val="000000" w:themeColor="text1"/>
          <w:sz w:val="24"/>
          <w:szCs w:val="24"/>
        </w:rPr>
        <w:br/>
      </w:r>
      <w:r w:rsidR="00A76890" w:rsidRPr="00A76890">
        <w:rPr>
          <w:rFonts w:ascii="Consolas" w:hAnsi="Consolas" w:cs="Consolas"/>
          <w:color w:val="008080"/>
          <w:sz w:val="24"/>
          <w:szCs w:val="24"/>
        </w:rPr>
        <w:t>&lt;</w:t>
      </w:r>
      <w:r w:rsidR="00A76890" w:rsidRPr="00A76890">
        <w:rPr>
          <w:rFonts w:ascii="Consolas" w:hAnsi="Consolas" w:cs="Consolas"/>
          <w:color w:val="3F7F7F"/>
          <w:sz w:val="24"/>
          <w:szCs w:val="24"/>
        </w:rPr>
        <w:t>type</w:t>
      </w:r>
      <w:r w:rsidR="00A76890" w:rsidRPr="00A76890">
        <w:rPr>
          <w:rFonts w:ascii="Consolas" w:hAnsi="Consolas" w:cs="Consolas"/>
          <w:color w:val="008080"/>
          <w:sz w:val="24"/>
          <w:szCs w:val="24"/>
        </w:rPr>
        <w:t>&gt;</w:t>
      </w:r>
      <w:r w:rsidR="00A76890" w:rsidRPr="00A76890">
        <w:rPr>
          <w:rFonts w:ascii="Consolas" w:hAnsi="Consolas" w:cs="Consolas"/>
          <w:color w:val="000000"/>
          <w:sz w:val="24"/>
          <w:szCs w:val="24"/>
        </w:rPr>
        <w:t>jar</w:t>
      </w:r>
      <w:r w:rsidR="00A76890" w:rsidRPr="00A76890">
        <w:rPr>
          <w:rFonts w:ascii="Consolas" w:hAnsi="Consolas" w:cs="Consolas"/>
          <w:color w:val="008080"/>
          <w:sz w:val="24"/>
          <w:szCs w:val="24"/>
        </w:rPr>
        <w:t>&lt;/</w:t>
      </w:r>
      <w:r w:rsidR="00A76890" w:rsidRPr="00A76890">
        <w:rPr>
          <w:rFonts w:ascii="Consolas" w:hAnsi="Consolas" w:cs="Consolas"/>
          <w:color w:val="3F7F7F"/>
          <w:sz w:val="24"/>
          <w:szCs w:val="24"/>
        </w:rPr>
        <w:t>type</w:t>
      </w:r>
      <w:r w:rsidR="00A76890" w:rsidRPr="00A76890">
        <w:rPr>
          <w:rFonts w:ascii="Consolas" w:hAnsi="Consolas" w:cs="Consolas"/>
          <w:color w:val="008080"/>
          <w:sz w:val="24"/>
          <w:szCs w:val="24"/>
        </w:rPr>
        <w:t>&gt;</w:t>
      </w:r>
    </w:p>
    <w:sectPr w:rsidR="003E5DFC" w:rsidRPr="005E69EA" w:rsidSect="00C834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0"/>
    <w:family w:val="roman"/>
    <w:pitch w:val="variable"/>
    <w:sig w:usb0="00000000" w:usb1="500078FF" w:usb2="00000021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D4321"/>
    <w:rsid w:val="00005BFA"/>
    <w:rsid w:val="00012DF9"/>
    <w:rsid w:val="00060FBC"/>
    <w:rsid w:val="00082A58"/>
    <w:rsid w:val="000C58F4"/>
    <w:rsid w:val="000D5DEE"/>
    <w:rsid w:val="001529FC"/>
    <w:rsid w:val="00154F05"/>
    <w:rsid w:val="00181897"/>
    <w:rsid w:val="00195FD2"/>
    <w:rsid w:val="001B05DB"/>
    <w:rsid w:val="001B11A3"/>
    <w:rsid w:val="001B66E7"/>
    <w:rsid w:val="001D018C"/>
    <w:rsid w:val="001D539F"/>
    <w:rsid w:val="001D5859"/>
    <w:rsid w:val="001F2C82"/>
    <w:rsid w:val="00203B26"/>
    <w:rsid w:val="00216ECB"/>
    <w:rsid w:val="0024601C"/>
    <w:rsid w:val="00280908"/>
    <w:rsid w:val="00281B61"/>
    <w:rsid w:val="002E3CEB"/>
    <w:rsid w:val="003156A5"/>
    <w:rsid w:val="00315FA7"/>
    <w:rsid w:val="003163EF"/>
    <w:rsid w:val="003209A4"/>
    <w:rsid w:val="003A64A9"/>
    <w:rsid w:val="003B68C0"/>
    <w:rsid w:val="003E5DFC"/>
    <w:rsid w:val="0040613B"/>
    <w:rsid w:val="00414CCC"/>
    <w:rsid w:val="004A681F"/>
    <w:rsid w:val="004C61CD"/>
    <w:rsid w:val="00506DEF"/>
    <w:rsid w:val="00524170"/>
    <w:rsid w:val="00583968"/>
    <w:rsid w:val="00583A47"/>
    <w:rsid w:val="0059333C"/>
    <w:rsid w:val="005B1E58"/>
    <w:rsid w:val="005C45F2"/>
    <w:rsid w:val="005E5AB0"/>
    <w:rsid w:val="005E69EA"/>
    <w:rsid w:val="00620B80"/>
    <w:rsid w:val="00621600"/>
    <w:rsid w:val="00631EA0"/>
    <w:rsid w:val="006A5B6B"/>
    <w:rsid w:val="006D356F"/>
    <w:rsid w:val="00701350"/>
    <w:rsid w:val="00752696"/>
    <w:rsid w:val="00775FD0"/>
    <w:rsid w:val="007A470C"/>
    <w:rsid w:val="007B7237"/>
    <w:rsid w:val="007F31F0"/>
    <w:rsid w:val="007F6597"/>
    <w:rsid w:val="00891C24"/>
    <w:rsid w:val="008D7137"/>
    <w:rsid w:val="008E5142"/>
    <w:rsid w:val="0090117F"/>
    <w:rsid w:val="00A15A22"/>
    <w:rsid w:val="00A65EE7"/>
    <w:rsid w:val="00A6752A"/>
    <w:rsid w:val="00A76890"/>
    <w:rsid w:val="00AE7FB3"/>
    <w:rsid w:val="00AF456C"/>
    <w:rsid w:val="00B3772B"/>
    <w:rsid w:val="00B51E7B"/>
    <w:rsid w:val="00B92EE1"/>
    <w:rsid w:val="00C07810"/>
    <w:rsid w:val="00C15E26"/>
    <w:rsid w:val="00C4599E"/>
    <w:rsid w:val="00C834EF"/>
    <w:rsid w:val="00CF286B"/>
    <w:rsid w:val="00D12DBA"/>
    <w:rsid w:val="00D71A1D"/>
    <w:rsid w:val="00D72DCE"/>
    <w:rsid w:val="00D75FD2"/>
    <w:rsid w:val="00D95F7C"/>
    <w:rsid w:val="00DA1886"/>
    <w:rsid w:val="00DC2403"/>
    <w:rsid w:val="00DD4321"/>
    <w:rsid w:val="00DE29DB"/>
    <w:rsid w:val="00E91699"/>
    <w:rsid w:val="00EE6A36"/>
    <w:rsid w:val="00EE7900"/>
    <w:rsid w:val="00F07703"/>
    <w:rsid w:val="00F6571C"/>
    <w:rsid w:val="00F8491E"/>
    <w:rsid w:val="00F93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7B698"/>
  <w15:docId w15:val="{1425DFCE-03C2-45F0-A6EF-654370EE8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834EF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  <w:rsid w:val="00DD4321"/>
    <w:pPr>
      <w:suppressAutoHyphens/>
      <w:autoSpaceDN w:val="0"/>
      <w:spacing w:after="0" w:line="240" w:lineRule="auto"/>
    </w:pPr>
    <w:rPr>
      <w:rFonts w:ascii="Liberation Serif" w:eastAsia="SimSun" w:hAnsi="Liberation Serif" w:cs="Arial"/>
      <w:kern w:val="3"/>
      <w:sz w:val="24"/>
      <w:szCs w:val="24"/>
      <w:lang w:bidi="hi-IN"/>
    </w:rPr>
  </w:style>
  <w:style w:type="character" w:styleId="Lienhypertexte">
    <w:name w:val="Hyperlink"/>
    <w:basedOn w:val="Policepardfaut"/>
    <w:uiPriority w:val="99"/>
    <w:unhideWhenUsed/>
    <w:rsid w:val="00D95F7C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F28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F28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IP:port/App/traitement1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docs.microsoft.com/fr-fr/dotnet/csharp/programming-guide/concepts/serialization/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openclassrooms.com/courses/les-services-web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2090</TotalTime>
  <Pages>16</Pages>
  <Words>1159</Words>
  <Characters>6380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Stagiaire</dc:creator>
  <cp:lastModifiedBy>Alexis MASSON</cp:lastModifiedBy>
  <cp:revision>78</cp:revision>
  <dcterms:created xsi:type="dcterms:W3CDTF">2018-01-29T08:17:00Z</dcterms:created>
  <dcterms:modified xsi:type="dcterms:W3CDTF">2018-01-31T13:20:00Z</dcterms:modified>
</cp:coreProperties>
</file>