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588" w:rsidRDefault="007E434F" w:rsidP="007E434F">
      <w:pPr>
        <w:jc w:val="center"/>
        <w:rPr>
          <w:b/>
          <w:color w:val="FF0000"/>
          <w:sz w:val="32"/>
          <w:u w:val="single"/>
        </w:rPr>
      </w:pPr>
      <w:r w:rsidRPr="007E434F">
        <w:rPr>
          <w:b/>
          <w:color w:val="FF0000"/>
          <w:sz w:val="32"/>
          <w:u w:val="single"/>
        </w:rPr>
        <w:t>SCENARIO – CAS D’UTILISTATION</w:t>
      </w:r>
    </w:p>
    <w:p w:rsidR="007E434F" w:rsidRDefault="007E434F" w:rsidP="007E434F">
      <w:pPr>
        <w:jc w:val="center"/>
        <w:rPr>
          <w:b/>
          <w:color w:val="FF0000"/>
          <w:sz w:val="32"/>
          <w:u w:val="single"/>
        </w:rPr>
      </w:pPr>
    </w:p>
    <w:p w:rsidR="007E434F" w:rsidRDefault="007E434F" w:rsidP="007E434F">
      <w:pPr>
        <w:pStyle w:val="Paragraphedeliste"/>
        <w:numPr>
          <w:ilvl w:val="0"/>
          <w:numId w:val="2"/>
        </w:numPr>
        <w:jc w:val="both"/>
        <w:rPr>
          <w:sz w:val="24"/>
          <w:u w:val="single"/>
        </w:rPr>
      </w:pPr>
      <w:r w:rsidRPr="007E434F">
        <w:rPr>
          <w:sz w:val="24"/>
          <w:u w:val="single"/>
        </w:rPr>
        <w:t>Description</w:t>
      </w:r>
    </w:p>
    <w:p w:rsidR="007E434F" w:rsidRDefault="007E434F" w:rsidP="002E4A4E">
      <w:pPr>
        <w:ind w:left="720"/>
        <w:jc w:val="both"/>
        <w:rPr>
          <w:sz w:val="24"/>
        </w:rPr>
      </w:pPr>
      <w:r>
        <w:rPr>
          <w:sz w:val="24"/>
        </w:rPr>
        <w:t>Ce cas d’utilisation permet </w:t>
      </w:r>
      <w:r w:rsidR="002E4A4E">
        <w:rPr>
          <w:sz w:val="24"/>
        </w:rPr>
        <w:t xml:space="preserve">au commercial </w:t>
      </w:r>
      <w:r>
        <w:rPr>
          <w:sz w:val="24"/>
        </w:rPr>
        <w:t>:</w:t>
      </w:r>
    </w:p>
    <w:p w:rsidR="007E434F" w:rsidRDefault="007E434F" w:rsidP="007E434F">
      <w:pPr>
        <w:pStyle w:val="Paragraphedeliste"/>
        <w:numPr>
          <w:ilvl w:val="0"/>
          <w:numId w:val="3"/>
        </w:numPr>
        <w:jc w:val="both"/>
        <w:rPr>
          <w:sz w:val="24"/>
        </w:rPr>
      </w:pPr>
      <w:bookmarkStart w:id="0" w:name="_GoBack"/>
      <w:bookmarkEnd w:id="0"/>
      <w:r>
        <w:rPr>
          <w:sz w:val="24"/>
        </w:rPr>
        <w:t>Créer une commande suite à la demande du client</w:t>
      </w:r>
    </w:p>
    <w:p w:rsidR="007E434F" w:rsidRDefault="007E434F" w:rsidP="007E434F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Ajouter des produits dans cette commande</w:t>
      </w:r>
    </w:p>
    <w:p w:rsidR="00BF0EF6" w:rsidRDefault="007E434F" w:rsidP="002565C8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Modifier la commande avant la préparation </w:t>
      </w:r>
    </w:p>
    <w:p w:rsidR="002565C8" w:rsidRDefault="002565C8" w:rsidP="002565C8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Peut appliquer une remise</w:t>
      </w:r>
    </w:p>
    <w:p w:rsidR="002565C8" w:rsidRPr="002565C8" w:rsidRDefault="002565C8" w:rsidP="002565C8">
      <w:pPr>
        <w:pStyle w:val="Paragraphedeliste"/>
        <w:ind w:left="1776"/>
        <w:jc w:val="both"/>
        <w:rPr>
          <w:sz w:val="24"/>
        </w:rPr>
      </w:pPr>
    </w:p>
    <w:p w:rsidR="00BF0EF6" w:rsidRDefault="00BF0EF6" w:rsidP="00BF0EF6">
      <w:pPr>
        <w:pStyle w:val="Paragraphedeliste"/>
        <w:numPr>
          <w:ilvl w:val="0"/>
          <w:numId w:val="2"/>
        </w:numPr>
        <w:jc w:val="both"/>
        <w:rPr>
          <w:sz w:val="24"/>
          <w:u w:val="single"/>
        </w:rPr>
      </w:pPr>
      <w:r w:rsidRPr="00BF0EF6">
        <w:rPr>
          <w:sz w:val="24"/>
          <w:u w:val="single"/>
        </w:rPr>
        <w:t>Flux d’événement</w:t>
      </w:r>
    </w:p>
    <w:p w:rsidR="00BF0EF6" w:rsidRDefault="00BF0EF6" w:rsidP="00BF0EF6">
      <w:pPr>
        <w:pStyle w:val="Paragraphedeliste"/>
        <w:numPr>
          <w:ilvl w:val="1"/>
          <w:numId w:val="2"/>
        </w:numPr>
        <w:jc w:val="both"/>
        <w:rPr>
          <w:sz w:val="24"/>
          <w:u w:val="single"/>
        </w:rPr>
      </w:pPr>
      <w:r>
        <w:rPr>
          <w:sz w:val="24"/>
          <w:u w:val="single"/>
        </w:rPr>
        <w:t>Conditions</w:t>
      </w:r>
    </w:p>
    <w:p w:rsidR="00BF0EF6" w:rsidRDefault="00BF0EF6" w:rsidP="00BF0EF6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Le client et le commercial doivent exister dans la base </w:t>
      </w:r>
    </w:p>
    <w:p w:rsidR="00BF0EF6" w:rsidRDefault="00BF0EF6" w:rsidP="00BF0EF6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Les produits commandés doivent exister dans la base</w:t>
      </w:r>
    </w:p>
    <w:p w:rsidR="002565C8" w:rsidRDefault="002565C8" w:rsidP="00BF0EF6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Le stock des produits doit être suffisant </w:t>
      </w:r>
    </w:p>
    <w:p w:rsidR="00BF0EF6" w:rsidRDefault="002E4A4E" w:rsidP="00BF0EF6">
      <w:pPr>
        <w:pStyle w:val="Paragraphedeliste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La modification de la commande est possible avant la préparation de celle-ci</w:t>
      </w:r>
    </w:p>
    <w:p w:rsidR="002565C8" w:rsidRDefault="002565C8" w:rsidP="002565C8">
      <w:pPr>
        <w:pStyle w:val="Paragraphedeliste"/>
        <w:ind w:left="1776"/>
        <w:jc w:val="both"/>
        <w:rPr>
          <w:sz w:val="24"/>
        </w:rPr>
      </w:pPr>
    </w:p>
    <w:p w:rsidR="002E4A4E" w:rsidRDefault="002565C8" w:rsidP="002565C8">
      <w:pPr>
        <w:pStyle w:val="Paragraphedeliste"/>
        <w:numPr>
          <w:ilvl w:val="1"/>
          <w:numId w:val="2"/>
        </w:numPr>
        <w:jc w:val="both"/>
        <w:rPr>
          <w:sz w:val="24"/>
          <w:u w:val="single"/>
        </w:rPr>
      </w:pPr>
      <w:r w:rsidRPr="002565C8">
        <w:rPr>
          <w:sz w:val="24"/>
          <w:u w:val="single"/>
        </w:rPr>
        <w:t>Résultats</w:t>
      </w:r>
    </w:p>
    <w:p w:rsidR="002565C8" w:rsidRPr="002565C8" w:rsidRDefault="002565C8" w:rsidP="002565C8">
      <w:pPr>
        <w:pStyle w:val="Paragraphedeliste"/>
        <w:numPr>
          <w:ilvl w:val="0"/>
          <w:numId w:val="3"/>
        </w:numPr>
        <w:jc w:val="both"/>
        <w:rPr>
          <w:sz w:val="24"/>
          <w:u w:val="single"/>
        </w:rPr>
      </w:pPr>
      <w:r>
        <w:rPr>
          <w:sz w:val="24"/>
        </w:rPr>
        <w:t>La commande est enregistrée</w:t>
      </w:r>
    </w:p>
    <w:p w:rsidR="002565C8" w:rsidRPr="002565C8" w:rsidRDefault="002565C8" w:rsidP="002565C8">
      <w:pPr>
        <w:pStyle w:val="Paragraphedeliste"/>
        <w:numPr>
          <w:ilvl w:val="0"/>
          <w:numId w:val="3"/>
        </w:numPr>
        <w:jc w:val="both"/>
        <w:rPr>
          <w:sz w:val="24"/>
          <w:u w:val="single"/>
        </w:rPr>
      </w:pPr>
      <w:r>
        <w:rPr>
          <w:sz w:val="24"/>
        </w:rPr>
        <w:t>La facture est générée</w:t>
      </w:r>
    </w:p>
    <w:p w:rsidR="002565C8" w:rsidRDefault="002565C8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E31A4A" w:rsidRDefault="00E31A4A" w:rsidP="002565C8">
      <w:pPr>
        <w:pStyle w:val="Paragraphedeliste"/>
        <w:ind w:left="1776"/>
        <w:jc w:val="both"/>
        <w:rPr>
          <w:sz w:val="24"/>
        </w:rPr>
      </w:pPr>
    </w:p>
    <w:p w:rsidR="002565C8" w:rsidRDefault="002565C8" w:rsidP="002565C8">
      <w:pPr>
        <w:pStyle w:val="Paragraphedeliste"/>
        <w:numPr>
          <w:ilvl w:val="0"/>
          <w:numId w:val="2"/>
        </w:numPr>
        <w:jc w:val="both"/>
        <w:rPr>
          <w:sz w:val="24"/>
          <w:u w:val="single"/>
        </w:rPr>
      </w:pPr>
      <w:r w:rsidRPr="002565C8">
        <w:rPr>
          <w:sz w:val="24"/>
          <w:u w:val="single"/>
        </w:rPr>
        <w:t>Flot nominal</w:t>
      </w:r>
    </w:p>
    <w:p w:rsidR="00F65C68" w:rsidRDefault="00F65C68" w:rsidP="00F65C68">
      <w:pPr>
        <w:pStyle w:val="Paragraphedeliste"/>
        <w:jc w:val="both"/>
        <w:rPr>
          <w:sz w:val="24"/>
          <w:u w:val="single"/>
        </w:rPr>
      </w:pPr>
    </w:p>
    <w:p w:rsidR="002565C8" w:rsidRDefault="002565C8" w:rsidP="002565C8">
      <w:pPr>
        <w:pStyle w:val="Paragraphedeliste"/>
        <w:jc w:val="both"/>
        <w:rPr>
          <w:sz w:val="24"/>
        </w:rPr>
      </w:pPr>
      <w:r>
        <w:rPr>
          <w:sz w:val="24"/>
        </w:rPr>
        <w:lastRenderedPageBreak/>
        <w:t>Le commercial recherche un client</w:t>
      </w:r>
    </w:p>
    <w:p w:rsidR="002565C8" w:rsidRDefault="002565C8" w:rsidP="002565C8">
      <w:pPr>
        <w:pStyle w:val="Paragraphedeliste"/>
        <w:jc w:val="both"/>
        <w:rPr>
          <w:sz w:val="24"/>
        </w:rPr>
      </w:pPr>
      <w:r>
        <w:rPr>
          <w:sz w:val="24"/>
        </w:rPr>
        <w:t>Le système lui affiche les informations du client</w:t>
      </w:r>
    </w:p>
    <w:p w:rsidR="002565C8" w:rsidRDefault="002565C8" w:rsidP="002565C8">
      <w:pPr>
        <w:pStyle w:val="Paragraphedeliste"/>
        <w:jc w:val="both"/>
        <w:rPr>
          <w:sz w:val="24"/>
        </w:rPr>
      </w:pPr>
      <w:r>
        <w:rPr>
          <w:sz w:val="24"/>
        </w:rPr>
        <w:t>Le commercial saisit le/les produits</w:t>
      </w:r>
    </w:p>
    <w:p w:rsidR="002565C8" w:rsidRDefault="002565C8" w:rsidP="002565C8">
      <w:pPr>
        <w:pStyle w:val="Paragraphedeliste"/>
        <w:jc w:val="both"/>
        <w:rPr>
          <w:sz w:val="24"/>
        </w:rPr>
      </w:pPr>
      <w:r>
        <w:rPr>
          <w:sz w:val="24"/>
        </w:rPr>
        <w:t>Le système lui affiche les informations du/des produits</w:t>
      </w:r>
    </w:p>
    <w:p w:rsidR="002565C8" w:rsidRDefault="002565C8" w:rsidP="002565C8">
      <w:pPr>
        <w:pStyle w:val="Paragraphedeliste"/>
        <w:jc w:val="both"/>
        <w:rPr>
          <w:sz w:val="24"/>
        </w:rPr>
      </w:pPr>
      <w:r>
        <w:rPr>
          <w:sz w:val="24"/>
        </w:rPr>
        <w:t>Le système contrôle les stocks et la justesse des références</w:t>
      </w:r>
    </w:p>
    <w:p w:rsidR="00F65C68" w:rsidRDefault="00F65C68" w:rsidP="002565C8">
      <w:pPr>
        <w:pStyle w:val="Paragraphedeliste"/>
        <w:jc w:val="both"/>
        <w:rPr>
          <w:sz w:val="24"/>
        </w:rPr>
      </w:pPr>
    </w:p>
    <w:p w:rsidR="00F65C68" w:rsidRDefault="00F65C68" w:rsidP="00F65C68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S’il y a au moins un article :</w:t>
      </w:r>
    </w:p>
    <w:p w:rsidR="00F65C68" w:rsidRDefault="00F65C68" w:rsidP="00F65C68">
      <w:pPr>
        <w:pStyle w:val="Paragraphedeliste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Affiche les informations de l’article</w:t>
      </w:r>
    </w:p>
    <w:p w:rsidR="00F65C68" w:rsidRDefault="00E31A4A" w:rsidP="00F65C68">
      <w:pPr>
        <w:pStyle w:val="Paragraphedeliste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Demande les informations concernant le règlement</w:t>
      </w:r>
    </w:p>
    <w:p w:rsidR="00E31A4A" w:rsidRDefault="00E31A4A" w:rsidP="00F65C68">
      <w:pPr>
        <w:pStyle w:val="Paragraphedeliste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Confirmation de la commande</w:t>
      </w:r>
    </w:p>
    <w:p w:rsidR="00E31A4A" w:rsidRDefault="00E31A4A" w:rsidP="00E31A4A">
      <w:pPr>
        <w:pStyle w:val="Paragraphedeliste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Si la commande est confirmée :</w:t>
      </w:r>
    </w:p>
    <w:p w:rsidR="00E31A4A" w:rsidRDefault="00E31A4A" w:rsidP="00E31A4A">
      <w:pPr>
        <w:pStyle w:val="Paragraphedeliste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La commande est enregistrée</w:t>
      </w:r>
    </w:p>
    <w:p w:rsidR="00E31A4A" w:rsidRDefault="00E31A4A" w:rsidP="00E31A4A">
      <w:pPr>
        <w:pStyle w:val="Paragraphedeliste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La facture est générée suite au règlement</w:t>
      </w:r>
    </w:p>
    <w:p w:rsidR="00E31A4A" w:rsidRDefault="00E31A4A" w:rsidP="00E31A4A">
      <w:pPr>
        <w:pStyle w:val="Paragraphedeliste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Déduire les articles du stock</w:t>
      </w:r>
    </w:p>
    <w:p w:rsidR="00E31A4A" w:rsidRDefault="00E31A4A" w:rsidP="00E31A4A">
      <w:pPr>
        <w:jc w:val="both"/>
        <w:rPr>
          <w:sz w:val="24"/>
        </w:rPr>
      </w:pPr>
      <w:r>
        <w:rPr>
          <w:sz w:val="24"/>
        </w:rPr>
        <w:t>Le cas d’utilisation prend fin.</w:t>
      </w:r>
    </w:p>
    <w:p w:rsidR="00E31A4A" w:rsidRPr="00E31A4A" w:rsidRDefault="00E31A4A" w:rsidP="00E31A4A">
      <w:pPr>
        <w:jc w:val="both"/>
        <w:rPr>
          <w:sz w:val="24"/>
          <w:u w:val="single"/>
        </w:rPr>
      </w:pPr>
    </w:p>
    <w:p w:rsidR="00E31A4A" w:rsidRDefault="00E31A4A" w:rsidP="00E31A4A">
      <w:pPr>
        <w:pStyle w:val="Paragraphedeliste"/>
        <w:numPr>
          <w:ilvl w:val="0"/>
          <w:numId w:val="2"/>
        </w:numPr>
        <w:jc w:val="both"/>
        <w:rPr>
          <w:sz w:val="24"/>
          <w:u w:val="single"/>
        </w:rPr>
      </w:pPr>
      <w:r w:rsidRPr="00E31A4A">
        <w:rPr>
          <w:sz w:val="24"/>
          <w:u w:val="single"/>
        </w:rPr>
        <w:t>Flots alternatifs</w:t>
      </w:r>
    </w:p>
    <w:p w:rsidR="00E31A4A" w:rsidRDefault="00E31A4A" w:rsidP="00E31A4A">
      <w:pPr>
        <w:pStyle w:val="Paragraphedeliste"/>
        <w:jc w:val="both"/>
        <w:rPr>
          <w:sz w:val="24"/>
          <w:u w:val="single"/>
        </w:rPr>
      </w:pPr>
    </w:p>
    <w:p w:rsidR="00E31A4A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  <w:u w:val="single"/>
        </w:rPr>
      </w:pPr>
      <w:r w:rsidRPr="00E31A4A">
        <w:rPr>
          <w:sz w:val="24"/>
          <w:u w:val="single"/>
        </w:rPr>
        <w:t>Le client n’est pas répertorié</w:t>
      </w:r>
      <w:r>
        <w:rPr>
          <w:sz w:val="24"/>
          <w:u w:val="single"/>
        </w:rPr>
        <w:t> :</w:t>
      </w:r>
    </w:p>
    <w:p w:rsidR="00E31A4A" w:rsidRPr="00E31A4A" w:rsidRDefault="00E31A4A" w:rsidP="00E31A4A">
      <w:pPr>
        <w:pStyle w:val="Paragraphedeliste"/>
        <w:numPr>
          <w:ilvl w:val="0"/>
          <w:numId w:val="6"/>
        </w:numPr>
        <w:jc w:val="both"/>
        <w:rPr>
          <w:sz w:val="24"/>
        </w:rPr>
      </w:pPr>
      <w:r w:rsidRPr="00E31A4A">
        <w:rPr>
          <w:sz w:val="24"/>
        </w:rPr>
        <w:t>Le commercial suspend sa saisie de commande pour aller enregistrer le client.</w:t>
      </w:r>
    </w:p>
    <w:p w:rsidR="00E31A4A" w:rsidRPr="00E31A4A" w:rsidRDefault="00E31A4A" w:rsidP="00E31A4A">
      <w:pPr>
        <w:pStyle w:val="Paragraphedeliste"/>
        <w:numPr>
          <w:ilvl w:val="0"/>
          <w:numId w:val="6"/>
        </w:numPr>
        <w:jc w:val="both"/>
        <w:rPr>
          <w:sz w:val="24"/>
        </w:rPr>
      </w:pPr>
      <w:r w:rsidRPr="00E31A4A">
        <w:rPr>
          <w:sz w:val="24"/>
        </w:rPr>
        <w:t>Une fois chaque action menée, l’enregistrement de la commande peut reprendre</w:t>
      </w:r>
    </w:p>
    <w:p w:rsidR="00E31A4A" w:rsidRPr="00E31A4A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t xml:space="preserve">Les coordonnées du client sont erronées Le système a détecté qu’une ou plusieurs informations saisies concernant le client sont absentes ou comportent des erreurs : </w:t>
      </w:r>
    </w:p>
    <w:p w:rsidR="00E31A4A" w:rsidRDefault="00E31A4A" w:rsidP="00E31A4A">
      <w:pPr>
        <w:pStyle w:val="Paragraphedeliste"/>
        <w:numPr>
          <w:ilvl w:val="0"/>
          <w:numId w:val="7"/>
        </w:numPr>
        <w:jc w:val="both"/>
      </w:pPr>
      <w:r>
        <w:t xml:space="preserve">Le système signale les informations en erreur. </w:t>
      </w:r>
    </w:p>
    <w:p w:rsidR="00E31A4A" w:rsidRDefault="00E31A4A" w:rsidP="00E31A4A">
      <w:pPr>
        <w:pStyle w:val="Paragraphedeliste"/>
        <w:numPr>
          <w:ilvl w:val="0"/>
          <w:numId w:val="7"/>
        </w:numPr>
        <w:jc w:val="both"/>
      </w:pPr>
      <w:r>
        <w:t xml:space="preserve">Le commercial corrige les erreurs. </w:t>
      </w:r>
    </w:p>
    <w:p w:rsidR="00F65C68" w:rsidRDefault="00E31A4A" w:rsidP="00E31A4A">
      <w:pPr>
        <w:pStyle w:val="Paragraphedeliste"/>
        <w:numPr>
          <w:ilvl w:val="0"/>
          <w:numId w:val="7"/>
        </w:numPr>
        <w:jc w:val="both"/>
        <w:rPr>
          <w:sz w:val="24"/>
        </w:rPr>
      </w:pPr>
      <w:r>
        <w:t>Ceci se répète jusqu’à ce que le système ne détecte plus d’erreur.</w:t>
      </w:r>
    </w:p>
    <w:p w:rsidR="002565C8" w:rsidRDefault="002565C8" w:rsidP="002565C8">
      <w:pPr>
        <w:pStyle w:val="Paragraphedeliste"/>
        <w:jc w:val="both"/>
        <w:rPr>
          <w:sz w:val="24"/>
        </w:rPr>
      </w:pPr>
    </w:p>
    <w:p w:rsidR="00E31A4A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</w:rPr>
      </w:pPr>
      <w:r w:rsidRPr="00E31A4A">
        <w:rPr>
          <w:sz w:val="24"/>
        </w:rPr>
        <w:t xml:space="preserve">La référence du </w:t>
      </w:r>
      <w:r>
        <w:rPr>
          <w:sz w:val="24"/>
        </w:rPr>
        <w:t>produit</w:t>
      </w:r>
      <w:r w:rsidRPr="00E31A4A">
        <w:rPr>
          <w:sz w:val="24"/>
        </w:rPr>
        <w:t xml:space="preserve"> saisie est incorrecte</w:t>
      </w:r>
      <w:r>
        <w:rPr>
          <w:sz w:val="24"/>
        </w:rPr>
        <w:t> :</w:t>
      </w:r>
    </w:p>
    <w:p w:rsidR="00E31A4A" w:rsidRDefault="00E31A4A" w:rsidP="00E31A4A">
      <w:pPr>
        <w:pStyle w:val="Paragraphedeliste"/>
        <w:numPr>
          <w:ilvl w:val="0"/>
          <w:numId w:val="8"/>
        </w:numPr>
        <w:jc w:val="both"/>
        <w:rPr>
          <w:sz w:val="24"/>
        </w:rPr>
      </w:pPr>
      <w:r w:rsidRPr="00E31A4A">
        <w:rPr>
          <w:sz w:val="24"/>
        </w:rPr>
        <w:t xml:space="preserve">Le système affiche une liste de références existantes. </w:t>
      </w:r>
    </w:p>
    <w:p w:rsidR="00E31A4A" w:rsidRDefault="00E31A4A" w:rsidP="00E31A4A">
      <w:pPr>
        <w:pStyle w:val="Paragraphedeliste"/>
        <w:numPr>
          <w:ilvl w:val="0"/>
          <w:numId w:val="8"/>
        </w:numPr>
        <w:jc w:val="both"/>
        <w:rPr>
          <w:sz w:val="24"/>
        </w:rPr>
      </w:pPr>
      <w:r w:rsidRPr="00E31A4A">
        <w:rPr>
          <w:sz w:val="24"/>
        </w:rPr>
        <w:t xml:space="preserve">Le commercial sélectionne la référence voulue. </w:t>
      </w:r>
    </w:p>
    <w:p w:rsidR="00E31A4A" w:rsidRDefault="00E31A4A" w:rsidP="00E31A4A">
      <w:pPr>
        <w:pStyle w:val="Paragraphedeliste"/>
        <w:numPr>
          <w:ilvl w:val="0"/>
          <w:numId w:val="8"/>
        </w:numPr>
        <w:jc w:val="both"/>
        <w:rPr>
          <w:sz w:val="24"/>
        </w:rPr>
      </w:pPr>
      <w:r w:rsidRPr="00E31A4A">
        <w:rPr>
          <w:sz w:val="24"/>
        </w:rPr>
        <w:t xml:space="preserve">Le scénario normal reprend. </w:t>
      </w:r>
    </w:p>
    <w:p w:rsidR="00E31A4A" w:rsidRDefault="00E31A4A" w:rsidP="00E31A4A">
      <w:pPr>
        <w:pStyle w:val="Paragraphedeliste"/>
        <w:ind w:left="1440"/>
        <w:jc w:val="both"/>
        <w:rPr>
          <w:sz w:val="24"/>
        </w:rPr>
      </w:pPr>
    </w:p>
    <w:p w:rsidR="00E31A4A" w:rsidRPr="00E31A4A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</w:rPr>
      </w:pPr>
      <w:r w:rsidRPr="00E31A4A">
        <w:rPr>
          <w:sz w:val="24"/>
        </w:rPr>
        <w:t xml:space="preserve"> Il n’y a pas la référence en stock</w:t>
      </w:r>
      <w:r>
        <w:rPr>
          <w:sz w:val="24"/>
        </w:rPr>
        <w:t> :</w:t>
      </w:r>
    </w:p>
    <w:p w:rsidR="00E31A4A" w:rsidRDefault="00E31A4A" w:rsidP="00E31A4A">
      <w:pPr>
        <w:pStyle w:val="Paragraphedeliste"/>
        <w:numPr>
          <w:ilvl w:val="0"/>
          <w:numId w:val="8"/>
        </w:numPr>
        <w:jc w:val="both"/>
        <w:rPr>
          <w:sz w:val="24"/>
        </w:rPr>
      </w:pPr>
      <w:r w:rsidRPr="00E31A4A">
        <w:rPr>
          <w:sz w:val="24"/>
        </w:rPr>
        <w:t xml:space="preserve">Si le délai est accepté par le client, le scénario normal reprend. </w:t>
      </w:r>
    </w:p>
    <w:p w:rsidR="002565C8" w:rsidRDefault="00E31A4A" w:rsidP="00E31A4A">
      <w:pPr>
        <w:pStyle w:val="Paragraphedeliste"/>
        <w:numPr>
          <w:ilvl w:val="0"/>
          <w:numId w:val="8"/>
        </w:numPr>
        <w:jc w:val="both"/>
        <w:rPr>
          <w:sz w:val="24"/>
        </w:rPr>
      </w:pPr>
      <w:r w:rsidRPr="00E31A4A">
        <w:rPr>
          <w:sz w:val="24"/>
        </w:rPr>
        <w:t>Sinon, il y a abandon de la procédure en cours.</w:t>
      </w:r>
    </w:p>
    <w:p w:rsidR="00E31A4A" w:rsidRDefault="00E31A4A" w:rsidP="00A232D2">
      <w:pPr>
        <w:pStyle w:val="Paragraphedeliste"/>
        <w:ind w:left="2160"/>
        <w:jc w:val="both"/>
        <w:rPr>
          <w:sz w:val="24"/>
        </w:rPr>
      </w:pPr>
    </w:p>
    <w:p w:rsidR="00A232D2" w:rsidRPr="00A232D2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t>Le règlement ne peut pas être enregistré :</w:t>
      </w:r>
    </w:p>
    <w:p w:rsidR="00E31A4A" w:rsidRPr="00A232D2" w:rsidRDefault="00E31A4A" w:rsidP="00A232D2">
      <w:pPr>
        <w:pStyle w:val="Paragraphedeliste"/>
        <w:numPr>
          <w:ilvl w:val="0"/>
          <w:numId w:val="9"/>
        </w:numPr>
        <w:jc w:val="both"/>
        <w:rPr>
          <w:sz w:val="24"/>
        </w:rPr>
      </w:pPr>
      <w:r>
        <w:t xml:space="preserve">Le cas d’utilisation prend fin. </w:t>
      </w:r>
    </w:p>
    <w:p w:rsidR="00A232D2" w:rsidRPr="00A232D2" w:rsidRDefault="00A232D2" w:rsidP="00A232D2">
      <w:pPr>
        <w:pStyle w:val="Paragraphedeliste"/>
        <w:ind w:left="2160"/>
        <w:jc w:val="both"/>
        <w:rPr>
          <w:sz w:val="24"/>
        </w:rPr>
      </w:pPr>
    </w:p>
    <w:p w:rsidR="00A232D2" w:rsidRPr="00A232D2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t>La prise de commande n’est pas confirmée :</w:t>
      </w:r>
    </w:p>
    <w:p w:rsidR="00A232D2" w:rsidRDefault="00E31A4A" w:rsidP="00A232D2">
      <w:pPr>
        <w:pStyle w:val="Paragraphedeliste"/>
        <w:numPr>
          <w:ilvl w:val="0"/>
          <w:numId w:val="9"/>
        </w:numPr>
        <w:jc w:val="both"/>
      </w:pPr>
      <w:r>
        <w:t xml:space="preserve">Le système annule le règlement s’il a été enregistré </w:t>
      </w:r>
    </w:p>
    <w:p w:rsidR="00E31A4A" w:rsidRPr="00E31A4A" w:rsidRDefault="00E31A4A" w:rsidP="00A232D2">
      <w:pPr>
        <w:pStyle w:val="Paragraphedeliste"/>
        <w:numPr>
          <w:ilvl w:val="0"/>
          <w:numId w:val="9"/>
        </w:numPr>
        <w:jc w:val="both"/>
        <w:rPr>
          <w:sz w:val="24"/>
        </w:rPr>
      </w:pPr>
      <w:r>
        <w:t xml:space="preserve">Le cas d’utilisation prend fin. </w:t>
      </w:r>
    </w:p>
    <w:p w:rsidR="00E31A4A" w:rsidRDefault="00E31A4A" w:rsidP="00E31A4A">
      <w:pPr>
        <w:pStyle w:val="Paragraphedeliste"/>
      </w:pPr>
    </w:p>
    <w:p w:rsidR="00A232D2" w:rsidRPr="00A232D2" w:rsidRDefault="00E31A4A" w:rsidP="00E31A4A">
      <w:pPr>
        <w:pStyle w:val="Paragraphedeliste"/>
        <w:numPr>
          <w:ilvl w:val="1"/>
          <w:numId w:val="2"/>
        </w:numPr>
        <w:jc w:val="both"/>
        <w:rPr>
          <w:sz w:val="24"/>
        </w:rPr>
      </w:pPr>
      <w:r>
        <w:t xml:space="preserve"> Abandon a tout moment du processus :</w:t>
      </w:r>
    </w:p>
    <w:p w:rsidR="00E31A4A" w:rsidRPr="00E31A4A" w:rsidRDefault="00E31A4A" w:rsidP="00A232D2">
      <w:pPr>
        <w:pStyle w:val="Paragraphedeliste"/>
        <w:numPr>
          <w:ilvl w:val="0"/>
          <w:numId w:val="9"/>
        </w:numPr>
        <w:jc w:val="both"/>
        <w:rPr>
          <w:sz w:val="24"/>
        </w:rPr>
      </w:pPr>
      <w:r>
        <w:t>Le cas d’utilisation prend fin.</w:t>
      </w:r>
    </w:p>
    <w:p w:rsidR="00E31A4A" w:rsidRPr="00E31A4A" w:rsidRDefault="00E31A4A" w:rsidP="00E31A4A">
      <w:pPr>
        <w:pStyle w:val="Paragraphedeliste"/>
        <w:ind w:left="2160"/>
        <w:jc w:val="both"/>
        <w:rPr>
          <w:sz w:val="24"/>
        </w:rPr>
      </w:pPr>
    </w:p>
    <w:sectPr w:rsidR="00E31A4A" w:rsidRPr="00E31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D02E0"/>
    <w:multiLevelType w:val="hybridMultilevel"/>
    <w:tmpl w:val="DA52FD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810EE"/>
    <w:multiLevelType w:val="hybridMultilevel"/>
    <w:tmpl w:val="6A187A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174467"/>
    <w:multiLevelType w:val="hybridMultilevel"/>
    <w:tmpl w:val="DD1867C6"/>
    <w:lvl w:ilvl="0" w:tplc="BFF477D0"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E0608BE"/>
    <w:multiLevelType w:val="hybridMultilevel"/>
    <w:tmpl w:val="00B09E3C"/>
    <w:lvl w:ilvl="0" w:tplc="D4CE645C">
      <w:start w:val="6"/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2762799"/>
    <w:multiLevelType w:val="hybridMultilevel"/>
    <w:tmpl w:val="B5D65992"/>
    <w:lvl w:ilvl="0" w:tplc="D4CE645C">
      <w:start w:val="6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>
    <w:nsid w:val="3F7D7226"/>
    <w:multiLevelType w:val="hybridMultilevel"/>
    <w:tmpl w:val="B678C9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500BF"/>
    <w:multiLevelType w:val="hybridMultilevel"/>
    <w:tmpl w:val="ABC8B5D2"/>
    <w:lvl w:ilvl="0" w:tplc="BFF477D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F0E6D3D"/>
    <w:multiLevelType w:val="hybridMultilevel"/>
    <w:tmpl w:val="0138F838"/>
    <w:lvl w:ilvl="0" w:tplc="D4CE645C">
      <w:start w:val="6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28819E3"/>
    <w:multiLevelType w:val="hybridMultilevel"/>
    <w:tmpl w:val="AD760A3C"/>
    <w:lvl w:ilvl="0" w:tplc="D4CE645C">
      <w:start w:val="6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34F"/>
    <w:rsid w:val="000E6052"/>
    <w:rsid w:val="002565C8"/>
    <w:rsid w:val="002714D1"/>
    <w:rsid w:val="002E4A4E"/>
    <w:rsid w:val="007E434F"/>
    <w:rsid w:val="008E5348"/>
    <w:rsid w:val="009A66B7"/>
    <w:rsid w:val="00A232D2"/>
    <w:rsid w:val="00BF0EF6"/>
    <w:rsid w:val="00C21D1F"/>
    <w:rsid w:val="00E31A4A"/>
    <w:rsid w:val="00F6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3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A4A24-1F67-4FDA-BEEE-8437DF27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</dc:creator>
  <cp:lastModifiedBy>afpa</cp:lastModifiedBy>
  <cp:revision>5</cp:revision>
  <dcterms:created xsi:type="dcterms:W3CDTF">2016-01-14T08:25:00Z</dcterms:created>
  <dcterms:modified xsi:type="dcterms:W3CDTF">2016-01-19T08:17:00Z</dcterms:modified>
</cp:coreProperties>
</file>