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A4" w:rsidRDefault="007C61A4" w:rsidP="007F720B">
      <w:pPr>
        <w:pStyle w:val="a5"/>
        <w:jc w:val="center"/>
        <w:rPr>
          <w:lang w:val="pl-PL"/>
        </w:rPr>
      </w:pPr>
    </w:p>
    <w:p w:rsidR="007F720B" w:rsidRDefault="007F720B" w:rsidP="007F720B">
      <w:pPr>
        <w:pStyle w:val="a5"/>
        <w:jc w:val="center"/>
        <w:rPr>
          <w:lang w:val="pl-PL"/>
        </w:rPr>
      </w:pPr>
      <w:r w:rsidRPr="00AB319F">
        <w:rPr>
          <w:lang w:val="pl-PL"/>
        </w:rPr>
        <w:t>Sprawozdanie:</w:t>
      </w:r>
    </w:p>
    <w:p w:rsidR="007F720B" w:rsidRPr="00493C28" w:rsidRDefault="007F720B" w:rsidP="007F720B">
      <w:pPr>
        <w:pStyle w:val="a5"/>
        <w:jc w:val="center"/>
        <w:rPr>
          <w:color w:val="000000" w:themeColor="text1"/>
          <w:lang w:val="pl-PL"/>
        </w:rPr>
      </w:pPr>
      <w:r w:rsidRPr="00AB319F">
        <w:rPr>
          <w:lang w:val="pl-PL"/>
        </w:rPr>
        <w:t>Projektowanie Efektywnych Algorytmów</w:t>
      </w:r>
    </w:p>
    <w:p w:rsidR="007F720B" w:rsidRPr="00AB319F" w:rsidRDefault="007F720B" w:rsidP="007F720B">
      <w:pPr>
        <w:jc w:val="center"/>
        <w:rPr>
          <w:rFonts w:cstheme="minorHAnsi"/>
          <w:color w:val="000000" w:themeColor="text1"/>
          <w:sz w:val="36"/>
          <w:szCs w:val="36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C52E23" w:rsidRDefault="007F720B" w:rsidP="007F720B">
      <w:pPr>
        <w:pStyle w:val="a7"/>
        <w:ind w:left="4248" w:firstLine="708"/>
        <w:rPr>
          <w:lang w:val="pl-PL"/>
        </w:rPr>
      </w:pPr>
      <w:r w:rsidRPr="00C52E23">
        <w:rPr>
          <w:lang w:val="pl-PL"/>
        </w:rPr>
        <w:t>Dmytro Verkhovsky 231844</w:t>
      </w:r>
    </w:p>
    <w:p w:rsidR="007F720B" w:rsidRPr="00AB319F" w:rsidRDefault="007F720B" w:rsidP="007F720B">
      <w:pPr>
        <w:pStyle w:val="a7"/>
        <w:ind w:left="4956"/>
        <w:rPr>
          <w:lang w:val="pl-PL"/>
        </w:rPr>
      </w:pPr>
      <w:r w:rsidRPr="00C52E23">
        <w:rPr>
          <w:b/>
          <w:color w:val="000000" w:themeColor="text1"/>
          <w:lang w:val="pl-PL"/>
        </w:rPr>
        <w:t xml:space="preserve">Prowadzący: </w:t>
      </w:r>
      <w:r w:rsidRPr="00AB319F">
        <w:rPr>
          <w:lang w:val="pl-PL"/>
        </w:rPr>
        <w:t>dr inż. Dariusz Banasiak</w:t>
      </w:r>
    </w:p>
    <w:p w:rsidR="007F720B" w:rsidRDefault="007F720B" w:rsidP="007F720B">
      <w:pPr>
        <w:rPr>
          <w:rFonts w:cstheme="minorHAnsi"/>
          <w:lang w:val="pl-PL"/>
        </w:rPr>
      </w:pPr>
      <w:r w:rsidRPr="00AB319F">
        <w:rPr>
          <w:rFonts w:cstheme="minorHAnsi"/>
          <w:lang w:val="pl-PL"/>
        </w:rPr>
        <w:tab/>
      </w: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256A22" w:rsidRDefault="007F720B" w:rsidP="007F720B">
      <w:pPr>
        <w:pStyle w:val="1"/>
        <w:jc w:val="center"/>
        <w:rPr>
          <w:color w:val="000000" w:themeColor="text1"/>
          <w:sz w:val="36"/>
          <w:szCs w:val="36"/>
          <w:lang w:val="pl-PL"/>
        </w:rPr>
      </w:pPr>
      <w:r>
        <w:rPr>
          <w:color w:val="000000" w:themeColor="text1"/>
          <w:sz w:val="36"/>
          <w:szCs w:val="36"/>
          <w:lang w:val="pl-PL"/>
        </w:rPr>
        <w:t>Zadanie projectowe numer 2</w:t>
      </w:r>
    </w:p>
    <w:p w:rsidR="007F720B" w:rsidRPr="007F720B" w:rsidRDefault="00B65057" w:rsidP="007F720B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Algorytm T</w:t>
      </w:r>
      <w:r w:rsidR="007F720B" w:rsidRPr="007F720B">
        <w:rPr>
          <w:rFonts w:asciiTheme="majorHAnsi" w:hAnsiTheme="majorHAnsi" w:cstheme="majorHAnsi"/>
          <w:sz w:val="40"/>
          <w:szCs w:val="40"/>
        </w:rPr>
        <w:t>abu search dla problemu komiwojażera</w:t>
      </w:r>
    </w:p>
    <w:p w:rsidR="007F720B" w:rsidRPr="007F720B" w:rsidRDefault="007F720B" w:rsidP="007F720B">
      <w:pPr>
        <w:rPr>
          <w:rFonts w:cstheme="minorHAnsi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Default="007F720B" w:rsidP="007F720B">
      <w:pPr>
        <w:rPr>
          <w:rFonts w:cstheme="minorHAnsi"/>
          <w:lang w:val="pl-PL"/>
        </w:rPr>
      </w:pPr>
    </w:p>
    <w:p w:rsidR="007F720B" w:rsidRPr="00AB319F" w:rsidRDefault="007F720B" w:rsidP="007F720B">
      <w:pPr>
        <w:rPr>
          <w:rFonts w:cstheme="minorHAnsi"/>
          <w:lang w:val="pl-PL"/>
        </w:rPr>
      </w:pPr>
    </w:p>
    <w:p w:rsidR="007F720B" w:rsidRPr="000D4BEC" w:rsidRDefault="00B65057" w:rsidP="000D4BEC">
      <w:pPr>
        <w:pStyle w:val="a3"/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14</w:t>
      </w:r>
      <w:r w:rsidR="007F720B">
        <w:rPr>
          <w:sz w:val="24"/>
          <w:szCs w:val="24"/>
          <w:lang w:val="pl-PL"/>
        </w:rPr>
        <w:t>.12</w:t>
      </w:r>
      <w:r w:rsidR="007F720B" w:rsidRPr="00256A22">
        <w:rPr>
          <w:sz w:val="24"/>
          <w:szCs w:val="24"/>
          <w:lang w:val="pl-PL"/>
        </w:rPr>
        <w:t>.2017</w:t>
      </w:r>
    </w:p>
    <w:p w:rsidR="007F720B" w:rsidRDefault="007F720B" w:rsidP="007F720B"/>
    <w:p w:rsidR="000D4BEC" w:rsidRPr="00D21FFC" w:rsidRDefault="000D4BEC" w:rsidP="00BF10D5">
      <w:pPr>
        <w:pStyle w:val="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color w:val="000000" w:themeColor="text1"/>
          <w:sz w:val="36"/>
          <w:szCs w:val="36"/>
          <w:lang w:val="pl-PL"/>
        </w:rPr>
      </w:pPr>
      <w:r w:rsidRPr="00D21FFC">
        <w:rPr>
          <w:rFonts w:asciiTheme="minorHAnsi" w:hAnsiTheme="minorHAnsi" w:cstheme="minorHAnsi"/>
          <w:b/>
          <w:color w:val="000000" w:themeColor="text1"/>
          <w:sz w:val="36"/>
          <w:szCs w:val="36"/>
          <w:lang w:val="pl-PL"/>
        </w:rPr>
        <w:t xml:space="preserve">Wstęp </w:t>
      </w:r>
    </w:p>
    <w:p w:rsidR="000D4BEC" w:rsidRPr="00D21FFC" w:rsidRDefault="000D4BEC" w:rsidP="00BF10D5">
      <w:pPr>
        <w:pStyle w:val="a9"/>
        <w:numPr>
          <w:ilvl w:val="1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r w:rsidRPr="00D21FFC">
        <w:rPr>
          <w:rFonts w:cstheme="minorHAnsi"/>
          <w:b/>
          <w:sz w:val="28"/>
          <w:szCs w:val="28"/>
        </w:rPr>
        <w:t xml:space="preserve">Opis zadania projektowego </w:t>
      </w:r>
    </w:p>
    <w:p w:rsidR="007F720B" w:rsidRPr="00BF10D5" w:rsidRDefault="007F720B" w:rsidP="00BF10D5">
      <w:pPr>
        <w:spacing w:line="360" w:lineRule="auto"/>
        <w:rPr>
          <w:rFonts w:cstheme="minorHAnsi"/>
          <w:sz w:val="24"/>
          <w:szCs w:val="24"/>
        </w:rPr>
      </w:pPr>
      <w:r w:rsidRPr="00BF10D5">
        <w:rPr>
          <w:rFonts w:cstheme="minorHAnsi"/>
          <w:sz w:val="24"/>
          <w:szCs w:val="24"/>
        </w:rPr>
        <w:t xml:space="preserve">Należało zaimplementować algorytm tabu search dla problemu optymalizacyjnego </w:t>
      </w:r>
      <w:r w:rsidR="00B14A17" w:rsidRPr="00BF10D5">
        <w:rPr>
          <w:rFonts w:cstheme="minorHAnsi"/>
          <w:sz w:val="24"/>
          <w:szCs w:val="24"/>
        </w:rPr>
        <w:t>oraz</w:t>
      </w:r>
      <w:r w:rsidRPr="00BF10D5">
        <w:rPr>
          <w:rFonts w:cstheme="minorHAnsi"/>
          <w:sz w:val="24"/>
          <w:szCs w:val="24"/>
        </w:rPr>
        <w:t xml:space="preserve"> wykonać pomiary czasu działania algorytmu w zależności od wielkości instancji oraz </w:t>
      </w:r>
      <w:r w:rsidR="00B14A17" w:rsidRPr="00BF10D5">
        <w:rPr>
          <w:rFonts w:cstheme="minorHAnsi"/>
          <w:sz w:val="24"/>
          <w:szCs w:val="24"/>
        </w:rPr>
        <w:t>jakości dostarczanych rozwiązań a po tym</w:t>
      </w:r>
      <w:r w:rsidRPr="00BF10D5">
        <w:rPr>
          <w:rFonts w:cstheme="minorHAnsi"/>
          <w:sz w:val="24"/>
          <w:szCs w:val="24"/>
        </w:rPr>
        <w:t xml:space="preserve"> rozwiązania porównywać z najlepszymi znanymi rozwiązaniami dla konkretnych danych testowych.</w:t>
      </w:r>
    </w:p>
    <w:p w:rsidR="00B14A17" w:rsidRPr="00D21FFC" w:rsidRDefault="007F720B" w:rsidP="00BF10D5">
      <w:pPr>
        <w:pStyle w:val="21"/>
        <w:spacing w:line="360" w:lineRule="auto"/>
        <w:rPr>
          <w:rFonts w:cstheme="minorHAnsi"/>
          <w:b/>
          <w:sz w:val="28"/>
          <w:szCs w:val="28"/>
          <w:lang w:val="pl-PL"/>
        </w:rPr>
      </w:pPr>
      <w:r w:rsidRPr="00D21FFC">
        <w:rPr>
          <w:rFonts w:cstheme="minorHAnsi"/>
          <w:sz w:val="28"/>
          <w:szCs w:val="28"/>
          <w:lang w:val="ru-UA"/>
        </w:rPr>
        <w:t xml:space="preserve"> </w:t>
      </w:r>
      <w:r w:rsidR="00B14A17" w:rsidRPr="00D21FFC">
        <w:rPr>
          <w:rFonts w:cstheme="minorHAnsi"/>
          <w:b/>
          <w:sz w:val="28"/>
          <w:szCs w:val="28"/>
          <w:lang w:val="pl-PL"/>
        </w:rPr>
        <w:t>1.2</w:t>
      </w:r>
      <w:r w:rsidR="00B14A17" w:rsidRPr="00D21FFC">
        <w:rPr>
          <w:rFonts w:cstheme="minorHAnsi"/>
          <w:b/>
          <w:sz w:val="28"/>
          <w:szCs w:val="28"/>
          <w:lang w:val="pl-PL"/>
        </w:rPr>
        <w:tab/>
        <w:t xml:space="preserve">Wstęp teoretyczny </w:t>
      </w:r>
    </w:p>
    <w:p w:rsidR="00B14A17" w:rsidRPr="00D21FFC" w:rsidRDefault="00B14A17" w:rsidP="00BF10D5">
      <w:pPr>
        <w:pStyle w:val="31"/>
        <w:spacing w:line="360" w:lineRule="auto"/>
        <w:rPr>
          <w:rFonts w:cstheme="minorHAnsi"/>
          <w:sz w:val="26"/>
          <w:szCs w:val="26"/>
          <w:lang w:val="pl-PL"/>
        </w:rPr>
      </w:pPr>
      <w:r w:rsidRPr="00D21FFC">
        <w:rPr>
          <w:rFonts w:cstheme="minorHAnsi"/>
          <w:sz w:val="26"/>
          <w:szCs w:val="26"/>
          <w:lang w:val="pl-PL"/>
        </w:rPr>
        <w:t>1.2.1</w:t>
      </w:r>
      <w:r w:rsidRPr="00D21FFC">
        <w:rPr>
          <w:rFonts w:cstheme="minorHAnsi"/>
          <w:sz w:val="26"/>
          <w:szCs w:val="26"/>
          <w:lang w:val="pl-PL"/>
        </w:rPr>
        <w:tab/>
      </w:r>
      <w:r w:rsidRPr="00D21FFC">
        <w:rPr>
          <w:rFonts w:cstheme="minorHAnsi"/>
          <w:i/>
          <w:sz w:val="26"/>
          <w:szCs w:val="26"/>
          <w:lang w:val="pl-PL"/>
        </w:rPr>
        <w:t>Problem komiwojażera</w:t>
      </w:r>
      <w:r w:rsidRPr="00D21FFC">
        <w:rPr>
          <w:rFonts w:cstheme="minorHAnsi"/>
          <w:sz w:val="26"/>
          <w:szCs w:val="26"/>
          <w:lang w:val="pl-PL"/>
        </w:rPr>
        <w:t xml:space="preserve"> </w:t>
      </w:r>
    </w:p>
    <w:p w:rsidR="00B14A17" w:rsidRPr="00BF10D5" w:rsidRDefault="00B14A17" w:rsidP="00BF10D5">
      <w:pPr>
        <w:pStyle w:val="a9"/>
        <w:spacing w:line="360" w:lineRule="auto"/>
        <w:ind w:left="360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Problem komiwojażera jest zagadnieniem optymalizacyjnym, polegającym na znalezieniu minimalnego cyklu Hamiltona w pełnym gra</w:t>
      </w:r>
      <w:r w:rsidRPr="00BF10D5">
        <w:rPr>
          <w:rFonts w:cstheme="minorHAnsi"/>
          <w:sz w:val="24"/>
          <w:szCs w:val="24"/>
        </w:rPr>
        <w:t>ﬁ</w:t>
      </w:r>
      <w:r w:rsidRPr="00BF10D5">
        <w:rPr>
          <w:rFonts w:cstheme="minorHAnsi"/>
          <w:sz w:val="24"/>
          <w:szCs w:val="24"/>
          <w:lang w:val="pl-PL"/>
        </w:rPr>
        <w:t>e ważonym. Nazwa pochodzi od typowej ilustracji problemu, przedstawiającej go z punktu widzenia wędrownego sprzedawcy (komiwojażera): dane jest n miast, które komiwojażer ma odwiedzić, oraz odległość / cena podróży / czas podróży pomiędzy każdą parą miast. Celem jest znalezienie najkrótszej / najtańszej / najszybszej drogi łączącej wszystkie miasta, zaczynającej się i kończącej się w określonym punkcie.</w:t>
      </w:r>
    </w:p>
    <w:p w:rsidR="00B14A17" w:rsidRPr="00D21FFC" w:rsidRDefault="00B14A17" w:rsidP="00BF10D5">
      <w:pPr>
        <w:pStyle w:val="a9"/>
        <w:spacing w:line="360" w:lineRule="auto"/>
        <w:ind w:left="360"/>
        <w:rPr>
          <w:rFonts w:cstheme="minorHAnsi"/>
          <w:i/>
          <w:sz w:val="26"/>
          <w:szCs w:val="26"/>
        </w:rPr>
      </w:pPr>
      <w:r w:rsidRPr="00D21FFC">
        <w:rPr>
          <w:rFonts w:cstheme="minorHAnsi"/>
          <w:sz w:val="26"/>
          <w:szCs w:val="26"/>
          <w:lang w:val="pl-PL"/>
        </w:rPr>
        <w:t>1.2.2</w:t>
      </w:r>
      <w:r w:rsidRPr="00D21FFC">
        <w:rPr>
          <w:rFonts w:cstheme="minorHAnsi"/>
          <w:i/>
          <w:sz w:val="26"/>
          <w:szCs w:val="26"/>
          <w:lang w:val="pl-PL"/>
        </w:rPr>
        <w:tab/>
      </w:r>
      <w:r w:rsidRPr="00D21FFC">
        <w:rPr>
          <w:rFonts w:cstheme="minorHAnsi"/>
          <w:i/>
          <w:sz w:val="26"/>
          <w:szCs w:val="26"/>
        </w:rPr>
        <w:t>Algorytm tabu search</w:t>
      </w:r>
    </w:p>
    <w:p w:rsidR="00085D22" w:rsidRDefault="00281F41" w:rsidP="00BF10D5">
      <w:pPr>
        <w:spacing w:line="360" w:lineRule="auto"/>
        <w:ind w:left="360"/>
        <w:rPr>
          <w:sz w:val="24"/>
          <w:szCs w:val="24"/>
        </w:rPr>
      </w:pPr>
      <w:r w:rsidRPr="00281F41">
        <w:rPr>
          <w:sz w:val="24"/>
          <w:szCs w:val="24"/>
        </w:rPr>
        <w:t>Fred Glover w roku 1977 przedstawił pracę dotyczącą m.in. wykorzystania pamięci krótkotrwałej i długotrwałej w przeszukiwaniu lokalnym. Pamięć długotrwała miała służyć do zapamiętania najbardziej atrakcyjnych elementów przestrzeni przeszukiwań podczas, gdy pamięć krótkotrwała służyła do pamiętania ostatnich ruchów i miała ulegać nadpisywaniu w kolejnych iteracjach przeszukiwania. Wyżej wymienione pomysły stały się podstawą do działania Tabu Search i w roku 1986 Fred Glover wydał pierwszą pracę dotyczącą tej heurystyki. Co ciekawe Michael Hansen, również w 1986 roku wydał swoją pracę na temat podobnej heurystyki. Heurystyka o nazwie Steepest Ascent Mildest Descent Heuristic powstała niezależnie od pracy Freda Glovera.</w:t>
      </w:r>
    </w:p>
    <w:p w:rsidR="00085D22" w:rsidRDefault="00085D22" w:rsidP="00BF10D5">
      <w:pPr>
        <w:spacing w:line="360" w:lineRule="auto"/>
        <w:ind w:left="360"/>
        <w:rPr>
          <w:sz w:val="24"/>
          <w:szCs w:val="24"/>
        </w:rPr>
      </w:pPr>
    </w:p>
    <w:p w:rsidR="00085D22" w:rsidRDefault="00085D22" w:rsidP="00BF10D5">
      <w:pPr>
        <w:spacing w:line="360" w:lineRule="auto"/>
        <w:ind w:left="360"/>
        <w:rPr>
          <w:sz w:val="24"/>
          <w:szCs w:val="24"/>
        </w:rPr>
      </w:pPr>
    </w:p>
    <w:p w:rsidR="00085D22" w:rsidRDefault="00085D22" w:rsidP="00BF10D5">
      <w:pPr>
        <w:spacing w:line="360" w:lineRule="auto"/>
        <w:ind w:left="360"/>
        <w:rPr>
          <w:sz w:val="24"/>
          <w:szCs w:val="24"/>
        </w:rPr>
      </w:pPr>
    </w:p>
    <w:p w:rsidR="00085D22" w:rsidRPr="00085D22" w:rsidRDefault="00085D22" w:rsidP="007C07BC">
      <w:pPr>
        <w:spacing w:before="50" w:line="480" w:lineRule="auto"/>
        <w:rPr>
          <w:sz w:val="24"/>
          <w:szCs w:val="24"/>
        </w:rPr>
      </w:pPr>
      <w:r>
        <w:br w:type="column"/>
      </w:r>
      <w:r w:rsidRPr="00085D22">
        <w:rPr>
          <w:sz w:val="24"/>
          <w:szCs w:val="24"/>
        </w:rPr>
        <w:lastRenderedPageBreak/>
        <w:t>Rozwój algorytmu poszukiwania TABU</w:t>
      </w:r>
    </w:p>
    <w:p w:rsidR="00085D22" w:rsidRPr="002B6D45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after="0" w:line="480" w:lineRule="auto"/>
        <w:ind w:left="644" w:right="1374"/>
        <w:contextualSpacing w:val="0"/>
        <w:rPr>
          <w:sz w:val="24"/>
          <w:szCs w:val="24"/>
          <w:lang w:val="pl-PL"/>
        </w:rPr>
      </w:pPr>
      <w:r w:rsidRPr="002B6D45">
        <w:rPr>
          <w:b/>
          <w:sz w:val="24"/>
          <w:szCs w:val="24"/>
          <w:lang w:val="pl-PL"/>
        </w:rPr>
        <w:t xml:space="preserve">1986 </w:t>
      </w:r>
      <w:r w:rsidRPr="00085D22">
        <w:rPr>
          <w:i/>
          <w:sz w:val="24"/>
          <w:szCs w:val="24"/>
        </w:rPr>
        <w:t>Stworzenie algorytmu Tabu Search</w:t>
      </w:r>
      <w:r w:rsidRPr="00085D22">
        <w:rPr>
          <w:b/>
          <w:sz w:val="24"/>
          <w:szCs w:val="24"/>
        </w:rPr>
        <w:t xml:space="preserve"> </w:t>
      </w:r>
      <w:r w:rsidRPr="00085D22">
        <w:rPr>
          <w:sz w:val="24"/>
          <w:szCs w:val="24"/>
        </w:rPr>
        <w:t>(</w:t>
      </w:r>
      <w:r w:rsidR="002B6D45">
        <w:rPr>
          <w:sz w:val="24"/>
          <w:szCs w:val="24"/>
        </w:rPr>
        <w:t>TS) razem z idea metaheurystyki</w:t>
      </w:r>
      <w:r w:rsidR="002B6D45">
        <w:rPr>
          <w:sz w:val="24"/>
          <w:szCs w:val="24"/>
          <w:lang w:val="pl-PL"/>
        </w:rPr>
        <w:t>.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90" w:after="0" w:line="480" w:lineRule="auto"/>
        <w:ind w:left="644" w:right="986"/>
        <w:contextualSpacing w:val="0"/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1989 </w:t>
      </w:r>
      <w:r w:rsidRPr="00085D22">
        <w:rPr>
          <w:i/>
          <w:sz w:val="24"/>
          <w:szCs w:val="24"/>
        </w:rPr>
        <w:t>Pierwsza implementacja algorytmu przeszukiwania tabu</w:t>
      </w:r>
      <w:r>
        <w:rPr>
          <w:b/>
          <w:sz w:val="24"/>
          <w:szCs w:val="24"/>
          <w:lang w:val="pl-PL"/>
        </w:rPr>
        <w:t>.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86" w:after="0" w:line="480" w:lineRule="auto"/>
        <w:ind w:left="644" w:right="1055"/>
        <w:contextualSpacing w:val="0"/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1991 </w:t>
      </w:r>
      <w:r w:rsidRPr="00085D22">
        <w:rPr>
          <w:i/>
          <w:sz w:val="24"/>
          <w:szCs w:val="24"/>
        </w:rPr>
        <w:t>Zastosowanie TS do harmonogramowania produkcji</w:t>
      </w:r>
      <w:r w:rsidRPr="00085D22">
        <w:rPr>
          <w:b/>
          <w:sz w:val="24"/>
          <w:szCs w:val="24"/>
        </w:rPr>
        <w:t xml:space="preserve"> </w:t>
      </w:r>
      <w:r w:rsidRPr="00085D22">
        <w:rPr>
          <w:sz w:val="24"/>
          <w:szCs w:val="24"/>
        </w:rPr>
        <w:t>według</w:t>
      </w:r>
      <w:r w:rsidRPr="00085D22">
        <w:rPr>
          <w:spacing w:val="-38"/>
          <w:sz w:val="24"/>
          <w:szCs w:val="24"/>
        </w:rPr>
        <w:t xml:space="preserve"> </w:t>
      </w:r>
      <w:r w:rsidRPr="00085D22">
        <w:rPr>
          <w:sz w:val="24"/>
          <w:szCs w:val="24"/>
        </w:rPr>
        <w:t>koncepcji Just-in-Time</w:t>
      </w:r>
      <w:r>
        <w:rPr>
          <w:sz w:val="24"/>
          <w:szCs w:val="24"/>
          <w:lang w:val="pl-PL"/>
        </w:rPr>
        <w:t>.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84" w:after="0" w:line="480" w:lineRule="auto"/>
        <w:ind w:left="644" w:right="1002"/>
        <w:contextualSpacing w:val="0"/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 xml:space="preserve">1991 </w:t>
      </w:r>
      <w:r w:rsidRPr="00085D22">
        <w:rPr>
          <w:i/>
          <w:sz w:val="24"/>
          <w:szCs w:val="24"/>
        </w:rPr>
        <w:t>Zastosowanie TS do planowania zadan produkcyjnych</w:t>
      </w:r>
      <w:r w:rsidRPr="00085D22">
        <w:rPr>
          <w:b/>
          <w:sz w:val="24"/>
          <w:szCs w:val="24"/>
        </w:rPr>
        <w:t xml:space="preserve"> </w:t>
      </w:r>
      <w:r w:rsidRPr="00085D22">
        <w:rPr>
          <w:sz w:val="24"/>
          <w:szCs w:val="24"/>
        </w:rPr>
        <w:t>z ograniczonym dostepem do narzedzi</w:t>
      </w:r>
      <w:r>
        <w:rPr>
          <w:sz w:val="24"/>
          <w:szCs w:val="24"/>
          <w:lang w:val="pl-PL"/>
        </w:rPr>
        <w:t>.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68" w:after="0" w:line="480" w:lineRule="auto"/>
        <w:ind w:left="644"/>
        <w:contextualSpacing w:val="0"/>
        <w:rPr>
          <w:i/>
          <w:sz w:val="24"/>
          <w:szCs w:val="24"/>
        </w:rPr>
      </w:pPr>
      <w:r>
        <w:rPr>
          <w:b/>
          <w:sz w:val="24"/>
          <w:szCs w:val="24"/>
          <w:lang w:val="pl-PL"/>
        </w:rPr>
        <w:t xml:space="preserve">1994 </w:t>
      </w:r>
      <w:r w:rsidRPr="00085D22">
        <w:rPr>
          <w:i/>
          <w:sz w:val="24"/>
          <w:szCs w:val="24"/>
        </w:rPr>
        <w:t>Pierwsze zastosowanie metody tabu do układania tras</w:t>
      </w:r>
      <w:r w:rsidRPr="00085D22">
        <w:rPr>
          <w:b/>
          <w:i/>
          <w:sz w:val="24"/>
          <w:szCs w:val="24"/>
        </w:rPr>
        <w:t xml:space="preserve"> </w:t>
      </w:r>
      <w:r w:rsidRPr="00085D22">
        <w:rPr>
          <w:i/>
          <w:sz w:val="24"/>
          <w:szCs w:val="24"/>
        </w:rPr>
        <w:t>w</w:t>
      </w:r>
      <w:r w:rsidRPr="00085D22">
        <w:rPr>
          <w:i/>
          <w:spacing w:val="-8"/>
          <w:sz w:val="24"/>
          <w:szCs w:val="24"/>
        </w:rPr>
        <w:t xml:space="preserve"> </w:t>
      </w:r>
      <w:r w:rsidRPr="00085D22">
        <w:rPr>
          <w:i/>
          <w:sz w:val="24"/>
          <w:szCs w:val="24"/>
        </w:rPr>
        <w:t>procedurze</w:t>
      </w:r>
    </w:p>
    <w:p w:rsidR="00085D22" w:rsidRPr="00085D22" w:rsidRDefault="00085D22" w:rsidP="007C07BC">
      <w:pPr>
        <w:spacing w:before="9" w:line="480" w:lineRule="auto"/>
        <w:ind w:left="644" w:right="2101" w:hanging="1"/>
        <w:rPr>
          <w:i/>
          <w:sz w:val="24"/>
          <w:szCs w:val="24"/>
          <w:lang w:val="pl-PL"/>
        </w:rPr>
      </w:pPr>
      <w:r w:rsidRPr="00085D22">
        <w:rPr>
          <w:i/>
          <w:sz w:val="24"/>
          <w:szCs w:val="24"/>
        </w:rPr>
        <w:t>„Taburoute” opartej na metaheurystyce przeszukiwania tabu</w:t>
      </w:r>
      <w:r w:rsidRPr="00085D22">
        <w:rPr>
          <w:i/>
          <w:sz w:val="24"/>
          <w:szCs w:val="24"/>
          <w:lang w:val="pl-PL"/>
        </w:rPr>
        <w:t>.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85" w:after="0" w:line="480" w:lineRule="auto"/>
        <w:ind w:left="644" w:right="2404"/>
        <w:contextualSpacing w:val="0"/>
        <w:rPr>
          <w:sz w:val="24"/>
          <w:szCs w:val="24"/>
        </w:rPr>
      </w:pPr>
      <w:r>
        <w:rPr>
          <w:b/>
          <w:sz w:val="24"/>
          <w:szCs w:val="24"/>
          <w:lang w:val="pl-PL"/>
        </w:rPr>
        <w:t xml:space="preserve">1999 </w:t>
      </w:r>
      <w:r w:rsidRPr="00085D22">
        <w:rPr>
          <w:i/>
          <w:sz w:val="24"/>
          <w:szCs w:val="24"/>
        </w:rPr>
        <w:t>Zastosowanie TS do sekwencjonowania DNA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80" w:after="0" w:line="480" w:lineRule="auto"/>
        <w:ind w:left="644" w:right="1773"/>
        <w:contextualSpacing w:val="0"/>
        <w:rPr>
          <w:sz w:val="24"/>
          <w:szCs w:val="24"/>
        </w:rPr>
      </w:pPr>
      <w:r w:rsidRPr="00085D22">
        <w:rPr>
          <w:b/>
          <w:sz w:val="24"/>
          <w:szCs w:val="24"/>
          <w:lang w:val="en-US"/>
        </w:rPr>
        <w:t xml:space="preserve">2001  </w:t>
      </w:r>
      <w:r w:rsidRPr="00085D22">
        <w:rPr>
          <w:i/>
          <w:sz w:val="24"/>
          <w:szCs w:val="24"/>
        </w:rPr>
        <w:t>Unifikacja algorytmu TS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66" w:after="0" w:line="480" w:lineRule="auto"/>
        <w:ind w:left="644"/>
        <w:contextualSpacing w:val="0"/>
        <w:rPr>
          <w:sz w:val="24"/>
          <w:szCs w:val="24"/>
        </w:rPr>
      </w:pPr>
      <w:r w:rsidRPr="00085D22">
        <w:rPr>
          <w:b/>
          <w:sz w:val="24"/>
          <w:szCs w:val="24"/>
          <w:lang w:val="en-US"/>
        </w:rPr>
        <w:t xml:space="preserve">2003  </w:t>
      </w:r>
      <w:r w:rsidRPr="00085D22">
        <w:rPr>
          <w:i/>
          <w:sz w:val="24"/>
          <w:szCs w:val="24"/>
        </w:rPr>
        <w:t>Ziarnista metoda TS</w:t>
      </w:r>
    </w:p>
    <w:p w:rsidR="00085D22" w:rsidRPr="00085D22" w:rsidRDefault="00085D22" w:rsidP="007C07BC">
      <w:pPr>
        <w:pStyle w:val="a9"/>
        <w:widowControl w:val="0"/>
        <w:tabs>
          <w:tab w:val="left" w:pos="645"/>
        </w:tabs>
        <w:autoSpaceDE w:val="0"/>
        <w:autoSpaceDN w:val="0"/>
        <w:spacing w:before="84" w:after="0" w:line="480" w:lineRule="auto"/>
        <w:ind w:left="644" w:right="1986"/>
        <w:contextualSpacing w:val="0"/>
        <w:rPr>
          <w:sz w:val="24"/>
          <w:szCs w:val="24"/>
        </w:rPr>
      </w:pPr>
      <w:r>
        <w:rPr>
          <w:b/>
          <w:sz w:val="24"/>
          <w:szCs w:val="24"/>
          <w:lang w:val="pl-PL"/>
        </w:rPr>
        <w:t xml:space="preserve">2004  </w:t>
      </w:r>
      <w:r w:rsidRPr="00085D22">
        <w:rPr>
          <w:i/>
          <w:sz w:val="24"/>
          <w:szCs w:val="24"/>
        </w:rPr>
        <w:t>Łaczenie metaheurystyki TS z innymi metaheurystykami</w:t>
      </w:r>
      <w:r w:rsidRPr="00085D2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 celu układania tras pojazdów</w:t>
      </w:r>
    </w:p>
    <w:p w:rsidR="00085D22" w:rsidRDefault="00085D22" w:rsidP="00BF10D5">
      <w:pPr>
        <w:spacing w:line="360" w:lineRule="auto"/>
        <w:ind w:left="360"/>
        <w:rPr>
          <w:sz w:val="24"/>
          <w:szCs w:val="24"/>
        </w:rPr>
      </w:pPr>
    </w:p>
    <w:p w:rsidR="00085D22" w:rsidRDefault="00085D22" w:rsidP="00BF10D5">
      <w:pPr>
        <w:spacing w:line="360" w:lineRule="auto"/>
        <w:ind w:left="360"/>
        <w:rPr>
          <w:sz w:val="24"/>
          <w:szCs w:val="24"/>
        </w:rPr>
      </w:pPr>
    </w:p>
    <w:p w:rsidR="006E6432" w:rsidRPr="00BF10D5" w:rsidRDefault="006E6432" w:rsidP="00BF10D5">
      <w:pPr>
        <w:spacing w:line="360" w:lineRule="auto"/>
        <w:ind w:left="360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P</w:t>
      </w:r>
      <w:r w:rsidRPr="00BF10D5">
        <w:rPr>
          <w:rFonts w:cstheme="minorHAnsi"/>
          <w:sz w:val="24"/>
          <w:szCs w:val="24"/>
        </w:rPr>
        <w:t>rzeszukiwanie</w:t>
      </w:r>
      <w:r w:rsidR="00085D22">
        <w:rPr>
          <w:rFonts w:cstheme="minorHAnsi"/>
          <w:sz w:val="24"/>
          <w:szCs w:val="24"/>
        </w:rPr>
        <w:t xml:space="preserve"> tabu (TS) jest algorytmem meta</w:t>
      </w:r>
      <w:r w:rsidRPr="00BF10D5">
        <w:rPr>
          <w:rFonts w:cstheme="minorHAnsi"/>
          <w:sz w:val="24"/>
          <w:szCs w:val="24"/>
        </w:rPr>
        <w:t>heurystyczny</w:t>
      </w:r>
      <w:r w:rsidRPr="00BF10D5">
        <w:rPr>
          <w:rFonts w:cstheme="minorHAnsi"/>
          <w:sz w:val="24"/>
          <w:szCs w:val="24"/>
          <w:lang w:val="pl-PL"/>
        </w:rPr>
        <w:t>m, który wykonuje</w:t>
      </w:r>
      <w:r w:rsidRPr="00BF10D5">
        <w:rPr>
          <w:rFonts w:cstheme="minorHAnsi"/>
          <w:sz w:val="24"/>
          <w:szCs w:val="24"/>
        </w:rPr>
        <w:t xml:space="preserve"> lokalne wyszukiwania, </w:t>
      </w:r>
      <w:r w:rsidRPr="00BF10D5">
        <w:rPr>
          <w:rFonts w:cstheme="minorHAnsi"/>
          <w:sz w:val="24"/>
          <w:szCs w:val="24"/>
          <w:lang w:val="pl-PL"/>
        </w:rPr>
        <w:t xml:space="preserve">aby algorytm nie spadł w pułapkę </w:t>
      </w:r>
      <w:r w:rsidRPr="00BF10D5">
        <w:rPr>
          <w:rFonts w:cstheme="minorHAnsi"/>
          <w:sz w:val="24"/>
          <w:szCs w:val="24"/>
        </w:rPr>
        <w:t>przedwczesnego lokalnego optimum</w:t>
      </w:r>
      <w:r w:rsidRPr="00BF10D5">
        <w:rPr>
          <w:rFonts w:cstheme="minorHAnsi"/>
          <w:sz w:val="24"/>
          <w:szCs w:val="24"/>
          <w:lang w:val="pl-PL"/>
        </w:rPr>
        <w:t>, które zmuszają jego do powrotu do wcześniejszych decyzji i pracy cyklicznej.</w:t>
      </w:r>
    </w:p>
    <w:p w:rsidR="001A0526" w:rsidRPr="00BF10D5" w:rsidRDefault="00B65057" w:rsidP="00BF10D5">
      <w:pPr>
        <w:spacing w:line="360" w:lineRule="auto"/>
        <w:ind w:left="360"/>
        <w:rPr>
          <w:rFonts w:cstheme="minorHAnsi"/>
          <w:sz w:val="24"/>
          <w:szCs w:val="24"/>
        </w:rPr>
      </w:pPr>
      <w:r w:rsidRPr="00BF10D5">
        <w:rPr>
          <w:rFonts w:cstheme="minorHAnsi"/>
          <w:sz w:val="24"/>
          <w:szCs w:val="24"/>
        </w:rPr>
        <w:t xml:space="preserve">Tabu Search </w:t>
      </w:r>
      <w:r w:rsidR="006E6432" w:rsidRPr="00BF10D5">
        <w:rPr>
          <w:rFonts w:cstheme="minorHAnsi"/>
          <w:sz w:val="24"/>
          <w:szCs w:val="24"/>
        </w:rPr>
        <w:t>zaczyna się od oryginalnego rozwiązania. Każda iteracja generuje sąsiedztwo rozwiązań, a najlepsze z t</w:t>
      </w:r>
      <w:r w:rsidR="00E2163E" w:rsidRPr="00BF10D5">
        <w:rPr>
          <w:rFonts w:cstheme="minorHAnsi"/>
          <w:sz w:val="24"/>
          <w:szCs w:val="24"/>
          <w:lang w:val="pl-PL"/>
        </w:rPr>
        <w:t>ych</w:t>
      </w:r>
      <w:r w:rsidR="00E2163E" w:rsidRPr="00BF10D5">
        <w:rPr>
          <w:rFonts w:cstheme="minorHAnsi"/>
          <w:sz w:val="24"/>
          <w:szCs w:val="24"/>
        </w:rPr>
        <w:t xml:space="preserve"> sąsiedst</w:t>
      </w:r>
      <w:r w:rsidR="006E6432" w:rsidRPr="00BF10D5">
        <w:rPr>
          <w:rFonts w:cstheme="minorHAnsi"/>
          <w:sz w:val="24"/>
          <w:szCs w:val="24"/>
        </w:rPr>
        <w:t xml:space="preserve"> wybiera</w:t>
      </w:r>
      <w:r w:rsidR="00E2163E" w:rsidRPr="00BF10D5">
        <w:rPr>
          <w:rFonts w:cstheme="minorHAnsi"/>
          <w:sz w:val="24"/>
          <w:szCs w:val="24"/>
          <w:lang w:val="pl-PL"/>
        </w:rPr>
        <w:t>my</w:t>
      </w:r>
      <w:r w:rsidR="006E6432" w:rsidRPr="00BF10D5">
        <w:rPr>
          <w:rFonts w:cstheme="minorHAnsi"/>
          <w:sz w:val="24"/>
          <w:szCs w:val="24"/>
        </w:rPr>
        <w:t xml:space="preserve"> jako nowe rozwiązanie.</w:t>
      </w:r>
      <w:r w:rsidRPr="00BF10D5">
        <w:rPr>
          <w:rFonts w:cstheme="minorHAnsi"/>
          <w:sz w:val="24"/>
          <w:szCs w:val="24"/>
        </w:rPr>
        <w:t xml:space="preserve"> </w:t>
      </w:r>
      <w:r w:rsidR="006E6432" w:rsidRPr="00BF10D5">
        <w:rPr>
          <w:rFonts w:cstheme="minorHAnsi"/>
          <w:sz w:val="24"/>
          <w:szCs w:val="24"/>
        </w:rPr>
        <w:t xml:space="preserve">Niektóre atrybuty poprzednich decyzji są przechowywane </w:t>
      </w:r>
      <w:r w:rsidR="001A0526" w:rsidRPr="00BF10D5">
        <w:rPr>
          <w:rFonts w:cstheme="minorHAnsi"/>
          <w:sz w:val="24"/>
          <w:szCs w:val="24"/>
          <w:lang w:val="pl-PL"/>
        </w:rPr>
        <w:t>w Tabu list</w:t>
      </w:r>
      <w:r w:rsidR="006E6432" w:rsidRPr="00BF10D5">
        <w:rPr>
          <w:rFonts w:cstheme="minorHAnsi"/>
          <w:sz w:val="24"/>
          <w:szCs w:val="24"/>
        </w:rPr>
        <w:t xml:space="preserve">, która jest aktualizowana na końcu każdej iteracji. </w:t>
      </w:r>
    </w:p>
    <w:p w:rsidR="001A0526" w:rsidRPr="00BF10D5" w:rsidRDefault="006E6432" w:rsidP="00D738A2">
      <w:pPr>
        <w:spacing w:line="360" w:lineRule="auto"/>
        <w:ind w:left="360"/>
        <w:rPr>
          <w:rFonts w:cstheme="minorHAnsi"/>
          <w:sz w:val="24"/>
          <w:szCs w:val="24"/>
        </w:rPr>
      </w:pPr>
      <w:r w:rsidRPr="00BF10D5">
        <w:rPr>
          <w:rFonts w:cstheme="minorHAnsi"/>
          <w:sz w:val="24"/>
          <w:szCs w:val="24"/>
        </w:rPr>
        <w:lastRenderedPageBreak/>
        <w:t xml:space="preserve">Wybór najlepszego rozwiązania w sąsiedztwie odbywa się w taki sposób, że nie akceptuje żadnego z zabronionych atrybutów. Najlepsze rozwiązanie jest obecnie aktualizowane, jeśli nowa, aktualna decyzja jest lepsza i wykonalna. </w:t>
      </w:r>
    </w:p>
    <w:p w:rsidR="00C070BC" w:rsidRPr="00BF10D5" w:rsidRDefault="006E6432" w:rsidP="00BF10D5">
      <w:pPr>
        <w:spacing w:line="360" w:lineRule="auto"/>
        <w:ind w:left="360"/>
        <w:rPr>
          <w:rFonts w:cstheme="minorHAnsi"/>
          <w:sz w:val="24"/>
          <w:szCs w:val="24"/>
        </w:rPr>
      </w:pPr>
      <w:r w:rsidRPr="00BF10D5">
        <w:rPr>
          <w:rFonts w:cstheme="minorHAnsi"/>
          <w:sz w:val="24"/>
          <w:szCs w:val="24"/>
        </w:rPr>
        <w:t xml:space="preserve">Procedura jest kontynuowana aż do spełnienia </w:t>
      </w:r>
      <w:r w:rsidR="001A0526" w:rsidRPr="00BF10D5">
        <w:rPr>
          <w:rFonts w:cstheme="minorHAnsi"/>
          <w:sz w:val="24"/>
          <w:szCs w:val="24"/>
          <w:lang w:val="pl-PL"/>
        </w:rPr>
        <w:t>jednego</w:t>
      </w:r>
      <w:r w:rsidRPr="00BF10D5">
        <w:rPr>
          <w:rFonts w:cstheme="minorHAnsi"/>
          <w:sz w:val="24"/>
          <w:szCs w:val="24"/>
        </w:rPr>
        <w:t xml:space="preserve"> z dwóch kryteriów zatrzymania, czyli maksymalnej liczby wykonanych iteracji i maksymalnej liczby iteracji, podczas których bieżąca decyzja nie ulegnie poprawie.</w:t>
      </w:r>
    </w:p>
    <w:p w:rsidR="001A0526" w:rsidRPr="00BF10D5" w:rsidRDefault="001A0526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Pr="00D21FFC" w:rsidRDefault="00D21FFC" w:rsidP="00BF10D5">
      <w:pPr>
        <w:spacing w:line="360" w:lineRule="auto"/>
        <w:rPr>
          <w:rFonts w:cstheme="minorHAnsi"/>
          <w:b/>
          <w:sz w:val="28"/>
          <w:szCs w:val="28"/>
          <w:lang w:val="pl-PL"/>
        </w:rPr>
      </w:pPr>
      <w:r w:rsidRPr="00D21FFC">
        <w:rPr>
          <w:rFonts w:cstheme="minorHAnsi"/>
          <w:b/>
          <w:sz w:val="28"/>
          <w:szCs w:val="28"/>
          <w:lang w:val="pl-PL"/>
        </w:rPr>
        <w:t xml:space="preserve">1.3 Rozpatrywanie algorytmu </w:t>
      </w:r>
    </w:p>
    <w:p w:rsidR="00FB4562" w:rsidRPr="00BF10D5" w:rsidRDefault="00B65057" w:rsidP="00BF10D5">
      <w:pPr>
        <w:spacing w:line="36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10D5">
        <w:rPr>
          <w:rFonts w:cstheme="minorHAnsi"/>
          <w:color w:val="000000"/>
          <w:sz w:val="24"/>
          <w:szCs w:val="24"/>
          <w:shd w:val="clear" w:color="auto" w:fill="FFFFFF"/>
        </w:rPr>
        <w:t xml:space="preserve">W </w:t>
      </w:r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naszym</w:t>
      </w:r>
      <w:r w:rsidRPr="00BF10D5">
        <w:rPr>
          <w:rFonts w:cstheme="minorHAnsi"/>
          <w:color w:val="000000"/>
          <w:sz w:val="24"/>
          <w:szCs w:val="24"/>
          <w:shd w:val="clear" w:color="auto" w:fill="FFFFFF"/>
        </w:rPr>
        <w:t xml:space="preserve"> projekcie </w:t>
      </w:r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robimy wyszukiwanie </w:t>
      </w:r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</w:rPr>
        <w:t>optymalnej scież</w:t>
      </w:r>
      <w:r w:rsidRPr="00BF10D5">
        <w:rPr>
          <w:rFonts w:cstheme="minorHAnsi"/>
          <w:color w:val="000000"/>
          <w:sz w:val="24"/>
          <w:szCs w:val="24"/>
          <w:shd w:val="clear" w:color="auto" w:fill="FFFFFF"/>
        </w:rPr>
        <w:t>ki przy pomocy zamiany dwóch sąsiednich miast miejscami</w:t>
      </w:r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między sobą </w:t>
      </w:r>
      <w:r w:rsidRPr="00BF10D5">
        <w:rPr>
          <w:rFonts w:cstheme="minorHAnsi"/>
          <w:color w:val="000000"/>
          <w:sz w:val="24"/>
          <w:szCs w:val="24"/>
          <w:shd w:val="clear" w:color="auto" w:fill="FFFFFF"/>
        </w:rPr>
        <w:t>i wybranie z tego najbar</w:t>
      </w:r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</w:rPr>
        <w:t>dziej przybliżonego rozwiązania do wiadomego poprawnego rozwiązania</w:t>
      </w:r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z strony internetowej (</w:t>
      </w:r>
      <w:hyperlink r:id="rId8" w:history="1">
        <w:r w:rsidR="00FB4562" w:rsidRPr="00BF10D5">
          <w:rPr>
            <w:rStyle w:val="af4"/>
            <w:rFonts w:cstheme="minorHAnsi"/>
            <w:sz w:val="24"/>
            <w:szCs w:val="24"/>
            <w:shd w:val="clear" w:color="auto" w:fill="FFFFFF"/>
            <w:lang w:val="pl-PL"/>
          </w:rPr>
          <w:t>http://comopt.ifi.uni-heidelberg.de/software/TSPLIB95/</w:t>
        </w:r>
      </w:hyperlink>
      <w:r w:rsidR="00FB4562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)</w:t>
      </w:r>
      <w:r w:rsidRPr="00BF10D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FB4562" w:rsidRPr="00BF10D5" w:rsidRDefault="00FB4562" w:rsidP="00BF10D5">
      <w:pPr>
        <w:spacing w:line="360" w:lineRule="auto"/>
        <w:ind w:left="360"/>
        <w:rPr>
          <w:rFonts w:cstheme="minorHAnsi"/>
          <w:color w:val="000000"/>
          <w:sz w:val="24"/>
          <w:szCs w:val="24"/>
          <w:lang w:val="pl-PL"/>
        </w:rPr>
      </w:pPr>
      <w:r w:rsidRPr="00BF10D5">
        <w:rPr>
          <w:rFonts w:cstheme="minorHAnsi"/>
          <w:color w:val="000000"/>
          <w:sz w:val="24"/>
          <w:szCs w:val="24"/>
          <w:shd w:val="clear" w:color="auto" w:fill="FFFFFF"/>
        </w:rPr>
        <w:t xml:space="preserve">Zaczynamy nasz algorytm od wybrania </w:t>
      </w:r>
      <w:r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losowego wieszchowka startowego. Robimy to za pomocą funkcji </w:t>
      </w:r>
      <w:r w:rsidRPr="00BF10D5">
        <w:rPr>
          <w:rFonts w:cstheme="minorHAnsi"/>
          <w:color w:val="000000"/>
          <w:sz w:val="24"/>
          <w:szCs w:val="24"/>
          <w:lang w:val="ru-UA"/>
        </w:rPr>
        <w:t>rand()</w:t>
      </w:r>
      <w:r w:rsidR="00C9247B" w:rsidRPr="00BF10D5">
        <w:rPr>
          <w:rFonts w:cstheme="minorHAnsi"/>
          <w:color w:val="000000"/>
          <w:sz w:val="24"/>
          <w:szCs w:val="24"/>
          <w:lang w:val="pl-PL"/>
        </w:rPr>
        <w:t xml:space="preserve"> , </w:t>
      </w:r>
      <w:r w:rsidR="00C9247B" w:rsidRPr="00BF10D5">
        <w:rPr>
          <w:rFonts w:cstheme="minorHAnsi"/>
          <w:color w:val="262626"/>
          <w:sz w:val="24"/>
          <w:szCs w:val="24"/>
          <w:shd w:val="clear" w:color="auto" w:fill="FFFFFF"/>
        </w:rPr>
        <w:t>używając</w:t>
      </w:r>
      <w:r w:rsidR="00C9247B" w:rsidRPr="00BF10D5">
        <w:rPr>
          <w:rFonts w:cstheme="minorHAnsi"/>
          <w:color w:val="000000"/>
          <w:sz w:val="24"/>
          <w:szCs w:val="24"/>
          <w:lang w:val="pl-PL"/>
        </w:rPr>
        <w:t xml:space="preserve"> tej funkcji możemy otrzymać wszystkie wierzchołki z podanego przedziału, od zerowego do wierzchołka Size-1, gdzie Size to ilość miast.</w:t>
      </w:r>
    </w:p>
    <w:p w:rsidR="00E6082D" w:rsidRPr="00BF10D5" w:rsidRDefault="00C9247B" w:rsidP="00BF10D5">
      <w:pPr>
        <w:spacing w:line="36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</w:pPr>
      <w:r w:rsidRPr="00BF10D5">
        <w:rPr>
          <w:rFonts w:cstheme="minorHAnsi"/>
          <w:color w:val="000000"/>
          <w:sz w:val="24"/>
          <w:szCs w:val="24"/>
          <w:lang w:val="pl-PL"/>
        </w:rPr>
        <w:t>Za tym rozpoczynamy szukanie ścieżki jaka ma najmniejszy koszt przechodzenia do następnych wieszchowków.</w:t>
      </w:r>
      <w:r w:rsidR="005865BA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Robimy to za pomocą dwóch funkcji if. W pierwszym sprawdzamy czy tę wierczhołek już był odwiedzony</w:t>
      </w:r>
      <w:r w:rsidR="00BF10D5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, a</w:t>
      </w:r>
      <w:r w:rsidR="005865BA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w </w:t>
      </w:r>
      <w:r w:rsidR="00BF10D5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drugim</w:t>
      </w:r>
      <w:r w:rsidR="005865BA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sprawdzamy </w:t>
      </w:r>
      <w:r w:rsidR="00BF10D5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czy</w:t>
      </w:r>
      <w:r w:rsidR="005865BA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</w:t>
      </w:r>
      <w:r w:rsidR="00AD7068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nowe</w:t>
      </w:r>
      <w:r w:rsidR="005865BA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</w:t>
      </w:r>
      <w:r w:rsidR="00AD7068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przejście jest mniejsze od poprzedniego</w:t>
      </w:r>
      <w:r w:rsidR="00BF10D5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. </w:t>
      </w:r>
      <w:r w:rsidR="00AD7068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Zapisujemy tą śczieżke jaką optymalna i wyszukujemy długość tej śczieżki.</w:t>
      </w:r>
    </w:p>
    <w:p w:rsidR="007C61A4" w:rsidRPr="00BF10D5" w:rsidRDefault="00E6082D" w:rsidP="00BF10D5">
      <w:pPr>
        <w:spacing w:line="360" w:lineRule="auto"/>
        <w:ind w:left="360"/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</w:pPr>
      <w:r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>W funkcji</w:t>
      </w:r>
      <w:r w:rsidR="00BF10D5"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głównej</w:t>
      </w:r>
      <w:r w:rsidRPr="00BF10D5">
        <w:rPr>
          <w:rFonts w:cstheme="minorHAnsi"/>
          <w:color w:val="000000"/>
          <w:sz w:val="24"/>
          <w:szCs w:val="24"/>
          <w:shd w:val="clear" w:color="auto" w:fill="FFFFFF"/>
          <w:lang w:val="pl-PL"/>
        </w:rPr>
        <w:t xml:space="preserve"> zamieniamy między sobą sąsiedni wierzchołki otrzymujemy nową długość i sprawdzamy czy ona jest mniejsza od poprzedniej minimalnej długośći. </w:t>
      </w:r>
      <w:r w:rsidR="00B65057" w:rsidRPr="00BF10D5">
        <w:rPr>
          <w:rFonts w:cstheme="minorHAnsi"/>
          <w:color w:val="000000"/>
          <w:sz w:val="24"/>
          <w:szCs w:val="24"/>
        </w:rPr>
        <w:br/>
      </w: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2B6D45" w:rsidRDefault="002B6D45" w:rsidP="00BF10D5">
      <w:pPr>
        <w:spacing w:line="360" w:lineRule="auto"/>
        <w:rPr>
          <w:rFonts w:cstheme="minorHAnsi"/>
          <w:sz w:val="24"/>
          <w:szCs w:val="24"/>
        </w:rPr>
      </w:pPr>
    </w:p>
    <w:p w:rsidR="007C07BC" w:rsidRPr="00BF10D5" w:rsidRDefault="007C07BC" w:rsidP="00BF10D5">
      <w:pPr>
        <w:spacing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F103CF" w:rsidRPr="00D21FFC" w:rsidRDefault="00F103CF" w:rsidP="00BF10D5">
      <w:pPr>
        <w:pStyle w:val="Standard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D21FFC">
        <w:rPr>
          <w:rFonts w:asciiTheme="minorHAnsi" w:hAnsiTheme="minorHAnsi" w:cstheme="minorHAnsi"/>
          <w:b/>
          <w:sz w:val="36"/>
          <w:szCs w:val="36"/>
        </w:rPr>
        <w:lastRenderedPageBreak/>
        <w:t>2. Plan eksperymentu</w:t>
      </w:r>
    </w:p>
    <w:p w:rsidR="00F103CF" w:rsidRPr="00BF10D5" w:rsidRDefault="00F103CF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F103CF" w:rsidRPr="00BF10D5" w:rsidRDefault="00F103CF" w:rsidP="00BF10D5">
      <w:pPr>
        <w:pStyle w:val="Standard"/>
        <w:spacing w:line="360" w:lineRule="auto"/>
        <w:ind w:left="150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t xml:space="preserve">- Czasy poszczególnych operacji mierzone są przy pomocy funkcji zawartych w bibliotece </w:t>
      </w:r>
      <w:r w:rsidRPr="00BF10D5">
        <w:rPr>
          <w:rFonts w:asciiTheme="minorHAnsi" w:hAnsiTheme="minorHAnsi" w:cstheme="minorHAnsi"/>
          <w:b/>
          <w:bCs/>
        </w:rPr>
        <w:t xml:space="preserve">&lt;chrono&gt; </w:t>
      </w:r>
      <w:r w:rsidR="00BF10D5" w:rsidRPr="00BF10D5">
        <w:rPr>
          <w:rFonts w:asciiTheme="minorHAnsi" w:hAnsiTheme="minorHAnsi" w:cstheme="minorHAnsi"/>
          <w:b/>
          <w:bCs/>
        </w:rPr>
        <w:t xml:space="preserve">       </w:t>
      </w:r>
      <w:r w:rsidRPr="00BF10D5">
        <w:rPr>
          <w:rFonts w:asciiTheme="minorHAnsi" w:hAnsiTheme="minorHAnsi" w:cstheme="minorHAnsi"/>
        </w:rPr>
        <w:t>będącej częścią standardu C++11.</w:t>
      </w:r>
    </w:p>
    <w:p w:rsidR="00F103CF" w:rsidRPr="00BF10D5" w:rsidRDefault="00BF10D5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t xml:space="preserve">  </w:t>
      </w:r>
      <w:r w:rsidR="00F103CF" w:rsidRPr="00BF10D5">
        <w:rPr>
          <w:rFonts w:asciiTheme="minorHAnsi" w:hAnsiTheme="minorHAnsi" w:cstheme="minorHAnsi"/>
        </w:rPr>
        <w:t>- Będziemy też wczytywać już przygotowane dane z strony zamieszczonej w pliku.</w:t>
      </w:r>
    </w:p>
    <w:p w:rsidR="00F103CF" w:rsidRPr="00BF10D5" w:rsidRDefault="00BF10D5" w:rsidP="00BF10D5">
      <w:pPr>
        <w:pStyle w:val="ab"/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 xml:space="preserve">  </w:t>
      </w:r>
      <w:r w:rsidR="00F103CF" w:rsidRPr="00BF10D5">
        <w:rPr>
          <w:rFonts w:cstheme="minorHAnsi"/>
          <w:sz w:val="24"/>
          <w:szCs w:val="24"/>
          <w:lang w:val="pl-PL"/>
        </w:rPr>
        <w:t>-Test jaki mierzy czas dla rożnej ilości miast jest przeprowadzony 100 dla konkretnego rozmiaru miasta.</w:t>
      </w: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Pr="00BF10D5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Default="007C61A4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D21FFC" w:rsidRPr="00BF10D5" w:rsidRDefault="00D21FFC" w:rsidP="00BF10D5">
      <w:pPr>
        <w:spacing w:line="360" w:lineRule="auto"/>
        <w:rPr>
          <w:rFonts w:cstheme="minorHAnsi"/>
          <w:sz w:val="24"/>
          <w:szCs w:val="24"/>
        </w:rPr>
      </w:pPr>
    </w:p>
    <w:p w:rsidR="007C61A4" w:rsidRPr="00D21FFC" w:rsidRDefault="007C61A4" w:rsidP="00BF10D5">
      <w:pPr>
        <w:pStyle w:val="Standard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D21FFC">
        <w:rPr>
          <w:rFonts w:asciiTheme="minorHAnsi" w:hAnsiTheme="minorHAnsi" w:cstheme="minorHAnsi"/>
          <w:b/>
          <w:sz w:val="36"/>
          <w:szCs w:val="36"/>
        </w:rPr>
        <w:t>3. Wyniki eksperymentu</w:t>
      </w:r>
    </w:p>
    <w:p w:rsidR="007C61A4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t>Wyniki czasowe dla rożnych iloś</w:t>
      </w:r>
      <w:r w:rsidR="007C61A4" w:rsidRPr="00BF10D5">
        <w:rPr>
          <w:rFonts w:asciiTheme="minorHAnsi" w:hAnsiTheme="minorHAnsi" w:cstheme="minorHAnsi"/>
        </w:rPr>
        <w:t>ci miast</w:t>
      </w:r>
      <w:r w:rsidR="009C76C7">
        <w:rPr>
          <w:rFonts w:asciiTheme="minorHAnsi" w:hAnsiTheme="minorHAnsi" w:cstheme="minorHAnsi"/>
        </w:rPr>
        <w:t>:</w:t>
      </w:r>
    </w:p>
    <w:p w:rsidR="0036197D" w:rsidRDefault="0036197D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D21FFC" w:rsidRDefault="00D21FFC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D21FFC" w:rsidRDefault="00D21FFC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D21FFC" w:rsidRDefault="00D21FFC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D21FFC" w:rsidRPr="00BF10D5" w:rsidRDefault="00D21FFC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A842BF" w:rsidRPr="00BF10D5" w:rsidRDefault="00A842BF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lastRenderedPageBreak/>
        <w:t xml:space="preserve">Czas dla wybranych plików gdzie ilość próbek jest równa 10, długość tabu listy jest </w:t>
      </w:r>
      <w:r w:rsidR="00117340" w:rsidRPr="00BF10D5">
        <w:rPr>
          <w:rFonts w:asciiTheme="minorHAnsi" w:hAnsiTheme="minorHAnsi" w:cstheme="minorHAnsi"/>
        </w:rPr>
        <w:t xml:space="preserve">też </w:t>
      </w:r>
      <w:r w:rsidRPr="00BF10D5">
        <w:rPr>
          <w:rFonts w:asciiTheme="minorHAnsi" w:hAnsiTheme="minorHAnsi" w:cstheme="minorHAnsi"/>
        </w:rPr>
        <w:t>równy</w:t>
      </w:r>
      <w:r w:rsidR="00117340" w:rsidRPr="00BF10D5">
        <w:rPr>
          <w:rFonts w:asciiTheme="minorHAnsi" w:hAnsiTheme="minorHAnsi" w:cstheme="minorHAnsi"/>
        </w:rPr>
        <w:t>a 10, a warunek krytyczny równy 5.</w:t>
      </w:r>
      <w:r w:rsidRPr="00BF10D5">
        <w:rPr>
          <w:rFonts w:asciiTheme="minorHAnsi" w:hAnsiTheme="minorHAnsi" w:cstheme="minorHAnsi"/>
        </w:rPr>
        <w:t xml:space="preserve"> </w:t>
      </w:r>
    </w:p>
    <w:p w:rsidR="0036197D" w:rsidRPr="00BF10D5" w:rsidRDefault="0036197D" w:rsidP="00BF10D5">
      <w:pPr>
        <w:pStyle w:val="Standard"/>
        <w:spacing w:line="360" w:lineRule="auto"/>
        <w:rPr>
          <w:rFonts w:asciiTheme="minorHAnsi" w:hAnsiTheme="minorHAnsi" w:cstheme="minorHAnsi"/>
        </w:rPr>
      </w:pPr>
    </w:p>
    <w:p w:rsidR="007C61A4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3A4717AB" wp14:editId="5463CF7D">
            <wp:extent cx="5918200" cy="3473450"/>
            <wp:effectExtent l="0" t="0" r="635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AA3440B-DC40-413E-9174-81AA222B1A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6197D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pPr w:leftFromText="180" w:rightFromText="180" w:vertAnchor="text" w:tblpXSpec="center" w:tblpY="1"/>
        <w:tblOverlap w:val="never"/>
        <w:tblW w:w="9325" w:type="dxa"/>
        <w:tblLook w:val="04A0" w:firstRow="1" w:lastRow="0" w:firstColumn="1" w:lastColumn="0" w:noHBand="0" w:noVBand="1"/>
      </w:tblPr>
      <w:tblGrid>
        <w:gridCol w:w="3387"/>
        <w:gridCol w:w="2552"/>
        <w:gridCol w:w="3386"/>
      </w:tblGrid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, [s]</w:t>
            </w:r>
          </w:p>
        </w:tc>
      </w:tr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17(gr.tsp)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4,102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9,05E-05</w:t>
            </w:r>
          </w:p>
        </w:tc>
      </w:tr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17(br17.atsp)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1,9844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8,29E-05</w:t>
            </w:r>
          </w:p>
        </w:tc>
      </w:tr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53(ft53.atsp)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24,4318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2,42E-03</w:t>
            </w:r>
          </w:p>
        </w:tc>
      </w:tr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55(ftv55.atsp)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29,19222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2,82E-03</w:t>
            </w:r>
          </w:p>
        </w:tc>
      </w:tr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280(a280.tsp)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21,0716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0,515587</w:t>
            </w:r>
          </w:p>
        </w:tc>
      </w:tr>
      <w:tr w:rsidR="00694796" w:rsidRPr="00BF10D5" w:rsidTr="00ED6697">
        <w:trPr>
          <w:trHeight w:val="307"/>
        </w:trPr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439(pr439.tsp)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25,5213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2,915231</w:t>
            </w:r>
          </w:p>
        </w:tc>
      </w:tr>
    </w:tbl>
    <w:p w:rsidR="0036197D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br w:type="textWrapping" w:clear="all"/>
      </w:r>
    </w:p>
    <w:p w:rsidR="004E3076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Pr="00BF10D5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6A63D350" wp14:editId="12AE9655">
            <wp:extent cx="5810250" cy="318135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D9971127-FB7D-4427-853E-C375409114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Ten wykres jest częścią poprzedniego wykresu, który obejmuje nie wszystkie miasta a tylko te które mają mniejszy czas, żeby skoki czasowe były widoczniejsze.</w:t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Pr="00BF10D5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lastRenderedPageBreak/>
        <w:t xml:space="preserve">Czas dla wybranych plików gdzie ilość próbek jest równa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15</w:t>
      </w:r>
      <w:r w:rsidRPr="00BF10D5">
        <w:rPr>
          <w:rFonts w:asciiTheme="minorHAnsi" w:hAnsiTheme="minorHAnsi" w:cstheme="minorHAnsi"/>
        </w:rPr>
        <w:t xml:space="preserve">, długość tabu listy jest równa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10</w:t>
      </w:r>
      <w:r w:rsidRPr="00BF10D5">
        <w:rPr>
          <w:rFonts w:asciiTheme="minorHAnsi" w:hAnsiTheme="minorHAnsi" w:cstheme="minorHAnsi"/>
        </w:rPr>
        <w:t xml:space="preserve">, a warunek krytyczny równy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10</w:t>
      </w:r>
      <w:r w:rsidRPr="00BF10D5">
        <w:rPr>
          <w:rFonts w:asciiTheme="minorHAnsi" w:eastAsia="Times New Roman" w:hAnsiTheme="minorHAnsi" w:cstheme="minorHAnsi"/>
          <w:color w:val="000000"/>
          <w:lang w:eastAsia="ru-UA"/>
        </w:rPr>
        <w:t>.</w:t>
      </w:r>
    </w:p>
    <w:p w:rsidR="00117340" w:rsidRPr="00BF10D5" w:rsidRDefault="00117340" w:rsidP="00BF10D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val="pl-PL" w:eastAsia="ru-UA"/>
        </w:rPr>
      </w:pPr>
    </w:p>
    <w:p w:rsidR="0036197D" w:rsidRPr="00BF10D5" w:rsidRDefault="0036197D" w:rsidP="00BF10D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val="pl-PL" w:eastAsia="ru-UA"/>
        </w:rPr>
      </w:pPr>
    </w:p>
    <w:p w:rsidR="0036197D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4BCE5F28" wp14:editId="472560D7">
            <wp:extent cx="5899150" cy="3536950"/>
            <wp:effectExtent l="0" t="0" r="6350" b="635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43F107F-D546-4130-833E-455E8EAE3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197D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C76C7" w:rsidRDefault="009C76C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C76C7" w:rsidRPr="00BF10D5" w:rsidRDefault="009C76C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pPr w:leftFromText="180" w:rightFromText="180" w:vertAnchor="text" w:tblpXSpec="center" w:tblpY="1"/>
        <w:tblOverlap w:val="never"/>
        <w:tblW w:w="9325" w:type="dxa"/>
        <w:tblLook w:val="04A0" w:firstRow="1" w:lastRow="0" w:firstColumn="1" w:lastColumn="0" w:noHBand="0" w:noVBand="1"/>
      </w:tblPr>
      <w:tblGrid>
        <w:gridCol w:w="3671"/>
        <w:gridCol w:w="2551"/>
        <w:gridCol w:w="3103"/>
      </w:tblGrid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, [s]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17(gr.tsp)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5,1272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0,0001213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17(br17.atsp)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3,86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2,11E-04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53(ft53.atsp)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2,84E-03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55(ftv55.atsp)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24,66778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3,65E-03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280(a280.tsp)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20,86082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0,6886089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439(pr439.tsp)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23,93877</w:t>
            </w:r>
          </w:p>
        </w:tc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3,348729</w:t>
            </w:r>
          </w:p>
        </w:tc>
      </w:tr>
    </w:tbl>
    <w:p w:rsidR="0036197D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br w:type="textWrapping" w:clear="all"/>
      </w:r>
    </w:p>
    <w:p w:rsidR="0036197D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C9E7CF2" wp14:editId="572C1931">
            <wp:extent cx="5822950" cy="3175000"/>
            <wp:effectExtent l="0" t="0" r="635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5D8FFE9-DBF5-45F4-8517-43755D6E1F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197D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Ten wykres jest częścią poprzedniego wykresu, który obejmuje nie wszystkie miasta a tylko te które mają mniejszy czas, żeby skoki czasowe były widoczniejsze.</w:t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36197D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Pr="00BF10D5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lastRenderedPageBreak/>
        <w:t>Czas dla wybranych plików gdzie ilość próbek jest równa 100, długość tabu listy jest równa 80, a warunek krytyczny równy 20.</w:t>
      </w:r>
    </w:p>
    <w:p w:rsidR="0036197D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1ECAEEA6" wp14:editId="6A320728">
            <wp:extent cx="5880100" cy="3517900"/>
            <wp:effectExtent l="0" t="0" r="6350" b="635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3A95E2A-4404-4D3E-B41F-BECEE7CFB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197D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C76C7" w:rsidRPr="00BF10D5" w:rsidRDefault="009C76C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pPr w:leftFromText="180" w:rightFromText="180" w:vertAnchor="text" w:tblpXSpec="center" w:tblpY="1"/>
        <w:tblOverlap w:val="never"/>
        <w:tblW w:w="9813" w:type="dxa"/>
        <w:tblLook w:val="04A0" w:firstRow="1" w:lastRow="0" w:firstColumn="1" w:lastColumn="0" w:noHBand="0" w:noVBand="1"/>
      </w:tblPr>
      <w:tblGrid>
        <w:gridCol w:w="3104"/>
        <w:gridCol w:w="2977"/>
        <w:gridCol w:w="3732"/>
      </w:tblGrid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, [s]</w:t>
            </w:r>
          </w:p>
        </w:tc>
      </w:tr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17(gr.tsp)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2,82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0,0006864</w:t>
            </w:r>
          </w:p>
        </w:tc>
      </w:tr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17(br17.atsp)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0,8957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0,0007077</w:t>
            </w:r>
          </w:p>
        </w:tc>
      </w:tr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53(ft53.atsp)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24,5437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0,01809645</w:t>
            </w:r>
          </w:p>
        </w:tc>
      </w:tr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55(ftv55.atsp)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29,3107778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0,01693384</w:t>
            </w:r>
          </w:p>
        </w:tc>
      </w:tr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280(a280.tsp)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24,25221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2,059198</w:t>
            </w:r>
          </w:p>
        </w:tc>
      </w:tr>
      <w:tr w:rsidR="00694796" w:rsidRPr="00BF10D5" w:rsidTr="00ED6697">
        <w:trPr>
          <w:trHeight w:val="30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439(pr439.tsp)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21,77078</w:t>
            </w:r>
          </w:p>
        </w:tc>
        <w:tc>
          <w:tcPr>
            <w:tcW w:w="3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8,683293</w:t>
            </w:r>
          </w:p>
        </w:tc>
      </w:tr>
    </w:tbl>
    <w:p w:rsidR="0036197D" w:rsidRPr="00BF10D5" w:rsidRDefault="0036197D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EF27D7B" wp14:editId="17C4CADA">
            <wp:extent cx="6000750" cy="306705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2823C008-9972-45BE-8E11-D31CB2E1A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Ten wykres jest częścią poprzedniego wykresu, który obejmuje nie wszystkie miasta a tylko te które mają mniejszy czas, żeby skoki czasowe były widoczniejsze.</w:t>
      </w: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Pr="00BF10D5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lastRenderedPageBreak/>
        <w:t>Czas dla wybranych plików gdzie ilość próbek jest równa 100, długość tabu listy jest równa 80, a warunek krytyczny równy 50.</w:t>
      </w: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33690A64" wp14:editId="5FC075EB">
            <wp:extent cx="6083300" cy="3390900"/>
            <wp:effectExtent l="0" t="0" r="1270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E95975F-E48B-4699-AE03-445A9CB090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pPr w:leftFromText="180" w:rightFromText="180" w:vertAnchor="text" w:tblpXSpec="center" w:tblpY="1"/>
        <w:tblOverlap w:val="never"/>
        <w:tblW w:w="9813" w:type="dxa"/>
        <w:tblLook w:val="04A0" w:firstRow="1" w:lastRow="0" w:firstColumn="1" w:lastColumn="0" w:noHBand="0" w:noVBand="1"/>
      </w:tblPr>
      <w:tblGrid>
        <w:gridCol w:w="3671"/>
        <w:gridCol w:w="2693"/>
        <w:gridCol w:w="3449"/>
      </w:tblGrid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, [s]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17(gr.tsp)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4,6144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0,0006701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17(br17.atsp)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1,8488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0,0007501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53(ft53.atsp)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26,1318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0,01830032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55(ftv55.atsp)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30,60393333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0,01657907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280(a280.tsp)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23,16579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2,233724444</w:t>
            </w:r>
          </w:p>
        </w:tc>
      </w:tr>
      <w:tr w:rsidR="00694796" w:rsidRPr="00BF10D5" w:rsidTr="00ED6697">
        <w:trPr>
          <w:trHeight w:val="308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439(pr439.tsp)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22,72562222</w:t>
            </w: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8,834814444</w:t>
            </w:r>
          </w:p>
        </w:tc>
      </w:tr>
    </w:tbl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921429" w:rsidRPr="00BF10D5" w:rsidRDefault="00921429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D862FBE" wp14:editId="3FE24FE9">
            <wp:extent cx="5962650" cy="31623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823C008-9972-45BE-8E11-D31CB2E1A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Ten wykres jest częścią poprzedniego wykresu, który obejmuje nie wszystkie miasta a tylko te które mają mniejszy czas, żeby skoki czasowe były widoczniejsze.</w:t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Pr="00BF10D5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lastRenderedPageBreak/>
        <w:t xml:space="preserve">Czas dla wybranych plików gdzie ilość próbek jest równa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1000</w:t>
      </w:r>
      <w:r w:rsidRPr="00BF10D5">
        <w:rPr>
          <w:rFonts w:asciiTheme="minorHAnsi" w:hAnsiTheme="minorHAnsi" w:cstheme="minorHAnsi"/>
        </w:rPr>
        <w:t xml:space="preserve">, długość tabu listy jest równa </w:t>
      </w:r>
      <w:r w:rsidRPr="00BF10D5">
        <w:rPr>
          <w:rFonts w:asciiTheme="minorHAnsi" w:eastAsia="Times New Roman" w:hAnsiTheme="minorHAnsi" w:cstheme="minorHAnsi"/>
          <w:color w:val="000000"/>
          <w:lang w:eastAsia="ru-UA"/>
        </w:rPr>
        <w:t>650</w:t>
      </w:r>
      <w:r w:rsidRPr="00BF10D5">
        <w:rPr>
          <w:rFonts w:asciiTheme="minorHAnsi" w:hAnsiTheme="minorHAnsi" w:cstheme="minorHAnsi"/>
        </w:rPr>
        <w:t xml:space="preserve">, a warunek krytyczny równy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100</w:t>
      </w:r>
      <w:r w:rsidRPr="00BF10D5">
        <w:rPr>
          <w:rFonts w:asciiTheme="minorHAnsi" w:hAnsiTheme="minorHAnsi" w:cstheme="minorHAnsi"/>
        </w:rPr>
        <w:t>.</w:t>
      </w:r>
    </w:p>
    <w:p w:rsidR="004E3076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5363C30B" wp14:editId="353E538A">
            <wp:extent cx="6057900" cy="3479800"/>
            <wp:effectExtent l="0" t="0" r="0" b="635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30B6E20-04B8-4063-A0E0-C13CF295B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139F1" w:rsidRDefault="00A139F1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139F1" w:rsidRPr="00BF10D5" w:rsidRDefault="00A139F1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pPr w:leftFromText="180" w:rightFromText="180" w:vertAnchor="text" w:tblpXSpec="center" w:tblpY="1"/>
        <w:tblOverlap w:val="never"/>
        <w:tblW w:w="9813" w:type="dxa"/>
        <w:tblLook w:val="04A0" w:firstRow="1" w:lastRow="0" w:firstColumn="1" w:lastColumn="0" w:noHBand="0" w:noVBand="1"/>
      </w:tblPr>
      <w:tblGrid>
        <w:gridCol w:w="3529"/>
        <w:gridCol w:w="3119"/>
        <w:gridCol w:w="3165"/>
      </w:tblGrid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, [s]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17(gr.tsp)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0,5128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0,0050897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17(br17.atsp)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1,5394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0,0063824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53(ft53.atsp)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21,5999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0,1463847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55(ftv55.atsp)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27,53594444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0,160071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280(a280.tsp)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21,09012222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18,1707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439(pr439.tsp)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21,39765556</w:t>
            </w:r>
          </w:p>
        </w:tc>
        <w:tc>
          <w:tcPr>
            <w:tcW w:w="3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65,63195556</w:t>
            </w:r>
          </w:p>
        </w:tc>
      </w:tr>
    </w:tbl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79EA0D" wp14:editId="4A14F107">
            <wp:extent cx="5753100" cy="3194050"/>
            <wp:effectExtent l="0" t="0" r="0" b="635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BBC6398-43D4-4C50-87E4-A6FF79595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Ten wykres jest częścią poprzedniego wykresu, który obejmuje nie wszystkie miasta a tylko te które mają mniejszy czas, żeby skoki czasowe były widoczniejsze.</w:t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926AA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926AA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926AA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926AA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926AA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ED6697" w:rsidRPr="00BF10D5" w:rsidRDefault="00ED669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ED6697" w:rsidRPr="00BF10D5" w:rsidRDefault="00ED669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6E1392" w:rsidRPr="00BF10D5" w:rsidRDefault="006E1392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117340" w:rsidP="00BF10D5">
      <w:pPr>
        <w:pStyle w:val="Standard"/>
        <w:spacing w:line="360" w:lineRule="auto"/>
        <w:rPr>
          <w:rFonts w:asciiTheme="minorHAnsi" w:hAnsiTheme="minorHAnsi" w:cstheme="minorHAnsi"/>
        </w:rPr>
      </w:pPr>
      <w:r w:rsidRPr="00BF10D5">
        <w:rPr>
          <w:rFonts w:asciiTheme="minorHAnsi" w:hAnsiTheme="minorHAnsi" w:cstheme="minorHAnsi"/>
        </w:rPr>
        <w:lastRenderedPageBreak/>
        <w:t xml:space="preserve">Czas dla wybranych plików gdzie ilość próbek jest równa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1000</w:t>
      </w:r>
      <w:r w:rsidRPr="00BF10D5">
        <w:rPr>
          <w:rFonts w:asciiTheme="minorHAnsi" w:hAnsiTheme="minorHAnsi" w:cstheme="minorHAnsi"/>
        </w:rPr>
        <w:t xml:space="preserve">, długość tabu listy jest </w:t>
      </w:r>
      <w:r w:rsidR="00B65057" w:rsidRPr="00BF10D5">
        <w:rPr>
          <w:rFonts w:asciiTheme="minorHAnsi" w:hAnsiTheme="minorHAnsi" w:cstheme="minorHAnsi"/>
        </w:rPr>
        <w:t>równa</w:t>
      </w:r>
      <w:r w:rsidRPr="00BF10D5">
        <w:rPr>
          <w:rFonts w:asciiTheme="minorHAnsi" w:hAnsiTheme="minorHAnsi" w:cstheme="minorHAnsi"/>
        </w:rPr>
        <w:t xml:space="preserve"> </w:t>
      </w:r>
      <w:r w:rsidRPr="00BF10D5">
        <w:rPr>
          <w:rFonts w:asciiTheme="minorHAnsi" w:eastAsia="Times New Roman" w:hAnsiTheme="minorHAnsi" w:cstheme="minorHAnsi"/>
          <w:color w:val="000000"/>
          <w:lang w:eastAsia="ru-UA"/>
        </w:rPr>
        <w:t>650</w:t>
      </w:r>
      <w:r w:rsidRPr="00BF10D5">
        <w:rPr>
          <w:rFonts w:asciiTheme="minorHAnsi" w:hAnsiTheme="minorHAnsi" w:cstheme="minorHAnsi"/>
        </w:rPr>
        <w:t xml:space="preserve">, a warunek krytyczny równy </w:t>
      </w:r>
      <w:r w:rsidRPr="00BF10D5">
        <w:rPr>
          <w:rFonts w:asciiTheme="minorHAnsi" w:eastAsia="Times New Roman" w:hAnsiTheme="minorHAnsi" w:cstheme="minorHAnsi"/>
          <w:color w:val="000000"/>
          <w:lang w:val="ru-UA" w:eastAsia="ru-UA"/>
        </w:rPr>
        <w:t>200</w:t>
      </w:r>
      <w:r w:rsidRPr="00BF10D5">
        <w:rPr>
          <w:rFonts w:asciiTheme="minorHAnsi" w:hAnsiTheme="minorHAnsi" w:cstheme="minorHAnsi"/>
        </w:rPr>
        <w:t>.</w:t>
      </w: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79759BA5" wp14:editId="2FE10254">
            <wp:extent cx="6007100" cy="3365500"/>
            <wp:effectExtent l="0" t="0" r="12700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7CE8AF9-E16C-4BB3-BD2C-8C689E949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139F1" w:rsidRDefault="00A139F1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139F1" w:rsidRPr="00BF10D5" w:rsidRDefault="00A139F1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pPr w:leftFromText="180" w:rightFromText="180" w:vertAnchor="text" w:tblpXSpec="center" w:tblpY="1"/>
        <w:tblOverlap w:val="never"/>
        <w:tblW w:w="9799" w:type="dxa"/>
        <w:tblLook w:val="04A0" w:firstRow="1" w:lastRow="0" w:firstColumn="1" w:lastColumn="0" w:noHBand="0" w:noVBand="1"/>
      </w:tblPr>
      <w:tblGrid>
        <w:gridCol w:w="3529"/>
        <w:gridCol w:w="3260"/>
        <w:gridCol w:w="3010"/>
      </w:tblGrid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, [s]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17(gr.tsp)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2,3074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0,0050004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17(br17.atsp)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1,3118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0,0066733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53(ft53.atsp)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25,0498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0,153478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55(ftv55.atsp)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28,78733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0,1663325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280(a280.tsp)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22,88629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19,49951</w:t>
            </w:r>
          </w:p>
        </w:tc>
      </w:tr>
      <w:tr w:rsidR="00694796" w:rsidRPr="00BF10D5" w:rsidTr="00ED6697">
        <w:trPr>
          <w:trHeight w:val="308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439(pr439.tsp)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22,21581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94796" w:rsidRPr="00BF10D5" w:rsidRDefault="00694796" w:rsidP="00BF10D5">
            <w:pPr>
              <w:spacing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68,0507</w:t>
            </w:r>
          </w:p>
        </w:tc>
      </w:tr>
    </w:tbl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4E307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4E3076" w:rsidRPr="00BF10D5" w:rsidRDefault="00A926AA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CF687E" wp14:editId="48E88DA7">
            <wp:extent cx="5854700" cy="3187700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B1466C4A-00E8-4B9A-8B26-A72E22E2D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17340" w:rsidRPr="00BF10D5" w:rsidRDefault="00117340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>Ten wykres jest częścią poprzedniego wykresu, który obejmuje nie wszystkie miasta a tylko te które mają mniejszy czas, żeby skoki czasowe były widoczniejsze.</w:t>
      </w: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B65057" w:rsidRPr="00BF10D5" w:rsidRDefault="00B650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tbl>
      <w:tblPr>
        <w:tblW w:w="8861" w:type="dxa"/>
        <w:tblLook w:val="04A0" w:firstRow="1" w:lastRow="0" w:firstColumn="1" w:lastColumn="0" w:noHBand="0" w:noVBand="1"/>
      </w:tblPr>
      <w:tblGrid>
        <w:gridCol w:w="2112"/>
        <w:gridCol w:w="1984"/>
        <w:gridCol w:w="2410"/>
        <w:gridCol w:w="2355"/>
      </w:tblGrid>
      <w:tr w:rsidR="00A64E57" w:rsidRPr="00BF10D5" w:rsidTr="007D6406">
        <w:trPr>
          <w:trHeight w:val="200"/>
        </w:trPr>
        <w:tc>
          <w:tcPr>
            <w:tcW w:w="40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lastRenderedPageBreak/>
              <w:t>Programowanie dynamiczne</w:t>
            </w:r>
          </w:p>
        </w:tc>
        <w:tc>
          <w:tcPr>
            <w:tcW w:w="4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7D6406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Tabu Search</w:t>
            </w:r>
          </w:p>
        </w:tc>
      </w:tr>
      <w:tr w:rsidR="00A64E57" w:rsidRPr="00BF10D5" w:rsidTr="007D6406">
        <w:trPr>
          <w:trHeight w:val="20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Ilość miast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[s]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Czas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[s]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Error %</w:t>
            </w:r>
          </w:p>
        </w:tc>
      </w:tr>
      <w:tr w:rsidR="00A64E57" w:rsidRPr="00BF10D5" w:rsidTr="007D6406">
        <w:trPr>
          <w:trHeight w:val="77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(br17.atsp)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0,110605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0,0050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2,915</w:t>
            </w:r>
          </w:p>
        </w:tc>
      </w:tr>
      <w:tr w:rsidR="00A64E57" w:rsidRPr="00BF10D5" w:rsidTr="007D6406">
        <w:trPr>
          <w:trHeight w:val="200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</w:t>
            </w: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(gr17.tsp)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</w:rPr>
              <w:t>0,208331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BF10D5">
              <w:rPr>
                <w:rFonts w:eastAsia="Times New Roman" w:cstheme="minorHAnsi"/>
                <w:color w:val="000000"/>
                <w:sz w:val="24"/>
                <w:szCs w:val="24"/>
                <w:lang w:val="pl-PL" w:eastAsia="ru-RU"/>
              </w:rPr>
              <w:t>0,0066</w:t>
            </w:r>
          </w:p>
        </w:tc>
        <w:tc>
          <w:tcPr>
            <w:tcW w:w="23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E57" w:rsidRPr="00BF10D5" w:rsidRDefault="00A64E57" w:rsidP="00BF10D5">
            <w:pPr>
              <w:spacing w:after="0" w:line="360" w:lineRule="auto"/>
              <w:jc w:val="center"/>
              <w:rPr>
                <w:rFonts w:cstheme="minorHAnsi"/>
                <w:color w:val="000000"/>
                <w:sz w:val="24"/>
                <w:szCs w:val="24"/>
                <w:lang w:val="pl-PL"/>
              </w:rPr>
            </w:pPr>
            <w:r w:rsidRPr="00BF10D5">
              <w:rPr>
                <w:rFonts w:cstheme="minorHAnsi"/>
                <w:color w:val="000000"/>
                <w:sz w:val="24"/>
                <w:szCs w:val="24"/>
                <w:lang w:val="pl-PL"/>
              </w:rPr>
              <w:t>1,311</w:t>
            </w:r>
          </w:p>
        </w:tc>
      </w:tr>
    </w:tbl>
    <w:p w:rsidR="00A64E57" w:rsidRPr="00BF10D5" w:rsidRDefault="00A64E57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7D6406" w:rsidRPr="00BF10D5" w:rsidRDefault="007D6406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noProof/>
          <w:sz w:val="24"/>
          <w:szCs w:val="24"/>
        </w:rPr>
        <w:drawing>
          <wp:inline distT="0" distB="0" distL="0" distR="0" wp14:anchorId="51D174B4" wp14:editId="4FA0D0F7">
            <wp:extent cx="5613400" cy="4286250"/>
            <wp:effectExtent l="0" t="0" r="635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A23B0F6-67BB-418A-9361-D07BD4D00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749FF" w:rsidRDefault="00D749FF" w:rsidP="00BF10D5">
      <w:pPr>
        <w:spacing w:line="360" w:lineRule="auto"/>
        <w:rPr>
          <w:rFonts w:cstheme="minorHAnsi"/>
          <w:sz w:val="24"/>
          <w:szCs w:val="24"/>
          <w:lang w:val="pl-PL"/>
        </w:rPr>
      </w:pPr>
    </w:p>
    <w:p w:rsidR="00D21FFC" w:rsidRPr="00BF10D5" w:rsidRDefault="00D21FFC" w:rsidP="00D21FFC">
      <w:pPr>
        <w:spacing w:line="360" w:lineRule="auto"/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Na powyższym wykresie</w:t>
      </w:r>
      <w:r w:rsidRPr="00BF10D5">
        <w:rPr>
          <w:rFonts w:cstheme="minorHAnsi"/>
          <w:sz w:val="24"/>
          <w:szCs w:val="24"/>
          <w:lang w:val="pl-PL"/>
        </w:rPr>
        <w:t xml:space="preserve"> możemy zobaczyć </w:t>
      </w:r>
      <w:r>
        <w:rPr>
          <w:rFonts w:cstheme="minorHAnsi"/>
          <w:sz w:val="24"/>
          <w:szCs w:val="24"/>
          <w:lang w:val="pl-PL"/>
        </w:rPr>
        <w:t>różnicę miedzy czasem działania algorytmu programowania dynamicznego i Tabu Search</w:t>
      </w:r>
      <w:r w:rsidRPr="00BF10D5">
        <w:rPr>
          <w:rFonts w:cstheme="minorHAnsi"/>
          <w:sz w:val="24"/>
          <w:szCs w:val="24"/>
          <w:lang w:val="pl-PL"/>
        </w:rPr>
        <w:t>.</w:t>
      </w:r>
    </w:p>
    <w:p w:rsidR="00C24B4B" w:rsidRDefault="00C24B4B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C24B4B" w:rsidRDefault="00C24B4B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C24B4B" w:rsidRDefault="00C24B4B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C24B4B" w:rsidRDefault="00C24B4B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C24B4B" w:rsidRDefault="00C24B4B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</w:p>
    <w:p w:rsidR="00D21FFC" w:rsidRDefault="00D21FFC" w:rsidP="00D21FFC">
      <w:pPr>
        <w:pStyle w:val="21"/>
        <w:spacing w:line="360" w:lineRule="auto"/>
        <w:rPr>
          <w:rFonts w:cstheme="minorHAnsi"/>
          <w:b/>
          <w:sz w:val="36"/>
          <w:szCs w:val="36"/>
          <w:lang w:val="pl-PL"/>
        </w:rPr>
      </w:pPr>
      <w:r w:rsidRPr="006F210F">
        <w:rPr>
          <w:rFonts w:cstheme="minorHAnsi"/>
          <w:b/>
          <w:sz w:val="36"/>
          <w:szCs w:val="36"/>
          <w:lang w:val="pl-PL"/>
        </w:rPr>
        <w:lastRenderedPageBreak/>
        <w:t>4.</w:t>
      </w:r>
      <w:r w:rsidRPr="006F210F">
        <w:rPr>
          <w:rFonts w:cstheme="minorHAnsi"/>
          <w:b/>
          <w:sz w:val="36"/>
          <w:szCs w:val="36"/>
          <w:lang w:val="pl-PL"/>
        </w:rPr>
        <w:tab/>
        <w:t>Wnioski</w:t>
      </w:r>
    </w:p>
    <w:p w:rsidR="00C24B4B" w:rsidRPr="00C24B4B" w:rsidRDefault="00C24B4B" w:rsidP="00C24B4B">
      <w:pPr>
        <w:pStyle w:val="ab"/>
        <w:spacing w:line="360" w:lineRule="auto"/>
        <w:rPr>
          <w:sz w:val="24"/>
          <w:szCs w:val="24"/>
          <w:lang w:val="pl-PL"/>
        </w:rPr>
      </w:pPr>
      <w:r w:rsidRPr="00C24B4B">
        <w:rPr>
          <w:sz w:val="24"/>
          <w:szCs w:val="24"/>
          <w:lang w:val="pl-PL"/>
        </w:rPr>
        <w:t xml:space="preserve">W tym projekcie zostały wykonane pomiary dla algorytmu </w:t>
      </w:r>
      <w:r>
        <w:rPr>
          <w:sz w:val="24"/>
          <w:szCs w:val="24"/>
          <w:lang w:val="pl-PL"/>
        </w:rPr>
        <w:t>Tabu Search</w:t>
      </w:r>
      <w:r w:rsidRPr="00C24B4B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dla </w:t>
      </w:r>
      <w:r w:rsidRPr="00C24B4B">
        <w:rPr>
          <w:sz w:val="24"/>
          <w:szCs w:val="24"/>
          <w:lang w:val="pl-PL"/>
        </w:rPr>
        <w:t>problemu Komiwojazera .</w:t>
      </w:r>
    </w:p>
    <w:p w:rsidR="00D749FF" w:rsidRPr="00BF10D5" w:rsidRDefault="00D749FF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 xml:space="preserve">Z powyższego wykresu możemy zobaczyć że </w:t>
      </w:r>
      <w:r w:rsidR="00A842BF" w:rsidRPr="00BF10D5">
        <w:rPr>
          <w:rFonts w:cstheme="minorHAnsi"/>
          <w:sz w:val="24"/>
          <w:szCs w:val="24"/>
          <w:lang w:val="pl-PL"/>
        </w:rPr>
        <w:t>algorytm Tabu Seacrh ma swoje wady i zalety.</w:t>
      </w:r>
    </w:p>
    <w:p w:rsidR="00A842BF" w:rsidRDefault="00A842BF" w:rsidP="00BF10D5">
      <w:pPr>
        <w:spacing w:line="360" w:lineRule="auto"/>
        <w:rPr>
          <w:rFonts w:cstheme="minorHAnsi"/>
          <w:sz w:val="24"/>
          <w:szCs w:val="24"/>
          <w:lang w:val="pl-PL"/>
        </w:rPr>
      </w:pPr>
      <w:r w:rsidRPr="00BF10D5">
        <w:rPr>
          <w:rFonts w:cstheme="minorHAnsi"/>
          <w:sz w:val="24"/>
          <w:szCs w:val="24"/>
          <w:lang w:val="pl-PL"/>
        </w:rPr>
        <w:t xml:space="preserve">Z jednej strony on jest w dwa razy szybszy nawet dla największej testowanej liczby próbek(1000), ale z innej strony on ma w sobie ukryty błąd , jaki możemy zobaczyć w powyższej tabeli i </w:t>
      </w:r>
      <w:r w:rsidR="00D21FFC">
        <w:rPr>
          <w:rFonts w:cstheme="minorHAnsi"/>
          <w:sz w:val="24"/>
          <w:szCs w:val="24"/>
          <w:lang w:val="pl-PL"/>
        </w:rPr>
        <w:t>ten</w:t>
      </w:r>
      <w:r w:rsidRPr="00BF10D5">
        <w:rPr>
          <w:rFonts w:cstheme="minorHAnsi"/>
          <w:sz w:val="24"/>
          <w:szCs w:val="24"/>
          <w:lang w:val="pl-PL"/>
        </w:rPr>
        <w:t xml:space="preserve"> błąd jest mały dla takich plików(br17.atsp ma poprawną ściezkę o długość  39, błąd 2,9% oznacza że w T</w:t>
      </w:r>
      <w:r w:rsidR="00C24B4B">
        <w:rPr>
          <w:rFonts w:cstheme="minorHAnsi"/>
          <w:sz w:val="24"/>
          <w:szCs w:val="24"/>
          <w:lang w:val="pl-PL"/>
        </w:rPr>
        <w:t xml:space="preserve">abu Search średni wynik był 40), ale się zwiększa dla dużych plików. </w:t>
      </w:r>
      <w:r w:rsidR="00015B6A">
        <w:rPr>
          <w:rFonts w:cstheme="minorHAnsi"/>
          <w:sz w:val="24"/>
          <w:szCs w:val="24"/>
          <w:lang w:val="pl-PL"/>
        </w:rPr>
        <w:t xml:space="preserve">Jeżeli dobrze ustawimy parametry za pomocą których będzie działać algorytm: ilość iteracji, długość tabu listy i warunek krytyćny, to możemy uzyskać przybliżony wynik do poprawnego </w:t>
      </w:r>
      <w:r w:rsidR="00015B6A">
        <w:rPr>
          <w:rFonts w:cstheme="minorHAnsi"/>
          <w:sz w:val="24"/>
          <w:szCs w:val="24"/>
          <w:lang w:val="pl-PL"/>
        </w:rPr>
        <w:t>Jeszcze jedną zaletą jest to że działa dla dużych plików(np. pr439) dla których programowanie dynamiczne już nie działa bo potrzebuje dużą ilość pamięći i nawet jeżeliby była ta ilość pamięći to by trwało długo. Płacimy za tę szybki czas i małą ilość potrzebowanej pamięći dokładnością otrzymanych wyników.</w:t>
      </w:r>
    </w:p>
    <w:sectPr w:rsidR="00A842B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1CD" w:rsidRDefault="009D11CD" w:rsidP="00A64E57">
      <w:pPr>
        <w:spacing w:after="0" w:line="240" w:lineRule="auto"/>
      </w:pPr>
      <w:r>
        <w:separator/>
      </w:r>
    </w:p>
  </w:endnote>
  <w:endnote w:type="continuationSeparator" w:id="0">
    <w:p w:rsidR="009D11CD" w:rsidRDefault="009D11CD" w:rsidP="00A6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47B" w:rsidRDefault="00C9247B">
    <w:pPr>
      <w:pStyle w:val="af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7C07B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1CD" w:rsidRDefault="009D11CD" w:rsidP="00A64E57">
      <w:pPr>
        <w:spacing w:after="0" w:line="240" w:lineRule="auto"/>
      </w:pPr>
      <w:r>
        <w:separator/>
      </w:r>
    </w:p>
  </w:footnote>
  <w:footnote w:type="continuationSeparator" w:id="0">
    <w:p w:rsidR="009D11CD" w:rsidRDefault="009D11CD" w:rsidP="00A64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4F3D"/>
    <w:multiLevelType w:val="hybridMultilevel"/>
    <w:tmpl w:val="1A464220"/>
    <w:lvl w:ilvl="0" w:tplc="269A3ED2">
      <w:numFmt w:val="bullet"/>
      <w:lvlText w:val="•"/>
      <w:lvlJc w:val="left"/>
      <w:pPr>
        <w:ind w:left="928" w:hanging="540"/>
      </w:pPr>
      <w:rPr>
        <w:w w:val="100"/>
      </w:rPr>
    </w:lvl>
    <w:lvl w:ilvl="1" w:tplc="89064866">
      <w:numFmt w:val="bullet"/>
      <w:lvlText w:val="•"/>
      <w:lvlJc w:val="left"/>
      <w:pPr>
        <w:ind w:left="2282" w:hanging="540"/>
      </w:pPr>
    </w:lvl>
    <w:lvl w:ilvl="2" w:tplc="F0DEFAB8">
      <w:numFmt w:val="bullet"/>
      <w:lvlText w:val="•"/>
      <w:lvlJc w:val="left"/>
      <w:pPr>
        <w:ind w:left="3644" w:hanging="540"/>
      </w:pPr>
    </w:lvl>
    <w:lvl w:ilvl="3" w:tplc="F4EEFB86">
      <w:numFmt w:val="bullet"/>
      <w:lvlText w:val="•"/>
      <w:lvlJc w:val="left"/>
      <w:pPr>
        <w:ind w:left="5006" w:hanging="540"/>
      </w:pPr>
    </w:lvl>
    <w:lvl w:ilvl="4" w:tplc="FA1EE68A">
      <w:numFmt w:val="bullet"/>
      <w:lvlText w:val="•"/>
      <w:lvlJc w:val="left"/>
      <w:pPr>
        <w:ind w:left="6368" w:hanging="540"/>
      </w:pPr>
    </w:lvl>
    <w:lvl w:ilvl="5" w:tplc="D51AEB30">
      <w:numFmt w:val="bullet"/>
      <w:lvlText w:val="•"/>
      <w:lvlJc w:val="left"/>
      <w:pPr>
        <w:ind w:left="7730" w:hanging="540"/>
      </w:pPr>
    </w:lvl>
    <w:lvl w:ilvl="6" w:tplc="32346FAA">
      <w:numFmt w:val="bullet"/>
      <w:lvlText w:val="•"/>
      <w:lvlJc w:val="left"/>
      <w:pPr>
        <w:ind w:left="9092" w:hanging="540"/>
      </w:pPr>
    </w:lvl>
    <w:lvl w:ilvl="7" w:tplc="4FB2B356">
      <w:numFmt w:val="bullet"/>
      <w:lvlText w:val="•"/>
      <w:lvlJc w:val="left"/>
      <w:pPr>
        <w:ind w:left="10454" w:hanging="540"/>
      </w:pPr>
    </w:lvl>
    <w:lvl w:ilvl="8" w:tplc="8C68F7A2">
      <w:numFmt w:val="bullet"/>
      <w:lvlText w:val="•"/>
      <w:lvlJc w:val="left"/>
      <w:pPr>
        <w:ind w:left="11816" w:hanging="540"/>
      </w:pPr>
    </w:lvl>
  </w:abstractNum>
  <w:abstractNum w:abstractNumId="1" w15:restartNumberingAfterBreak="0">
    <w:nsid w:val="273E2642"/>
    <w:multiLevelType w:val="multilevel"/>
    <w:tmpl w:val="EA380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49A6847"/>
    <w:multiLevelType w:val="hybridMultilevel"/>
    <w:tmpl w:val="755609F8"/>
    <w:lvl w:ilvl="0" w:tplc="DAA8D956">
      <w:numFmt w:val="bullet"/>
      <w:lvlText w:val="•"/>
      <w:lvlJc w:val="left"/>
      <w:pPr>
        <w:ind w:left="644" w:hanging="540"/>
      </w:pPr>
      <w:rPr>
        <w:rFonts w:ascii="Times New Roman" w:eastAsia="Times New Roman" w:hAnsi="Times New Roman" w:cs="Times New Roman" w:hint="default"/>
        <w:w w:val="100"/>
        <w:sz w:val="36"/>
        <w:szCs w:val="36"/>
      </w:rPr>
    </w:lvl>
    <w:lvl w:ilvl="1" w:tplc="4BC079F8">
      <w:numFmt w:val="bullet"/>
      <w:lvlText w:val="•"/>
      <w:lvlJc w:val="left"/>
      <w:pPr>
        <w:ind w:left="928" w:hanging="541"/>
      </w:pPr>
      <w:rPr>
        <w:w w:val="100"/>
      </w:rPr>
    </w:lvl>
    <w:lvl w:ilvl="2" w:tplc="9D8ECD2C">
      <w:numFmt w:val="bullet"/>
      <w:lvlText w:val="–"/>
      <w:lvlJc w:val="left"/>
      <w:pPr>
        <w:ind w:left="1559" w:hanging="452"/>
      </w:pPr>
      <w:rPr>
        <w:w w:val="99"/>
      </w:rPr>
    </w:lvl>
    <w:lvl w:ilvl="3" w:tplc="CC128666">
      <w:numFmt w:val="bullet"/>
      <w:lvlText w:val="•"/>
      <w:lvlJc w:val="left"/>
      <w:pPr>
        <w:ind w:left="2188" w:hanging="452"/>
      </w:pPr>
      <w:rPr>
        <w:rFonts w:ascii="Arial" w:eastAsia="Arial" w:hAnsi="Arial" w:cs="Arial" w:hint="default"/>
        <w:w w:val="100"/>
        <w:sz w:val="40"/>
        <w:szCs w:val="40"/>
      </w:rPr>
    </w:lvl>
    <w:lvl w:ilvl="4" w:tplc="9A983020">
      <w:numFmt w:val="bullet"/>
      <w:lvlText w:val="•"/>
      <w:lvlJc w:val="left"/>
      <w:pPr>
        <w:ind w:left="3645" w:hanging="452"/>
      </w:pPr>
    </w:lvl>
    <w:lvl w:ilvl="5" w:tplc="AE244DA8">
      <w:numFmt w:val="bullet"/>
      <w:lvlText w:val="•"/>
      <w:lvlJc w:val="left"/>
      <w:pPr>
        <w:ind w:left="5111" w:hanging="452"/>
      </w:pPr>
    </w:lvl>
    <w:lvl w:ilvl="6" w:tplc="9AB814D2">
      <w:numFmt w:val="bullet"/>
      <w:lvlText w:val="•"/>
      <w:lvlJc w:val="left"/>
      <w:pPr>
        <w:ind w:left="6577" w:hanging="452"/>
      </w:pPr>
    </w:lvl>
    <w:lvl w:ilvl="7" w:tplc="1A188386">
      <w:numFmt w:val="bullet"/>
      <w:lvlText w:val="•"/>
      <w:lvlJc w:val="left"/>
      <w:pPr>
        <w:ind w:left="8043" w:hanging="452"/>
      </w:pPr>
    </w:lvl>
    <w:lvl w:ilvl="8" w:tplc="40125DDC">
      <w:numFmt w:val="bullet"/>
      <w:lvlText w:val="•"/>
      <w:lvlJc w:val="left"/>
      <w:pPr>
        <w:ind w:left="9509" w:hanging="452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0B"/>
    <w:rsid w:val="00015B6A"/>
    <w:rsid w:val="00085D22"/>
    <w:rsid w:val="000D4BEC"/>
    <w:rsid w:val="00117340"/>
    <w:rsid w:val="001A0526"/>
    <w:rsid w:val="0022674A"/>
    <w:rsid w:val="00281F41"/>
    <w:rsid w:val="002B6D45"/>
    <w:rsid w:val="002F5E1D"/>
    <w:rsid w:val="0031559A"/>
    <w:rsid w:val="0036197D"/>
    <w:rsid w:val="00410E77"/>
    <w:rsid w:val="004E3076"/>
    <w:rsid w:val="004F6370"/>
    <w:rsid w:val="005865BA"/>
    <w:rsid w:val="00593B14"/>
    <w:rsid w:val="00694796"/>
    <w:rsid w:val="006E1392"/>
    <w:rsid w:val="006E6432"/>
    <w:rsid w:val="006F210F"/>
    <w:rsid w:val="007C07BC"/>
    <w:rsid w:val="007C61A4"/>
    <w:rsid w:val="007D6406"/>
    <w:rsid w:val="007F720B"/>
    <w:rsid w:val="00921429"/>
    <w:rsid w:val="009C76C7"/>
    <w:rsid w:val="009D11CD"/>
    <w:rsid w:val="009F2C39"/>
    <w:rsid w:val="00A139F1"/>
    <w:rsid w:val="00A64E57"/>
    <w:rsid w:val="00A842BF"/>
    <w:rsid w:val="00A926AA"/>
    <w:rsid w:val="00AD7068"/>
    <w:rsid w:val="00B14A17"/>
    <w:rsid w:val="00B65057"/>
    <w:rsid w:val="00BD3009"/>
    <w:rsid w:val="00BF10D5"/>
    <w:rsid w:val="00C070BC"/>
    <w:rsid w:val="00C24B4B"/>
    <w:rsid w:val="00C9247B"/>
    <w:rsid w:val="00D21FFC"/>
    <w:rsid w:val="00D7013E"/>
    <w:rsid w:val="00D738A2"/>
    <w:rsid w:val="00D749FF"/>
    <w:rsid w:val="00E2163E"/>
    <w:rsid w:val="00E6082D"/>
    <w:rsid w:val="00ED6697"/>
    <w:rsid w:val="00F103CF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5B0A"/>
  <w15:chartTrackingRefBased/>
  <w15:docId w15:val="{9436E34D-27F6-4F18-ABA9-F752CD01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4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2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Date"/>
    <w:basedOn w:val="a"/>
    <w:next w:val="a"/>
    <w:link w:val="a4"/>
    <w:uiPriority w:val="99"/>
    <w:unhideWhenUsed/>
    <w:rsid w:val="007F720B"/>
    <w:rPr>
      <w:lang w:val="ru-RU"/>
    </w:rPr>
  </w:style>
  <w:style w:type="character" w:customStyle="1" w:styleId="a4">
    <w:name w:val="Дата Знак"/>
    <w:basedOn w:val="a0"/>
    <w:link w:val="a3"/>
    <w:uiPriority w:val="99"/>
    <w:rsid w:val="007F720B"/>
    <w:rPr>
      <w:lang w:val="ru-RU"/>
    </w:rPr>
  </w:style>
  <w:style w:type="paragraph" w:styleId="a5">
    <w:name w:val="Title"/>
    <w:basedOn w:val="a"/>
    <w:next w:val="a"/>
    <w:link w:val="a6"/>
    <w:uiPriority w:val="10"/>
    <w:qFormat/>
    <w:rsid w:val="007F7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6">
    <w:name w:val="Заголовок Знак"/>
    <w:basedOn w:val="a0"/>
    <w:link w:val="a5"/>
    <w:uiPriority w:val="10"/>
    <w:rsid w:val="007F720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7">
    <w:name w:val="Subtitle"/>
    <w:basedOn w:val="a"/>
    <w:next w:val="a"/>
    <w:link w:val="a8"/>
    <w:uiPriority w:val="11"/>
    <w:qFormat/>
    <w:rsid w:val="007F720B"/>
    <w:pPr>
      <w:numPr>
        <w:ilvl w:val="1"/>
      </w:numPr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8">
    <w:name w:val="Подзаголовок Знак"/>
    <w:basedOn w:val="a0"/>
    <w:link w:val="a7"/>
    <w:uiPriority w:val="11"/>
    <w:rsid w:val="007F720B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D4B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9">
    <w:name w:val="List Paragraph"/>
    <w:basedOn w:val="a"/>
    <w:uiPriority w:val="1"/>
    <w:qFormat/>
    <w:rsid w:val="000D4BEC"/>
    <w:pPr>
      <w:ind w:left="720"/>
      <w:contextualSpacing/>
    </w:pPr>
  </w:style>
  <w:style w:type="paragraph" w:styleId="21">
    <w:name w:val="List 2"/>
    <w:basedOn w:val="a"/>
    <w:uiPriority w:val="99"/>
    <w:unhideWhenUsed/>
    <w:rsid w:val="00B14A17"/>
    <w:pPr>
      <w:ind w:left="566" w:hanging="283"/>
      <w:contextualSpacing/>
    </w:pPr>
    <w:rPr>
      <w:lang w:val="ru-RU"/>
    </w:rPr>
  </w:style>
  <w:style w:type="paragraph" w:styleId="31">
    <w:name w:val="List 3"/>
    <w:basedOn w:val="a"/>
    <w:uiPriority w:val="99"/>
    <w:unhideWhenUsed/>
    <w:rsid w:val="00B14A17"/>
    <w:pPr>
      <w:ind w:left="849" w:hanging="283"/>
      <w:contextualSpacing/>
    </w:pPr>
    <w:rPr>
      <w:lang w:val="ru-RU"/>
    </w:rPr>
  </w:style>
  <w:style w:type="character" w:styleId="aa">
    <w:name w:val="Placeholder Text"/>
    <w:basedOn w:val="a0"/>
    <w:uiPriority w:val="99"/>
    <w:semiHidden/>
    <w:rsid w:val="00D7013E"/>
    <w:rPr>
      <w:color w:val="808080"/>
    </w:rPr>
  </w:style>
  <w:style w:type="paragraph" w:customStyle="1" w:styleId="Standard">
    <w:name w:val="Standard"/>
    <w:rsid w:val="007C61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pl-PL" w:eastAsia="zh-CN" w:bidi="hi-IN"/>
    </w:rPr>
  </w:style>
  <w:style w:type="paragraph" w:styleId="ab">
    <w:name w:val="Body Text"/>
    <w:basedOn w:val="a"/>
    <w:link w:val="ac"/>
    <w:uiPriority w:val="99"/>
    <w:unhideWhenUsed/>
    <w:rsid w:val="00F103CF"/>
    <w:pPr>
      <w:spacing w:after="120"/>
    </w:pPr>
    <w:rPr>
      <w:lang w:val="ru-RU"/>
    </w:rPr>
  </w:style>
  <w:style w:type="character" w:customStyle="1" w:styleId="ac">
    <w:name w:val="Основной текст Знак"/>
    <w:basedOn w:val="a0"/>
    <w:link w:val="ab"/>
    <w:uiPriority w:val="99"/>
    <w:rsid w:val="00F103CF"/>
    <w:rPr>
      <w:lang w:val="ru-RU"/>
    </w:rPr>
  </w:style>
  <w:style w:type="paragraph" w:styleId="ad">
    <w:name w:val="header"/>
    <w:basedOn w:val="a"/>
    <w:link w:val="ae"/>
    <w:uiPriority w:val="99"/>
    <w:unhideWhenUsed/>
    <w:rsid w:val="00A64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4E57"/>
  </w:style>
  <w:style w:type="paragraph" w:styleId="af">
    <w:name w:val="footer"/>
    <w:basedOn w:val="a"/>
    <w:link w:val="af0"/>
    <w:uiPriority w:val="99"/>
    <w:unhideWhenUsed/>
    <w:rsid w:val="00A64E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4E57"/>
  </w:style>
  <w:style w:type="paragraph" w:styleId="af1">
    <w:name w:val="endnote text"/>
    <w:basedOn w:val="a"/>
    <w:link w:val="af2"/>
    <w:uiPriority w:val="99"/>
    <w:semiHidden/>
    <w:unhideWhenUsed/>
    <w:rsid w:val="00A842BF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A842BF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A842BF"/>
    <w:rPr>
      <w:vertAlign w:val="superscript"/>
    </w:rPr>
  </w:style>
  <w:style w:type="character" w:styleId="af4">
    <w:name w:val="Hyperlink"/>
    <w:basedOn w:val="a0"/>
    <w:uiPriority w:val="99"/>
    <w:unhideWhenUsed/>
    <w:rsid w:val="00FB456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B4562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AD7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6">
    <w:name w:val="List"/>
    <w:basedOn w:val="a"/>
    <w:uiPriority w:val="99"/>
    <w:unhideWhenUsed/>
    <w:rsid w:val="00015B6A"/>
    <w:pPr>
      <w:ind w:left="283" w:hanging="283"/>
      <w:contextualSpacing/>
    </w:pPr>
  </w:style>
  <w:style w:type="paragraph" w:styleId="af7">
    <w:name w:val="List Continue"/>
    <w:basedOn w:val="a"/>
    <w:uiPriority w:val="99"/>
    <w:unhideWhenUsed/>
    <w:rsid w:val="00015B6A"/>
    <w:pPr>
      <w:spacing w:after="120"/>
      <w:ind w:left="283"/>
      <w:contextualSpacing/>
    </w:pPr>
  </w:style>
  <w:style w:type="paragraph" w:styleId="af8">
    <w:name w:val="Body Text Indent"/>
    <w:basedOn w:val="a"/>
    <w:link w:val="af9"/>
    <w:uiPriority w:val="99"/>
    <w:semiHidden/>
    <w:unhideWhenUsed/>
    <w:rsid w:val="00015B6A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015B6A"/>
  </w:style>
  <w:style w:type="paragraph" w:styleId="22">
    <w:name w:val="Body Text First Indent 2"/>
    <w:basedOn w:val="af8"/>
    <w:link w:val="23"/>
    <w:uiPriority w:val="99"/>
    <w:unhideWhenUsed/>
    <w:rsid w:val="00015B6A"/>
    <w:pPr>
      <w:spacing w:after="160"/>
      <w:ind w:left="360" w:firstLine="360"/>
    </w:pPr>
  </w:style>
  <w:style w:type="character" w:customStyle="1" w:styleId="23">
    <w:name w:val="Красная строка 2 Знак"/>
    <w:basedOn w:val="af9"/>
    <w:link w:val="22"/>
    <w:uiPriority w:val="99"/>
    <w:rsid w:val="0001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opt.ifi.uni-heidelberg.de/software/TSPLIB95/" TargetMode="Externa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esktop\&#1050;&#1085;&#1080;&#1075;&#1072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Лист1!$D$60:$I$60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Лист1!$D$61:$I$61</c:f>
              <c:numCache>
                <c:formatCode>0.00E+00</c:formatCode>
                <c:ptCount val="6"/>
                <c:pt idx="0">
                  <c:v>9.049122E-5</c:v>
                </c:pt>
                <c:pt idx="1">
                  <c:v>8.2906150000000006E-5</c:v>
                </c:pt>
                <c:pt idx="2">
                  <c:v>2.4150489999999998E-3</c:v>
                </c:pt>
                <c:pt idx="3">
                  <c:v>2.824839E-3</c:v>
                </c:pt>
                <c:pt idx="4" formatCode="General">
                  <c:v>0.51558700000000013</c:v>
                </c:pt>
                <c:pt idx="5" formatCode="General">
                  <c:v>2.9152309999999995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AB-4935-B775-096193157C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903679"/>
        <c:axId val="1378027439"/>
      </c:scatterChart>
      <c:valAx>
        <c:axId val="1492903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</a:t>
                </a:r>
                <a:r>
                  <a:rPr lang="pl-PL"/>
                  <a:t>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78027439"/>
        <c:crosses val="autoZero"/>
        <c:crossBetween val="midCat"/>
      </c:valAx>
      <c:valAx>
        <c:axId val="137802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290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Лист1!$D$72:$G$72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</c:numCache>
            </c:numRef>
          </c:xVal>
          <c:yVal>
            <c:numRef>
              <c:f>Лист1!$D$73:$G$73</c:f>
              <c:numCache>
                <c:formatCode>General</c:formatCode>
                <c:ptCount val="4"/>
                <c:pt idx="0">
                  <c:v>5.0897009999999994E-3</c:v>
                </c:pt>
                <c:pt idx="1">
                  <c:v>6.3824420000000003E-3</c:v>
                </c:pt>
                <c:pt idx="2">
                  <c:v>0.14638470000000001</c:v>
                </c:pt>
                <c:pt idx="3">
                  <c:v>0.16007099999999996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46-4B45-8BDE-5F88402DC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8762511"/>
        <c:axId val="1576273791"/>
      </c:scatterChart>
      <c:valAx>
        <c:axId val="156876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76273791"/>
        <c:crosses val="autoZero"/>
        <c:crossBetween val="midCat"/>
      </c:valAx>
      <c:valAx>
        <c:axId val="157627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6876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Лист1!$D$75:$I$75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Лист1!$D$76:$I$76</c:f>
              <c:numCache>
                <c:formatCode>General</c:formatCode>
                <c:ptCount val="6"/>
                <c:pt idx="0">
                  <c:v>5.0004229999999995E-3</c:v>
                </c:pt>
                <c:pt idx="1">
                  <c:v>6.6732599999999986E-3</c:v>
                </c:pt>
                <c:pt idx="2">
                  <c:v>0.15347799999999998</c:v>
                </c:pt>
                <c:pt idx="3">
                  <c:v>0.16633249999999997</c:v>
                </c:pt>
                <c:pt idx="4">
                  <c:v>19.499510000000001</c:v>
                </c:pt>
                <c:pt idx="5">
                  <c:v>68.050700000000006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DF-461F-803D-40F0B98E4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9825391"/>
        <c:axId val="1501886911"/>
      </c:scatterChart>
      <c:valAx>
        <c:axId val="149982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1886911"/>
        <c:crosses val="autoZero"/>
        <c:crossBetween val="midCat"/>
      </c:valAx>
      <c:valAx>
        <c:axId val="150188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982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Лист1!$D$75:$G$75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</c:numCache>
            </c:numRef>
          </c:xVal>
          <c:yVal>
            <c:numRef>
              <c:f>Лист1!$D$76:$G$76</c:f>
              <c:numCache>
                <c:formatCode>General</c:formatCode>
                <c:ptCount val="4"/>
                <c:pt idx="0">
                  <c:v>5.0004229999999995E-3</c:v>
                </c:pt>
                <c:pt idx="1">
                  <c:v>6.6732599999999986E-3</c:v>
                </c:pt>
                <c:pt idx="2">
                  <c:v>0.15347799999999998</c:v>
                </c:pt>
                <c:pt idx="3">
                  <c:v>0.16633249999999997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29-4D80-94C2-86E7E6BA0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082783"/>
        <c:axId val="1576241391"/>
      </c:scatterChart>
      <c:valAx>
        <c:axId val="150208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76241391"/>
        <c:crosses val="autoZero"/>
        <c:crossBetween val="midCat"/>
      </c:valAx>
      <c:valAx>
        <c:axId val="157624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2082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760002850322443"/>
          <c:y val="3.259259259259259E-2"/>
          <c:w val="0.85596893148537423"/>
          <c:h val="0.76213799941673965"/>
        </c:manualLayout>
      </c:layout>
      <c:scatterChart>
        <c:scatterStyle val="lineMarker"/>
        <c:varyColors val="0"/>
        <c:ser>
          <c:idx val="0"/>
          <c:order val="0"/>
          <c:tx>
            <c:v>Dynamiczne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Лист1!$P$61:$Q$61</c:f>
              <c:strCache>
                <c:ptCount val="2"/>
                <c:pt idx="0">
                  <c:v>dyn</c:v>
                </c:pt>
                <c:pt idx="1">
                  <c:v>tab</c:v>
                </c:pt>
              </c:strCache>
            </c:strRef>
          </c:xVal>
          <c:yVal>
            <c:numRef>
              <c:f>Лист1!$P$62:$Q$62</c:f>
              <c:numCache>
                <c:formatCode>General</c:formatCode>
                <c:ptCount val="2"/>
                <c:pt idx="0">
                  <c:v>0.11060499999999999</c:v>
                </c:pt>
                <c:pt idx="1">
                  <c:v>0.20833099999999999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E6-4862-80FF-E03FF791CA7F}"/>
            </c:ext>
          </c:extLst>
        </c:ser>
        <c:ser>
          <c:idx val="1"/>
          <c:order val="1"/>
          <c:tx>
            <c:v>Tabu_Search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Лист1!$P$61:$Q$61</c:f>
              <c:strCache>
                <c:ptCount val="2"/>
                <c:pt idx="0">
                  <c:v>dyn</c:v>
                </c:pt>
                <c:pt idx="1">
                  <c:v>tab</c:v>
                </c:pt>
              </c:strCache>
            </c:strRef>
          </c:xVal>
          <c:yVal>
            <c:numRef>
              <c:f>Лист1!$P$63:$Q$63</c:f>
              <c:numCache>
                <c:formatCode>General</c:formatCode>
                <c:ptCount val="2"/>
                <c:pt idx="0">
                  <c:v>5.0000000000000001E-3</c:v>
                </c:pt>
                <c:pt idx="1">
                  <c:v>6.6E-3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E6-4862-80FF-E03FF791C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795487"/>
        <c:axId val="1576275951"/>
      </c:scatterChart>
      <c:valAx>
        <c:axId val="150279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br17</a:t>
                </a:r>
                <a:r>
                  <a:rPr lang="pl-PL" baseline="0"/>
                  <a:t> and gr17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76275951"/>
        <c:crosses val="autoZero"/>
        <c:crossBetween val="midCat"/>
      </c:valAx>
      <c:valAx>
        <c:axId val="157627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2795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Лист1!$D$60:$G$60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</c:numCache>
            </c:numRef>
          </c:xVal>
          <c:yVal>
            <c:numRef>
              <c:f>Лист1!$D$61:$G$61</c:f>
              <c:numCache>
                <c:formatCode>0.00E+00</c:formatCode>
                <c:ptCount val="4"/>
                <c:pt idx="0">
                  <c:v>9.049122E-5</c:v>
                </c:pt>
                <c:pt idx="1">
                  <c:v>8.2906150000000006E-5</c:v>
                </c:pt>
                <c:pt idx="2">
                  <c:v>2.4150489999999998E-3</c:v>
                </c:pt>
                <c:pt idx="3">
                  <c:v>2.824839E-3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C2-49D6-AEE9-FF1C404E8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150831"/>
        <c:axId val="1501928815"/>
      </c:scatterChart>
      <c:valAx>
        <c:axId val="149715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1928815"/>
        <c:crosses val="autoZero"/>
        <c:crossBetween val="midCat"/>
      </c:valAx>
      <c:valAx>
        <c:axId val="150192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7150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Лист1!$D$63:$I$63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Лист1!$D$64:$I$64</c:f>
              <c:numCache>
                <c:formatCode>0.00E+00</c:formatCode>
                <c:ptCount val="6"/>
                <c:pt idx="0" formatCode="General">
                  <c:v>1.2132520000000002E-4</c:v>
                </c:pt>
                <c:pt idx="1">
                  <c:v>2.1067851999999999E-4</c:v>
                </c:pt>
                <c:pt idx="2">
                  <c:v>2.842589E-3</c:v>
                </c:pt>
                <c:pt idx="3">
                  <c:v>3.6514329999999999E-3</c:v>
                </c:pt>
                <c:pt idx="4" formatCode="General">
                  <c:v>0.68860889999999997</c:v>
                </c:pt>
                <c:pt idx="5" formatCode="General">
                  <c:v>3.3487290000000001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82-4534-87FA-7A26A6573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898687"/>
        <c:axId val="1378023983"/>
      </c:scatterChart>
      <c:valAx>
        <c:axId val="1492898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78023983"/>
        <c:crosses val="autoZero"/>
        <c:crossBetween val="midCat"/>
      </c:valAx>
      <c:valAx>
        <c:axId val="137802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2898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Лист1!$D$63:$G$63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</c:numCache>
            </c:numRef>
          </c:xVal>
          <c:yVal>
            <c:numRef>
              <c:f>Лист1!$D$64:$G$64</c:f>
              <c:numCache>
                <c:formatCode>0.00E+00</c:formatCode>
                <c:ptCount val="4"/>
                <c:pt idx="0" formatCode="General">
                  <c:v>1.2132520000000002E-4</c:v>
                </c:pt>
                <c:pt idx="1">
                  <c:v>2.1067851999999999E-4</c:v>
                </c:pt>
                <c:pt idx="2">
                  <c:v>2.842589E-3</c:v>
                </c:pt>
                <c:pt idx="3">
                  <c:v>3.6514329999999999E-3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04-443F-978B-3987A1D34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901183"/>
        <c:axId val="1378032623"/>
      </c:scatterChart>
      <c:valAx>
        <c:axId val="149290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78032623"/>
        <c:crosses val="autoZero"/>
        <c:crossBetween val="midCat"/>
      </c:valAx>
      <c:valAx>
        <c:axId val="13780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2901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Лист1!$D$66:$I$66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Лист1!$D$67:$I$67</c:f>
              <c:numCache>
                <c:formatCode>General</c:formatCode>
                <c:ptCount val="6"/>
                <c:pt idx="0">
                  <c:v>6.863838000000001E-4</c:v>
                </c:pt>
                <c:pt idx="1">
                  <c:v>7.0773580000000008E-4</c:v>
                </c:pt>
                <c:pt idx="2">
                  <c:v>1.6096449999999998E-2</c:v>
                </c:pt>
                <c:pt idx="3">
                  <c:v>1.6933839999999999E-2</c:v>
                </c:pt>
                <c:pt idx="4">
                  <c:v>2.0591979999999999</c:v>
                </c:pt>
                <c:pt idx="5">
                  <c:v>8.6832930000000008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04-406E-AE51-0CDFF0BB5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2898271"/>
        <c:axId val="1378043855"/>
      </c:scatterChart>
      <c:valAx>
        <c:axId val="1492898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78043855"/>
        <c:crosses val="autoZero"/>
        <c:crossBetween val="midCat"/>
      </c:valAx>
      <c:valAx>
        <c:axId val="137804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2898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Лист1!$D$66:$G$66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</c:numCache>
            </c:numRef>
          </c:xVal>
          <c:yVal>
            <c:numRef>
              <c:f>Лист1!$D$67:$G$67</c:f>
              <c:numCache>
                <c:formatCode>General</c:formatCode>
                <c:ptCount val="4"/>
                <c:pt idx="0">
                  <c:v>6.863838000000001E-4</c:v>
                </c:pt>
                <c:pt idx="1">
                  <c:v>7.0773580000000008E-4</c:v>
                </c:pt>
                <c:pt idx="2">
                  <c:v>1.6096449999999998E-2</c:v>
                </c:pt>
                <c:pt idx="3">
                  <c:v>1.6933839999999999E-2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24-4D56-8A60-2B468D1B9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796319"/>
        <c:axId val="1501930975"/>
      </c:scatterChart>
      <c:valAx>
        <c:axId val="150279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1930975"/>
        <c:crosses val="autoZero"/>
        <c:crossBetween val="midCat"/>
      </c:valAx>
      <c:valAx>
        <c:axId val="150193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279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Лист1!$D$69:$I$69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Лист1!$D$70:$I$70</c:f>
              <c:numCache>
                <c:formatCode>General</c:formatCode>
                <c:ptCount val="6"/>
                <c:pt idx="0">
                  <c:v>6.7008980000000007E-4</c:v>
                </c:pt>
                <c:pt idx="1">
                  <c:v>7.5006189999999998E-4</c:v>
                </c:pt>
                <c:pt idx="2">
                  <c:v>1.6700319999999998E-2</c:v>
                </c:pt>
                <c:pt idx="3">
                  <c:v>1.7134622222222222E-2</c:v>
                </c:pt>
                <c:pt idx="4">
                  <c:v>2.2337244444444444</c:v>
                </c:pt>
                <c:pt idx="5">
                  <c:v>8.8348144444444436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CE-4DCF-98FC-BA5221ED1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6004159"/>
        <c:axId val="1378029599"/>
      </c:scatterChart>
      <c:valAx>
        <c:axId val="1506004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378029599"/>
        <c:crosses val="autoZero"/>
        <c:crossBetween val="midCat"/>
      </c:valAx>
      <c:valAx>
        <c:axId val="137802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6004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Лист1!$D$66:$G$66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</c:numCache>
            </c:numRef>
          </c:xVal>
          <c:yVal>
            <c:numRef>
              <c:f>Лист1!$D$67:$G$67</c:f>
              <c:numCache>
                <c:formatCode>General</c:formatCode>
                <c:ptCount val="4"/>
                <c:pt idx="0">
                  <c:v>6.863838000000001E-4</c:v>
                </c:pt>
                <c:pt idx="1">
                  <c:v>7.0773580000000008E-4</c:v>
                </c:pt>
                <c:pt idx="2">
                  <c:v>1.6096449999999998E-2</c:v>
                </c:pt>
                <c:pt idx="3">
                  <c:v>1.6933839999999999E-2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36-40ED-8BE3-B08B12323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796319"/>
        <c:axId val="1501930975"/>
      </c:scatterChart>
      <c:valAx>
        <c:axId val="150279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1930975"/>
        <c:crosses val="autoZero"/>
        <c:crossBetween val="midCat"/>
      </c:valAx>
      <c:valAx>
        <c:axId val="150193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279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Лист1!$D$72:$I$72</c:f>
              <c:numCache>
                <c:formatCode>General</c:formatCode>
                <c:ptCount val="6"/>
                <c:pt idx="0">
                  <c:v>17</c:v>
                </c:pt>
                <c:pt idx="1">
                  <c:v>17</c:v>
                </c:pt>
                <c:pt idx="2">
                  <c:v>53</c:v>
                </c:pt>
                <c:pt idx="3">
                  <c:v>55</c:v>
                </c:pt>
                <c:pt idx="4">
                  <c:v>280</c:v>
                </c:pt>
                <c:pt idx="5">
                  <c:v>439</c:v>
                </c:pt>
              </c:numCache>
            </c:numRef>
          </c:xVal>
          <c:yVal>
            <c:numRef>
              <c:f>Лист1!$D$73:$I$73</c:f>
              <c:numCache>
                <c:formatCode>General</c:formatCode>
                <c:ptCount val="6"/>
                <c:pt idx="0">
                  <c:v>5.0897009999999994E-3</c:v>
                </c:pt>
                <c:pt idx="1">
                  <c:v>6.3824420000000003E-3</c:v>
                </c:pt>
                <c:pt idx="2">
                  <c:v>0.14638470000000001</c:v>
                </c:pt>
                <c:pt idx="3">
                  <c:v>0.16007099999999996</c:v>
                </c:pt>
                <c:pt idx="4">
                  <c:v>18.170699999999997</c:v>
                </c:pt>
                <c:pt idx="5">
                  <c:v>65.63195555555555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2F-46DF-A06D-C942277B2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200431"/>
        <c:axId val="1501892959"/>
      </c:scatterChart>
      <c:valAx>
        <c:axId val="1497200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miast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501892959"/>
        <c:crosses val="autoZero"/>
        <c:crossBetween val="midCat"/>
      </c:valAx>
      <c:valAx>
        <c:axId val="150189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497200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15B3-7B8F-4604-951E-AD7CE799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19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Верховский</dc:creator>
  <cp:keywords/>
  <dc:description/>
  <cp:lastModifiedBy>Дмитрий Верховский</cp:lastModifiedBy>
  <cp:revision>20</cp:revision>
  <dcterms:created xsi:type="dcterms:W3CDTF">2017-12-11T22:16:00Z</dcterms:created>
  <dcterms:modified xsi:type="dcterms:W3CDTF">2017-12-14T02:43:00Z</dcterms:modified>
</cp:coreProperties>
</file>