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7CC" w:rsidRPr="00B40F51" w:rsidRDefault="00EE37CC" w:rsidP="00EE37CC">
      <w:pPr>
        <w:spacing w:line="240" w:lineRule="auto"/>
        <w:rPr>
          <w:b/>
          <w:sz w:val="36"/>
          <w:lang w:val="es-MX"/>
        </w:rPr>
      </w:pPr>
      <w:r>
        <w:rPr>
          <w:b/>
          <w:noProof/>
          <w:sz w:val="36"/>
          <w:lang w:val="es-MX" w:eastAsia="es-MX"/>
        </w:rPr>
        <w:drawing>
          <wp:anchor distT="0" distB="0" distL="114300" distR="114300" simplePos="0" relativeHeight="251660288" behindDoc="1" locked="0" layoutInCell="1" allowOverlap="1" wp14:anchorId="3BC26448" wp14:editId="2B8DE185">
            <wp:simplePos x="0" y="0"/>
            <wp:positionH relativeFrom="column">
              <wp:posOffset>4243705</wp:posOffset>
            </wp:positionH>
            <wp:positionV relativeFrom="paragraph">
              <wp:posOffset>0</wp:posOffset>
            </wp:positionV>
            <wp:extent cx="1809750" cy="904875"/>
            <wp:effectExtent l="19050" t="0" r="0" b="0"/>
            <wp:wrapNone/>
            <wp:docPr id="7" name="Picture 5" descr="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o.jpg"/>
                    <pic:cNvPicPr/>
                  </pic:nvPicPr>
                  <pic:blipFill>
                    <a:blip r:embed="rId7" cstate="print"/>
                    <a:stretch>
                      <a:fillRect/>
                    </a:stretch>
                  </pic:blipFill>
                  <pic:spPr>
                    <a:xfrm>
                      <a:off x="0" y="0"/>
                      <a:ext cx="1809750" cy="904875"/>
                    </a:xfrm>
                    <a:prstGeom prst="rect">
                      <a:avLst/>
                    </a:prstGeom>
                  </pic:spPr>
                </pic:pic>
              </a:graphicData>
            </a:graphic>
          </wp:anchor>
        </w:drawing>
      </w:r>
      <w:r w:rsidRPr="00EF25CE">
        <w:rPr>
          <w:b/>
          <w:sz w:val="36"/>
          <w:lang w:val="es-MX"/>
        </w:rPr>
        <w:t>Universidad Autónoma de Ciudad Juárez</w:t>
      </w:r>
    </w:p>
    <w:p w:rsidR="00EE37CC" w:rsidRPr="00EF25CE" w:rsidRDefault="00EE37CC" w:rsidP="00EE37CC">
      <w:pPr>
        <w:spacing w:line="240" w:lineRule="auto"/>
        <w:rPr>
          <w:b/>
          <w:sz w:val="36"/>
          <w:lang w:val="es-MX"/>
        </w:rPr>
      </w:pPr>
      <w:r w:rsidRPr="00EF25CE">
        <w:rPr>
          <w:b/>
          <w:sz w:val="36"/>
          <w:lang w:val="es-MX"/>
        </w:rPr>
        <w:t>Instituto de Ingeniería y Tecnología</w:t>
      </w:r>
    </w:p>
    <w:p w:rsidR="00EE37CC" w:rsidRDefault="00EE37CC" w:rsidP="00EE37CC">
      <w:pPr>
        <w:spacing w:line="240" w:lineRule="auto"/>
        <w:jc w:val="center"/>
        <w:rPr>
          <w:b/>
          <w:sz w:val="28"/>
          <w:lang w:val="es-MX"/>
        </w:rPr>
      </w:pPr>
      <w:r w:rsidRPr="00BD13C7">
        <w:rPr>
          <w:b/>
          <w:sz w:val="28"/>
          <w:lang w:val="es-MX"/>
        </w:rPr>
        <w:t xml:space="preserve">Protocolo </w:t>
      </w:r>
      <w:r>
        <w:rPr>
          <w:b/>
          <w:sz w:val="28"/>
          <w:lang w:val="es-MX"/>
        </w:rPr>
        <w:t>de Investigación</w:t>
      </w:r>
    </w:p>
    <w:p w:rsidR="00EE37CC" w:rsidRDefault="00EE37CC" w:rsidP="00EE37CC">
      <w:pPr>
        <w:spacing w:line="240" w:lineRule="auto"/>
        <w:jc w:val="center"/>
        <w:rPr>
          <w:b/>
          <w:sz w:val="28"/>
          <w:lang w:val="es-MX"/>
        </w:rPr>
      </w:pPr>
      <w:r>
        <w:rPr>
          <w:b/>
          <w:sz w:val="28"/>
          <w:lang w:val="es-MX"/>
        </w:rPr>
        <w:t>Propuesta de tema para Proyecto de Titulación</w:t>
      </w:r>
    </w:p>
    <w:tbl>
      <w:tblPr>
        <w:tblStyle w:val="TableGrid"/>
        <w:tblW w:w="9606" w:type="dxa"/>
        <w:tblLook w:val="04A0" w:firstRow="1" w:lastRow="0" w:firstColumn="1" w:lastColumn="0" w:noHBand="0" w:noVBand="1"/>
      </w:tblPr>
      <w:tblGrid>
        <w:gridCol w:w="6629"/>
        <w:gridCol w:w="2970"/>
        <w:gridCol w:w="7"/>
      </w:tblGrid>
      <w:tr w:rsidR="00EE37CC" w:rsidTr="00035858">
        <w:tc>
          <w:tcPr>
            <w:tcW w:w="6629" w:type="dxa"/>
          </w:tcPr>
          <w:p w:rsidR="00EE37CC" w:rsidRPr="008F4BF4" w:rsidRDefault="00EE37CC" w:rsidP="00035858">
            <w:pPr>
              <w:rPr>
                <w:sz w:val="24"/>
                <w:szCs w:val="24"/>
                <w:lang w:val="es-MX"/>
              </w:rPr>
            </w:pPr>
            <w:r w:rsidRPr="008F4BF4">
              <w:rPr>
                <w:b/>
                <w:sz w:val="24"/>
                <w:szCs w:val="24"/>
                <w:lang w:val="es-MX"/>
              </w:rPr>
              <w:t xml:space="preserve">Nombre: </w:t>
            </w:r>
            <w:r w:rsidR="005768CE">
              <w:rPr>
                <w:b/>
                <w:sz w:val="24"/>
                <w:szCs w:val="24"/>
                <w:lang w:val="es-MX"/>
              </w:rPr>
              <w:t>Fernanda Mercadante Vanegas</w:t>
            </w:r>
          </w:p>
        </w:tc>
        <w:tc>
          <w:tcPr>
            <w:tcW w:w="2977" w:type="dxa"/>
            <w:gridSpan w:val="2"/>
            <w:tcBorders>
              <w:top w:val="single" w:sz="4" w:space="0" w:color="auto"/>
              <w:bottom w:val="single" w:sz="4" w:space="0" w:color="auto"/>
              <w:right w:val="single" w:sz="4" w:space="0" w:color="auto"/>
            </w:tcBorders>
            <w:shd w:val="clear" w:color="auto" w:fill="auto"/>
          </w:tcPr>
          <w:p w:rsidR="00EE37CC" w:rsidRPr="008F4BF4" w:rsidRDefault="00EE37CC" w:rsidP="00035858">
            <w:pPr>
              <w:rPr>
                <w:sz w:val="24"/>
                <w:szCs w:val="24"/>
                <w:lang w:val="es-MX"/>
              </w:rPr>
            </w:pPr>
            <w:r w:rsidRPr="008F4BF4">
              <w:rPr>
                <w:b/>
                <w:sz w:val="24"/>
                <w:szCs w:val="24"/>
                <w:lang w:val="es-MX"/>
              </w:rPr>
              <w:t xml:space="preserve">Matrícula: </w:t>
            </w:r>
            <w:r w:rsidR="005768CE">
              <w:rPr>
                <w:b/>
                <w:sz w:val="24"/>
                <w:szCs w:val="24"/>
                <w:lang w:val="es-MX"/>
              </w:rPr>
              <w:t>121010</w:t>
            </w:r>
          </w:p>
        </w:tc>
      </w:tr>
      <w:tr w:rsidR="00EE37CC" w:rsidTr="00035858">
        <w:trPr>
          <w:gridAfter w:val="1"/>
          <w:wAfter w:w="7" w:type="dxa"/>
        </w:trPr>
        <w:tc>
          <w:tcPr>
            <w:tcW w:w="9599" w:type="dxa"/>
            <w:gridSpan w:val="2"/>
            <w:tcBorders>
              <w:right w:val="single" w:sz="4" w:space="0" w:color="auto"/>
            </w:tcBorders>
          </w:tcPr>
          <w:p w:rsidR="00EE37CC" w:rsidRPr="008F4BF4" w:rsidRDefault="00EE37CC" w:rsidP="00035858">
            <w:pPr>
              <w:rPr>
                <w:sz w:val="24"/>
                <w:szCs w:val="24"/>
                <w:lang w:val="es-MX"/>
              </w:rPr>
            </w:pPr>
            <w:r w:rsidRPr="008F4BF4">
              <w:rPr>
                <w:b/>
                <w:sz w:val="24"/>
                <w:szCs w:val="24"/>
                <w:lang w:val="es-MX"/>
              </w:rPr>
              <w:t xml:space="preserve">Programa Académico: </w:t>
            </w:r>
            <w:r w:rsidR="005768CE">
              <w:rPr>
                <w:b/>
                <w:sz w:val="24"/>
                <w:szCs w:val="24"/>
                <w:lang w:val="es-MX"/>
              </w:rPr>
              <w:t>Ingeniería Biomédica</w:t>
            </w:r>
          </w:p>
        </w:tc>
      </w:tr>
      <w:tr w:rsidR="00EE37CC" w:rsidRPr="000E290B" w:rsidTr="00035858">
        <w:trPr>
          <w:gridAfter w:val="1"/>
          <w:wAfter w:w="7" w:type="dxa"/>
        </w:trPr>
        <w:tc>
          <w:tcPr>
            <w:tcW w:w="9599" w:type="dxa"/>
            <w:gridSpan w:val="2"/>
            <w:tcBorders>
              <w:right w:val="single" w:sz="4" w:space="0" w:color="auto"/>
            </w:tcBorders>
          </w:tcPr>
          <w:p w:rsidR="00EE37CC" w:rsidRPr="008F4BF4" w:rsidRDefault="00EE37CC" w:rsidP="00035858">
            <w:pPr>
              <w:rPr>
                <w:sz w:val="24"/>
                <w:szCs w:val="24"/>
                <w:lang w:val="es-MX"/>
              </w:rPr>
            </w:pPr>
            <w:r w:rsidRPr="008F4BF4">
              <w:rPr>
                <w:b/>
                <w:sz w:val="24"/>
                <w:szCs w:val="24"/>
                <w:lang w:val="es-MX"/>
              </w:rPr>
              <w:t xml:space="preserve">Departamento: </w:t>
            </w:r>
            <w:r w:rsidR="005768CE">
              <w:rPr>
                <w:b/>
                <w:sz w:val="24"/>
                <w:szCs w:val="24"/>
                <w:lang w:val="es-MX"/>
              </w:rPr>
              <w:t>Ingeniería eléctrica y computación.</w:t>
            </w:r>
          </w:p>
        </w:tc>
      </w:tr>
    </w:tbl>
    <w:p w:rsidR="00EE37CC" w:rsidRDefault="00EE37CC" w:rsidP="00EE37CC">
      <w:pPr>
        <w:spacing w:line="240" w:lineRule="auto"/>
        <w:rPr>
          <w:b/>
          <w:sz w:val="10"/>
          <w:szCs w:val="10"/>
          <w:lang w:val="es-MX"/>
        </w:rPr>
      </w:pPr>
    </w:p>
    <w:tbl>
      <w:tblPr>
        <w:tblStyle w:val="TableGrid"/>
        <w:tblW w:w="9606" w:type="dxa"/>
        <w:tblLook w:val="04A0" w:firstRow="1" w:lastRow="0" w:firstColumn="1" w:lastColumn="0" w:noHBand="0" w:noVBand="1"/>
      </w:tblPr>
      <w:tblGrid>
        <w:gridCol w:w="9576"/>
        <w:gridCol w:w="30"/>
      </w:tblGrid>
      <w:tr w:rsidR="00EE37CC" w:rsidRPr="000E290B" w:rsidTr="00035858">
        <w:tc>
          <w:tcPr>
            <w:tcW w:w="9606" w:type="dxa"/>
            <w:gridSpan w:val="2"/>
          </w:tcPr>
          <w:p w:rsidR="00EE37CC" w:rsidRDefault="00EE37CC" w:rsidP="00035858">
            <w:pPr>
              <w:rPr>
                <w:b/>
                <w:sz w:val="24"/>
                <w:szCs w:val="24"/>
                <w:lang w:val="es-MX"/>
              </w:rPr>
            </w:pPr>
            <w:r>
              <w:rPr>
                <w:b/>
                <w:sz w:val="24"/>
                <w:szCs w:val="24"/>
                <w:lang w:val="es-MX"/>
              </w:rPr>
              <w:t>Título</w:t>
            </w:r>
          </w:p>
          <w:p w:rsidR="00EE37CC" w:rsidRPr="00C528A9" w:rsidRDefault="00041B97" w:rsidP="00807403">
            <w:pPr>
              <w:rPr>
                <w:b/>
                <w:sz w:val="24"/>
                <w:szCs w:val="24"/>
                <w:lang w:val="es-MX"/>
              </w:rPr>
            </w:pPr>
            <w:r>
              <w:rPr>
                <w:sz w:val="24"/>
                <w:szCs w:val="24"/>
                <w:lang w:val="es-MX"/>
              </w:rPr>
              <w:t xml:space="preserve">Desarrollo de un </w:t>
            </w:r>
            <w:r w:rsidRPr="005768CE">
              <w:rPr>
                <w:sz w:val="24"/>
                <w:szCs w:val="24"/>
                <w:lang w:val="es-ES_tradnl"/>
              </w:rPr>
              <w:t>software</w:t>
            </w:r>
            <w:r w:rsidR="005768CE" w:rsidRPr="005768CE">
              <w:rPr>
                <w:sz w:val="24"/>
                <w:szCs w:val="24"/>
                <w:lang w:val="es-ES_tradnl"/>
              </w:rPr>
              <w:t xml:space="preserve"> de rastreo del movimiento ocular como </w:t>
            </w:r>
            <w:r w:rsidR="00B41CAA">
              <w:rPr>
                <w:sz w:val="24"/>
                <w:szCs w:val="24"/>
                <w:lang w:val="es-ES_tradnl"/>
              </w:rPr>
              <w:t>ayuda</w:t>
            </w:r>
            <w:r w:rsidR="005768CE" w:rsidRPr="005768CE">
              <w:rPr>
                <w:sz w:val="24"/>
                <w:szCs w:val="24"/>
                <w:lang w:val="es-ES_tradnl"/>
              </w:rPr>
              <w:t xml:space="preserve"> de tratamiento </w:t>
            </w:r>
            <w:r w:rsidR="007579CD">
              <w:rPr>
                <w:sz w:val="24"/>
                <w:szCs w:val="24"/>
                <w:lang w:val="es-ES_tradnl"/>
              </w:rPr>
              <w:t xml:space="preserve">ortóptico </w:t>
            </w:r>
            <w:r w:rsidR="00B41CAA">
              <w:rPr>
                <w:sz w:val="24"/>
                <w:szCs w:val="24"/>
                <w:lang w:val="es-ES_tradnl"/>
              </w:rPr>
              <w:t xml:space="preserve">prequirúrgico </w:t>
            </w:r>
            <w:r w:rsidR="005768CE" w:rsidRPr="005768CE">
              <w:rPr>
                <w:sz w:val="24"/>
                <w:szCs w:val="24"/>
                <w:lang w:val="es-ES_tradnl"/>
              </w:rPr>
              <w:t>para niños con estrabismo</w:t>
            </w:r>
            <w:r w:rsidR="005768CE">
              <w:rPr>
                <w:sz w:val="24"/>
                <w:szCs w:val="24"/>
                <w:lang w:val="es-ES_tradnl"/>
              </w:rPr>
              <w:t>.</w:t>
            </w:r>
          </w:p>
        </w:tc>
      </w:tr>
      <w:tr w:rsidR="00EE37CC" w:rsidRPr="000E290B" w:rsidTr="00035858">
        <w:tc>
          <w:tcPr>
            <w:tcW w:w="9606" w:type="dxa"/>
            <w:gridSpan w:val="2"/>
          </w:tcPr>
          <w:p w:rsidR="00EE37CC" w:rsidRPr="00093343" w:rsidRDefault="00EE37CC" w:rsidP="00035858">
            <w:pPr>
              <w:rPr>
                <w:sz w:val="24"/>
                <w:szCs w:val="24"/>
                <w:lang w:val="es-ES_tradnl"/>
              </w:rPr>
            </w:pPr>
            <w:r>
              <w:rPr>
                <w:b/>
                <w:sz w:val="24"/>
                <w:szCs w:val="24"/>
                <w:lang w:val="es-MX"/>
              </w:rPr>
              <w:t>Contexto</w:t>
            </w:r>
          </w:p>
          <w:p w:rsidR="00807403" w:rsidRPr="00AF5925" w:rsidRDefault="00093343" w:rsidP="00093343">
            <w:pPr>
              <w:rPr>
                <w:sz w:val="24"/>
                <w:szCs w:val="24"/>
                <w:lang w:val="es-ES_tradnl"/>
              </w:rPr>
            </w:pPr>
            <w:r w:rsidRPr="00093343">
              <w:rPr>
                <w:sz w:val="24"/>
                <w:szCs w:val="24"/>
                <w:lang w:val="es-ES_tradnl"/>
              </w:rPr>
              <w:t xml:space="preserve">El presente trabajo se </w:t>
            </w:r>
            <w:r w:rsidR="00841846">
              <w:rPr>
                <w:sz w:val="24"/>
                <w:szCs w:val="24"/>
                <w:lang w:val="es-ES_tradnl"/>
              </w:rPr>
              <w:t>encu</w:t>
            </w:r>
            <w:bookmarkStart w:id="0" w:name="_GoBack"/>
            <w:bookmarkEnd w:id="0"/>
            <w:r w:rsidR="00841846">
              <w:rPr>
                <w:sz w:val="24"/>
                <w:szCs w:val="24"/>
                <w:lang w:val="es-ES_tradnl"/>
              </w:rPr>
              <w:t>entra supervisado por el Dr.</w:t>
            </w:r>
            <w:r w:rsidRPr="00093343">
              <w:rPr>
                <w:sz w:val="24"/>
                <w:szCs w:val="24"/>
                <w:lang w:val="es-ES_tradnl"/>
              </w:rPr>
              <w:t xml:space="preserve"> Ricardo Rodriguez Jorge</w:t>
            </w:r>
            <w:r w:rsidR="00C91100">
              <w:rPr>
                <w:sz w:val="24"/>
                <w:szCs w:val="24"/>
                <w:lang w:val="es-ES_tradnl"/>
              </w:rPr>
              <w:t xml:space="preserve"> y el Dr. José </w:t>
            </w:r>
            <w:r w:rsidR="00480EA9">
              <w:rPr>
                <w:sz w:val="24"/>
                <w:szCs w:val="24"/>
                <w:lang w:val="es-ES_tradnl"/>
              </w:rPr>
              <w:t xml:space="preserve">Manuel </w:t>
            </w:r>
            <w:r w:rsidR="00C91100">
              <w:rPr>
                <w:sz w:val="24"/>
                <w:szCs w:val="24"/>
                <w:lang w:val="es-ES_tradnl"/>
              </w:rPr>
              <w:t xml:space="preserve">Mejía </w:t>
            </w:r>
            <w:r w:rsidR="00167FB1">
              <w:rPr>
                <w:sz w:val="24"/>
                <w:szCs w:val="24"/>
                <w:lang w:val="es-ES_tradnl"/>
              </w:rPr>
              <w:t>Muñoz</w:t>
            </w:r>
            <w:r w:rsidRPr="00093343">
              <w:rPr>
                <w:sz w:val="24"/>
                <w:szCs w:val="24"/>
                <w:lang w:val="es-ES_tradnl"/>
              </w:rPr>
              <w:t xml:space="preserve">, en el que se elaborará un software que </w:t>
            </w:r>
            <w:r w:rsidR="00480EA9">
              <w:rPr>
                <w:sz w:val="24"/>
                <w:szCs w:val="24"/>
                <w:lang w:val="es-ES_tradnl"/>
              </w:rPr>
              <w:t>a través</w:t>
            </w:r>
            <w:r w:rsidRPr="00093343">
              <w:rPr>
                <w:sz w:val="24"/>
                <w:szCs w:val="24"/>
                <w:lang w:val="es-ES_tradnl"/>
              </w:rPr>
              <w:t xml:space="preserve"> </w:t>
            </w:r>
            <w:r w:rsidR="00FC6852">
              <w:rPr>
                <w:sz w:val="24"/>
                <w:szCs w:val="24"/>
                <w:lang w:val="es-ES_tradnl"/>
              </w:rPr>
              <w:t>de un algoritmo</w:t>
            </w:r>
            <w:r w:rsidR="00C42851">
              <w:rPr>
                <w:sz w:val="24"/>
                <w:szCs w:val="24"/>
                <w:lang w:val="es-ES_tradnl"/>
              </w:rPr>
              <w:t xml:space="preserve"> de redes neuronales</w:t>
            </w:r>
            <w:r w:rsidR="00167FB1">
              <w:rPr>
                <w:sz w:val="24"/>
                <w:szCs w:val="24"/>
                <w:lang w:val="es-ES_tradnl"/>
              </w:rPr>
              <w:t xml:space="preserve"> </w:t>
            </w:r>
            <w:r w:rsidRPr="00093343">
              <w:rPr>
                <w:sz w:val="24"/>
                <w:szCs w:val="24"/>
                <w:lang w:val="es-ES_tradnl"/>
              </w:rPr>
              <w:t xml:space="preserve">tenga la capacidad de </w:t>
            </w:r>
            <w:r w:rsidR="00FC6852">
              <w:rPr>
                <w:sz w:val="24"/>
                <w:szCs w:val="24"/>
                <w:lang w:val="es-ES_tradnl"/>
              </w:rPr>
              <w:t>rastrear el movimiento</w:t>
            </w:r>
            <w:r w:rsidRPr="00093343">
              <w:rPr>
                <w:sz w:val="24"/>
                <w:szCs w:val="24"/>
                <w:lang w:val="es-ES_tradnl"/>
              </w:rPr>
              <w:t xml:space="preserve"> ocular para ser visualizado en una interfa</w:t>
            </w:r>
            <w:r w:rsidR="00FC6852">
              <w:rPr>
                <w:sz w:val="24"/>
                <w:szCs w:val="24"/>
                <w:lang w:val="es-ES_tradnl"/>
              </w:rPr>
              <w:t>z. En el proyecto actual se utilizará</w:t>
            </w:r>
            <w:r w:rsidRPr="00093343">
              <w:rPr>
                <w:sz w:val="24"/>
                <w:szCs w:val="24"/>
                <w:lang w:val="es-ES_tradnl"/>
              </w:rPr>
              <w:t xml:space="preserve"> como recurso el empleo de</w:t>
            </w:r>
            <w:r w:rsidR="00F0142B">
              <w:rPr>
                <w:sz w:val="24"/>
                <w:szCs w:val="24"/>
                <w:lang w:val="es-ES_tradnl"/>
              </w:rPr>
              <w:t xml:space="preserve"> bases de dato de ojos y la implementación de</w:t>
            </w:r>
            <w:r w:rsidRPr="00093343">
              <w:rPr>
                <w:sz w:val="24"/>
                <w:szCs w:val="24"/>
                <w:lang w:val="es-ES_tradnl"/>
              </w:rPr>
              <w:t xml:space="preserve"> redes neuronales para el aprendizaje de los patrones morfológicos del ojo humano para detectarlo y así mismo analizar</w:t>
            </w:r>
            <w:r w:rsidR="00C42851">
              <w:rPr>
                <w:sz w:val="24"/>
                <w:szCs w:val="24"/>
                <w:lang w:val="es-ES_tradnl"/>
              </w:rPr>
              <w:t xml:space="preserve"> </w:t>
            </w:r>
            <w:r w:rsidRPr="00093343">
              <w:rPr>
                <w:sz w:val="24"/>
                <w:szCs w:val="24"/>
                <w:lang w:val="es-ES_tradnl"/>
              </w:rPr>
              <w:t>sus movimientos ocul</w:t>
            </w:r>
            <w:r w:rsidR="00FC6852">
              <w:rPr>
                <w:sz w:val="24"/>
                <w:szCs w:val="24"/>
                <w:lang w:val="es-ES_tradnl"/>
              </w:rPr>
              <w:t>ares, posteriormente se registrará</w:t>
            </w:r>
            <w:r w:rsidRPr="00093343">
              <w:rPr>
                <w:sz w:val="24"/>
                <w:szCs w:val="24"/>
                <w:lang w:val="es-ES_tradnl"/>
              </w:rPr>
              <w:t xml:space="preserve"> la trayectoria</w:t>
            </w:r>
            <w:r w:rsidR="000E290B">
              <w:rPr>
                <w:sz w:val="24"/>
                <w:szCs w:val="24"/>
                <w:lang w:val="es-ES_tradnl"/>
              </w:rPr>
              <w:t xml:space="preserve"> realizada por el ojo para que é</w:t>
            </w:r>
            <w:r w:rsidRPr="00093343">
              <w:rPr>
                <w:sz w:val="24"/>
                <w:szCs w:val="24"/>
                <w:lang w:val="es-ES_tradnl"/>
              </w:rPr>
              <w:t>sta se visuali</w:t>
            </w:r>
            <w:r w:rsidR="00C42851">
              <w:rPr>
                <w:sz w:val="24"/>
                <w:szCs w:val="24"/>
                <w:lang w:val="es-ES_tradnl"/>
              </w:rPr>
              <w:t>ce</w:t>
            </w:r>
            <w:r w:rsidRPr="00093343">
              <w:rPr>
                <w:sz w:val="24"/>
                <w:szCs w:val="24"/>
                <w:lang w:val="es-ES_tradnl"/>
              </w:rPr>
              <w:t xml:space="preserve"> en la pantalla de</w:t>
            </w:r>
            <w:r w:rsidR="00C42851">
              <w:rPr>
                <w:sz w:val="24"/>
                <w:szCs w:val="24"/>
                <w:lang w:val="es-ES_tradnl"/>
              </w:rPr>
              <w:t xml:space="preserve"> un</w:t>
            </w:r>
            <w:r w:rsidRPr="00093343">
              <w:rPr>
                <w:sz w:val="24"/>
                <w:szCs w:val="24"/>
                <w:lang w:val="es-ES_tradnl"/>
              </w:rPr>
              <w:t xml:space="preserve"> dispositivo</w:t>
            </w:r>
            <w:r w:rsidR="00C42851">
              <w:rPr>
                <w:sz w:val="24"/>
                <w:szCs w:val="24"/>
                <w:lang w:val="es-ES_tradnl"/>
              </w:rPr>
              <w:t xml:space="preserve"> móvil</w:t>
            </w:r>
            <w:r w:rsidRPr="00093343">
              <w:rPr>
                <w:sz w:val="24"/>
                <w:szCs w:val="24"/>
                <w:lang w:val="es-ES_tradnl"/>
              </w:rPr>
              <w:t>, retroalimentando con una interfaz la dirección en la que el ojo apunta</w:t>
            </w:r>
            <w:r w:rsidR="00F0142B">
              <w:rPr>
                <w:sz w:val="24"/>
                <w:szCs w:val="24"/>
                <w:lang w:val="es-ES_tradnl"/>
              </w:rPr>
              <w:t>, obteniendo una tecnología de rastreo ocular (RO)</w:t>
            </w:r>
            <w:r w:rsidRPr="00093343">
              <w:rPr>
                <w:sz w:val="24"/>
                <w:szCs w:val="24"/>
                <w:lang w:val="es-ES_tradnl"/>
              </w:rPr>
              <w:t>. La elab</w:t>
            </w:r>
            <w:r w:rsidR="00FC6852">
              <w:rPr>
                <w:sz w:val="24"/>
                <w:szCs w:val="24"/>
                <w:lang w:val="es-ES_tradnl"/>
              </w:rPr>
              <w:t>oración de este trabajo se llevará</w:t>
            </w:r>
            <w:r w:rsidRPr="00093343">
              <w:rPr>
                <w:sz w:val="24"/>
                <w:szCs w:val="24"/>
                <w:lang w:val="es-ES_tradnl"/>
              </w:rPr>
              <w:t xml:space="preserve"> a cabo en las instalaciones de la Universidad Autónoma de Ciudad Juárez (UACJ), basándose en trabajos anteriores por alumnos de la misma institución.</w:t>
            </w:r>
          </w:p>
        </w:tc>
      </w:tr>
      <w:tr w:rsidR="00EE37CC" w:rsidRPr="000E290B" w:rsidTr="00035858">
        <w:tc>
          <w:tcPr>
            <w:tcW w:w="9606" w:type="dxa"/>
            <w:gridSpan w:val="2"/>
          </w:tcPr>
          <w:p w:rsidR="00093343" w:rsidRPr="00093343" w:rsidRDefault="00093343" w:rsidP="00093343">
            <w:pPr>
              <w:rPr>
                <w:b/>
                <w:sz w:val="24"/>
                <w:szCs w:val="24"/>
                <w:lang w:val="es-MX"/>
              </w:rPr>
            </w:pPr>
            <w:r>
              <w:rPr>
                <w:b/>
                <w:sz w:val="24"/>
                <w:szCs w:val="24"/>
                <w:lang w:val="es-MX"/>
              </w:rPr>
              <w:t>Antecedentes</w:t>
            </w:r>
          </w:p>
          <w:p w:rsidR="00093343" w:rsidRPr="00093343" w:rsidRDefault="00093343" w:rsidP="00093343">
            <w:pPr>
              <w:rPr>
                <w:sz w:val="24"/>
                <w:szCs w:val="24"/>
                <w:lang w:val="es-ES_tradnl"/>
              </w:rPr>
            </w:pPr>
            <w:r w:rsidRPr="00093343">
              <w:rPr>
                <w:sz w:val="24"/>
                <w:szCs w:val="24"/>
                <w:lang w:val="es-ES_tradnl"/>
              </w:rPr>
              <w:t xml:space="preserve">La inteligencia artificial (IA) es un campo de las ciencias computacionales que le permite a las tecnologías </w:t>
            </w:r>
            <w:r w:rsidR="000E290B">
              <w:rPr>
                <w:sz w:val="24"/>
                <w:szCs w:val="24"/>
                <w:lang w:val="es-ES_tradnl"/>
              </w:rPr>
              <w:t>emular</w:t>
            </w:r>
            <w:r w:rsidRPr="00093343">
              <w:rPr>
                <w:sz w:val="24"/>
                <w:szCs w:val="24"/>
                <w:lang w:val="es-ES_tradnl"/>
              </w:rPr>
              <w:t xml:space="preserve"> el comportamiento de la inteligencia humana en computadoras [1]. </w:t>
            </w:r>
            <w:r w:rsidR="00041B97">
              <w:rPr>
                <w:sz w:val="24"/>
                <w:szCs w:val="24"/>
                <w:lang w:val="es-ES_tradnl"/>
              </w:rPr>
              <w:t>A lo largo de los años, la</w:t>
            </w:r>
            <w:r w:rsidR="000E290B">
              <w:rPr>
                <w:sz w:val="24"/>
                <w:szCs w:val="24"/>
                <w:lang w:val="es-ES_tradnl"/>
              </w:rPr>
              <w:t>s diferentes aplicaciones de la</w:t>
            </w:r>
            <w:r w:rsidR="00041B97">
              <w:rPr>
                <w:sz w:val="24"/>
                <w:szCs w:val="24"/>
                <w:lang w:val="es-ES_tradnl"/>
              </w:rPr>
              <w:t xml:space="preserve"> IA han permitido</w:t>
            </w:r>
            <w:r w:rsidRPr="00093343">
              <w:rPr>
                <w:sz w:val="24"/>
                <w:szCs w:val="24"/>
                <w:lang w:val="es-ES_tradnl"/>
              </w:rPr>
              <w:t xml:space="preserve"> que los dispositivos </w:t>
            </w:r>
            <w:r w:rsidR="00041B97">
              <w:rPr>
                <w:sz w:val="24"/>
                <w:szCs w:val="24"/>
                <w:lang w:val="es-ES_tradnl"/>
              </w:rPr>
              <w:t xml:space="preserve">de uso cotidiano </w:t>
            </w:r>
            <w:r w:rsidRPr="00093343">
              <w:rPr>
                <w:sz w:val="24"/>
                <w:szCs w:val="24"/>
                <w:lang w:val="es-ES_tradnl"/>
              </w:rPr>
              <w:t xml:space="preserve">tales como computadoras, celulares y tabletas, entre otros, sean capaces de aprender, reconocer, identificar e interpretar bases de datos y conjuntos de datos digitales [2]. Lo que incluye diferentes áreas de ciencia, tecnología, arte, ingeniería, negocios, economía y la </w:t>
            </w:r>
            <w:r w:rsidRPr="00093343">
              <w:rPr>
                <w:sz w:val="24"/>
                <w:szCs w:val="24"/>
                <w:lang w:val="es-ES_tradnl"/>
              </w:rPr>
              <w:lastRenderedPageBreak/>
              <w:t xml:space="preserve">medicina. El concepto de </w:t>
            </w:r>
            <w:r w:rsidR="000E290B">
              <w:rPr>
                <w:sz w:val="24"/>
                <w:szCs w:val="24"/>
                <w:lang w:val="es-ES_tradnl"/>
              </w:rPr>
              <w:t>IA</w:t>
            </w:r>
            <w:r w:rsidRPr="00093343">
              <w:rPr>
                <w:sz w:val="24"/>
                <w:szCs w:val="24"/>
                <w:lang w:val="es-ES_tradnl"/>
              </w:rPr>
              <w:t xml:space="preserve"> se ha abierto camino en el campo de la ciencia e ingeniería, hasta el punto en el que se ha convertido en una importante rama de la medicina dedicada al a</w:t>
            </w:r>
            <w:r>
              <w:rPr>
                <w:sz w:val="24"/>
                <w:szCs w:val="24"/>
                <w:lang w:val="es-ES_tradnl"/>
              </w:rPr>
              <w:t>nálisis de datos complejos [1].</w:t>
            </w:r>
          </w:p>
          <w:p w:rsidR="00093343" w:rsidRPr="00093343" w:rsidRDefault="00093343" w:rsidP="00093343">
            <w:pPr>
              <w:rPr>
                <w:sz w:val="24"/>
                <w:szCs w:val="24"/>
                <w:lang w:val="es-ES_tradnl"/>
              </w:rPr>
            </w:pPr>
            <w:r w:rsidRPr="00093343">
              <w:rPr>
                <w:sz w:val="24"/>
                <w:szCs w:val="24"/>
                <w:lang w:val="es-ES_tradnl"/>
              </w:rPr>
              <w:t xml:space="preserve">Los avances tecnológicos tanto en hardware como software han brindado la oportunidad de capturar y analizar datos fisiológicos cada vez más completos del cuerpo humano, por lo que también se han desarrollado algoritmos que permitan el análisis de </w:t>
            </w:r>
            <w:r w:rsidR="00CE4BBE">
              <w:rPr>
                <w:sz w:val="24"/>
                <w:szCs w:val="24"/>
                <w:lang w:val="es-ES_tradnl"/>
              </w:rPr>
              <w:t>la información a diferentes niveles de complejidad</w:t>
            </w:r>
            <w:r w:rsidRPr="00093343">
              <w:rPr>
                <w:sz w:val="24"/>
                <w:szCs w:val="24"/>
                <w:lang w:val="es-ES_tradnl"/>
              </w:rPr>
              <w:t xml:space="preserve"> [3]. Las redes neuronales se han convertido en una de las técnicas más populares para el estudio de información en la medicina. Su habilidad para aprender de distintos tipos de muestras, analizar información no lineal y lidiar con datos impreciso</w:t>
            </w:r>
            <w:r w:rsidR="000E290B">
              <w:rPr>
                <w:sz w:val="24"/>
                <w:szCs w:val="24"/>
                <w:lang w:val="es-ES_tradnl"/>
              </w:rPr>
              <w:t>s</w:t>
            </w:r>
            <w:r w:rsidRPr="00093343">
              <w:rPr>
                <w:sz w:val="24"/>
                <w:szCs w:val="24"/>
                <w:lang w:val="es-ES_tradnl"/>
              </w:rPr>
              <w:t xml:space="preserve"> las ha convertido en una herramienta muy práctica en distintas áreas de la medicina [1], tal como lo e</w:t>
            </w:r>
            <w:r w:rsidR="000E290B">
              <w:rPr>
                <w:sz w:val="24"/>
                <w:szCs w:val="24"/>
                <w:lang w:val="es-ES_tradnl"/>
              </w:rPr>
              <w:t>s la visión. Se ha encontrado que</w:t>
            </w:r>
            <w:r w:rsidRPr="00093343">
              <w:rPr>
                <w:sz w:val="24"/>
                <w:szCs w:val="24"/>
                <w:lang w:val="es-ES_tradnl"/>
              </w:rPr>
              <w:t xml:space="preserve"> las redes neuronales tienen una amplia demanda en las tecnologías para la detección, cuidado y tratamiento en padecimientos re</w:t>
            </w:r>
            <w:r>
              <w:rPr>
                <w:sz w:val="24"/>
                <w:szCs w:val="24"/>
                <w:lang w:val="es-ES_tradnl"/>
              </w:rPr>
              <w:t xml:space="preserve">lacionados con la visión [2].  </w:t>
            </w:r>
          </w:p>
          <w:p w:rsidR="00524F75" w:rsidRDefault="00524F75" w:rsidP="00093343">
            <w:pPr>
              <w:rPr>
                <w:sz w:val="24"/>
                <w:szCs w:val="24"/>
                <w:lang w:val="es-ES_tradnl"/>
              </w:rPr>
            </w:pPr>
            <w:r>
              <w:rPr>
                <w:sz w:val="24"/>
                <w:szCs w:val="24"/>
                <w:lang w:val="es-ES_tradnl"/>
              </w:rPr>
              <w:t>Inicialmente</w:t>
            </w:r>
            <w:r w:rsidR="00DA0E87">
              <w:rPr>
                <w:sz w:val="24"/>
                <w:szCs w:val="24"/>
                <w:lang w:val="es-ES_tradnl"/>
              </w:rPr>
              <w:t>, se habían implementado técnicas de seguimiento ocular con propósitos dentro de la psicología y la lectura, sin embargo, en la última década</w:t>
            </w:r>
            <w:r w:rsidR="00AD582E">
              <w:rPr>
                <w:sz w:val="24"/>
                <w:szCs w:val="24"/>
                <w:lang w:val="es-ES_tradnl"/>
              </w:rPr>
              <w:t xml:space="preserve">, se ha logrado realizar exploraciones más completas del estudio de los movimientos oculares con aplicaciones biomédicas, esto gracias a que las técnicas de recopilación de datos han avanzado a la par </w:t>
            </w:r>
            <w:r w:rsidR="002D053F">
              <w:rPr>
                <w:sz w:val="24"/>
                <w:szCs w:val="24"/>
                <w:lang w:val="es-ES_tradnl"/>
              </w:rPr>
              <w:t>con la tecnología cotidiana [3</w:t>
            </w:r>
            <w:r w:rsidR="00AD582E" w:rsidRPr="00093343">
              <w:rPr>
                <w:sz w:val="24"/>
                <w:szCs w:val="24"/>
                <w:lang w:val="es-ES_tradnl"/>
              </w:rPr>
              <w:t>].</w:t>
            </w:r>
            <w:r w:rsidR="00AD582E">
              <w:rPr>
                <w:sz w:val="24"/>
                <w:szCs w:val="24"/>
                <w:lang w:val="es-ES_tradnl"/>
              </w:rPr>
              <w:t xml:space="preserve"> </w:t>
            </w:r>
          </w:p>
          <w:p w:rsidR="00DA0E87" w:rsidRDefault="00AD582E" w:rsidP="00093343">
            <w:pPr>
              <w:rPr>
                <w:sz w:val="24"/>
                <w:szCs w:val="24"/>
                <w:lang w:val="es-ES_tradnl"/>
              </w:rPr>
            </w:pPr>
            <w:r>
              <w:rPr>
                <w:sz w:val="24"/>
                <w:szCs w:val="24"/>
                <w:lang w:val="es-ES_tradnl"/>
              </w:rPr>
              <w:t xml:space="preserve">En una investigación realizada por los autores, </w:t>
            </w:r>
            <w:r w:rsidRPr="00AD582E">
              <w:rPr>
                <w:sz w:val="24"/>
                <w:szCs w:val="24"/>
                <w:lang w:val="es-ES_tradnl"/>
              </w:rPr>
              <w:t>Katarzyna Harezlak</w:t>
            </w:r>
            <w:r>
              <w:rPr>
                <w:rFonts w:ascii="Cambria Math" w:hAnsi="Cambria Math" w:cs="Cambria Math"/>
                <w:sz w:val="24"/>
                <w:szCs w:val="24"/>
                <w:lang w:val="es-ES_tradnl"/>
              </w:rPr>
              <w:t xml:space="preserve"> y</w:t>
            </w:r>
            <w:r w:rsidRPr="00AD582E">
              <w:rPr>
                <w:sz w:val="24"/>
                <w:szCs w:val="24"/>
                <w:lang w:val="es-ES_tradnl"/>
              </w:rPr>
              <w:t xml:space="preserve"> Pawel Kasprowski</w:t>
            </w:r>
            <w:r>
              <w:rPr>
                <w:sz w:val="24"/>
                <w:szCs w:val="24"/>
                <w:lang w:val="es-ES_tradnl"/>
              </w:rPr>
              <w:t xml:space="preserve"> </w:t>
            </w:r>
            <w:r w:rsidR="008679F5">
              <w:rPr>
                <w:sz w:val="24"/>
                <w:szCs w:val="24"/>
                <w:lang w:val="es-ES_tradnl"/>
              </w:rPr>
              <w:t>durante</w:t>
            </w:r>
            <w:r w:rsidR="00EA0100">
              <w:rPr>
                <w:sz w:val="24"/>
                <w:szCs w:val="24"/>
                <w:lang w:val="es-ES_tradnl"/>
              </w:rPr>
              <w:t xml:space="preserve"> el pasado 2018</w:t>
            </w:r>
            <w:r>
              <w:rPr>
                <w:sz w:val="24"/>
                <w:szCs w:val="24"/>
                <w:lang w:val="es-ES_tradnl"/>
              </w:rPr>
              <w:t>, se determinaron los parámetros a considerar cuando se habla de tecnologías del rastr</w:t>
            </w:r>
            <w:r w:rsidR="00F0142B">
              <w:rPr>
                <w:sz w:val="24"/>
                <w:szCs w:val="24"/>
                <w:lang w:val="es-ES_tradnl"/>
              </w:rPr>
              <w:t>e</w:t>
            </w:r>
            <w:r>
              <w:rPr>
                <w:sz w:val="24"/>
                <w:szCs w:val="24"/>
                <w:lang w:val="es-ES_tradnl"/>
              </w:rPr>
              <w:t>o ocular</w:t>
            </w:r>
            <w:r w:rsidR="00524F75">
              <w:rPr>
                <w:sz w:val="24"/>
                <w:szCs w:val="24"/>
                <w:lang w:val="es-ES_tradnl"/>
              </w:rPr>
              <w:t xml:space="preserve"> </w:t>
            </w:r>
            <w:r w:rsidR="00EA7983">
              <w:rPr>
                <w:sz w:val="24"/>
                <w:szCs w:val="24"/>
                <w:lang w:val="es-ES_tradnl"/>
              </w:rPr>
              <w:t>[4</w:t>
            </w:r>
            <w:r w:rsidR="00524F75">
              <w:rPr>
                <w:sz w:val="24"/>
                <w:szCs w:val="24"/>
                <w:lang w:val="es-ES_tradnl"/>
              </w:rPr>
              <w:t>]</w:t>
            </w:r>
            <w:r>
              <w:rPr>
                <w:sz w:val="24"/>
                <w:szCs w:val="24"/>
                <w:lang w:val="es-ES_tradnl"/>
              </w:rPr>
              <w:t>:</w:t>
            </w:r>
          </w:p>
          <w:p w:rsidR="00AD582E" w:rsidRPr="00AD582E" w:rsidRDefault="00AD582E" w:rsidP="00AD582E">
            <w:pPr>
              <w:pStyle w:val="ListParagraph"/>
              <w:numPr>
                <w:ilvl w:val="0"/>
                <w:numId w:val="9"/>
              </w:numPr>
              <w:rPr>
                <w:sz w:val="24"/>
                <w:szCs w:val="24"/>
                <w:lang w:val="es-ES_tradnl"/>
              </w:rPr>
            </w:pPr>
            <w:r w:rsidRPr="00AD582E">
              <w:rPr>
                <w:sz w:val="24"/>
                <w:szCs w:val="24"/>
                <w:lang w:val="es-ES_tradnl"/>
              </w:rPr>
              <w:t>Determinar la posición del ojo</w:t>
            </w:r>
            <w:r>
              <w:rPr>
                <w:sz w:val="24"/>
                <w:szCs w:val="24"/>
                <w:lang w:val="es-ES_tradnl"/>
              </w:rPr>
              <w:t>: Se registra la posición natural del ojo.</w:t>
            </w:r>
          </w:p>
          <w:p w:rsidR="00AD582E" w:rsidRPr="00AD582E" w:rsidRDefault="00AD582E" w:rsidP="00AD582E">
            <w:pPr>
              <w:pStyle w:val="ListParagraph"/>
              <w:numPr>
                <w:ilvl w:val="0"/>
                <w:numId w:val="9"/>
              </w:numPr>
              <w:rPr>
                <w:sz w:val="24"/>
                <w:szCs w:val="24"/>
                <w:lang w:val="es-ES_tradnl"/>
              </w:rPr>
            </w:pPr>
            <w:r w:rsidRPr="00AD582E">
              <w:rPr>
                <w:sz w:val="24"/>
                <w:szCs w:val="24"/>
                <w:lang w:val="es-ES_tradnl"/>
              </w:rPr>
              <w:t>Estimar la dirección de la mirada</w:t>
            </w:r>
            <w:r>
              <w:rPr>
                <w:sz w:val="24"/>
                <w:szCs w:val="24"/>
                <w:lang w:val="es-ES_tradnl"/>
              </w:rPr>
              <w:t>: Se registra el punto de interés en el que el ojo apunta.</w:t>
            </w:r>
          </w:p>
          <w:p w:rsidR="00AD582E" w:rsidRPr="00AD582E" w:rsidRDefault="00AD582E" w:rsidP="00AD582E">
            <w:pPr>
              <w:pStyle w:val="ListParagraph"/>
              <w:numPr>
                <w:ilvl w:val="0"/>
                <w:numId w:val="9"/>
              </w:numPr>
              <w:rPr>
                <w:sz w:val="24"/>
                <w:szCs w:val="24"/>
                <w:lang w:val="es-ES_tradnl"/>
              </w:rPr>
            </w:pPr>
            <w:r w:rsidRPr="00AD582E">
              <w:rPr>
                <w:sz w:val="24"/>
                <w:szCs w:val="24"/>
                <w:lang w:val="es-ES_tradnl"/>
              </w:rPr>
              <w:t>Calibración</w:t>
            </w:r>
            <w:r>
              <w:rPr>
                <w:sz w:val="24"/>
                <w:szCs w:val="24"/>
                <w:lang w:val="es-ES_tradnl"/>
              </w:rPr>
              <w:t xml:space="preserve">: Por medio del aprendizaje el software registra </w:t>
            </w:r>
            <w:r w:rsidR="008679F5">
              <w:rPr>
                <w:sz w:val="24"/>
                <w:szCs w:val="24"/>
                <w:lang w:val="es-ES_tradnl"/>
              </w:rPr>
              <w:t>los parámetros visuales de un individuo.</w:t>
            </w:r>
          </w:p>
          <w:p w:rsidR="00AD582E" w:rsidRPr="00AD582E" w:rsidRDefault="00AD582E" w:rsidP="00AD582E">
            <w:pPr>
              <w:pStyle w:val="ListParagraph"/>
              <w:numPr>
                <w:ilvl w:val="0"/>
                <w:numId w:val="9"/>
              </w:numPr>
              <w:rPr>
                <w:sz w:val="24"/>
                <w:szCs w:val="24"/>
                <w:lang w:val="es-ES_tradnl"/>
              </w:rPr>
            </w:pPr>
            <w:r>
              <w:rPr>
                <w:sz w:val="24"/>
                <w:szCs w:val="24"/>
                <w:lang w:val="es-ES_tradnl"/>
              </w:rPr>
              <w:t>Calib</w:t>
            </w:r>
            <w:r w:rsidRPr="00AD582E">
              <w:rPr>
                <w:sz w:val="24"/>
                <w:szCs w:val="24"/>
                <w:lang w:val="es-ES_tradnl"/>
              </w:rPr>
              <w:t>ración exacta</w:t>
            </w:r>
            <w:r w:rsidR="008679F5">
              <w:rPr>
                <w:sz w:val="24"/>
                <w:szCs w:val="24"/>
                <w:lang w:val="es-ES_tradnl"/>
              </w:rPr>
              <w:t>: Por medio de la retroalimentación en el individuo, el software ajusta el registro conforme a los parámetros proporcionados por el individuo.</w:t>
            </w:r>
          </w:p>
          <w:p w:rsidR="00AD582E" w:rsidRPr="00AD582E" w:rsidRDefault="00AD582E" w:rsidP="00AD582E">
            <w:pPr>
              <w:pStyle w:val="ListParagraph"/>
              <w:numPr>
                <w:ilvl w:val="0"/>
                <w:numId w:val="9"/>
              </w:numPr>
              <w:rPr>
                <w:sz w:val="24"/>
                <w:szCs w:val="24"/>
                <w:lang w:val="es-ES_tradnl"/>
              </w:rPr>
            </w:pPr>
            <w:r w:rsidRPr="00AD582E">
              <w:rPr>
                <w:sz w:val="24"/>
                <w:szCs w:val="24"/>
                <w:lang w:val="es-ES_tradnl"/>
              </w:rPr>
              <w:t>Detección de eventos</w:t>
            </w:r>
            <w:r w:rsidR="008679F5">
              <w:rPr>
                <w:sz w:val="24"/>
                <w:szCs w:val="24"/>
                <w:lang w:val="es-ES_tradnl"/>
              </w:rPr>
              <w:t>: El software registra el movimiento ocular tomando como referencia los parámetros establecidos en las calibraciones.</w:t>
            </w:r>
          </w:p>
          <w:p w:rsidR="00AD582E" w:rsidRPr="00FC3E37" w:rsidRDefault="00AD582E" w:rsidP="00AD582E">
            <w:pPr>
              <w:pStyle w:val="ListParagraph"/>
              <w:numPr>
                <w:ilvl w:val="0"/>
                <w:numId w:val="9"/>
              </w:numPr>
              <w:rPr>
                <w:sz w:val="24"/>
                <w:szCs w:val="24"/>
                <w:lang w:val="es-ES"/>
              </w:rPr>
            </w:pPr>
            <w:r w:rsidRPr="00AD582E">
              <w:rPr>
                <w:sz w:val="24"/>
                <w:szCs w:val="24"/>
                <w:lang w:val="es-ES_tradnl"/>
              </w:rPr>
              <w:t>Visualización del movimiento ocular</w:t>
            </w:r>
            <w:r w:rsidR="008679F5">
              <w:rPr>
                <w:sz w:val="24"/>
                <w:szCs w:val="24"/>
                <w:lang w:val="es-ES_tradnl"/>
              </w:rPr>
              <w:t>: En este punto el software ya es capaz de rastrear y registrar el movimiento ocular.</w:t>
            </w:r>
          </w:p>
          <w:p w:rsidR="00FC3E37" w:rsidRDefault="00FC3E37" w:rsidP="00FC3E37">
            <w:pPr>
              <w:rPr>
                <w:sz w:val="24"/>
                <w:szCs w:val="24"/>
                <w:lang w:val="es-ES"/>
              </w:rPr>
            </w:pPr>
            <w:r>
              <w:rPr>
                <w:sz w:val="24"/>
                <w:szCs w:val="24"/>
                <w:lang w:val="es-ES"/>
              </w:rPr>
              <w:t xml:space="preserve">En el </w:t>
            </w:r>
            <w:r w:rsidR="00EA0100">
              <w:rPr>
                <w:sz w:val="24"/>
                <w:szCs w:val="24"/>
                <w:lang w:val="es-ES"/>
              </w:rPr>
              <w:t>2016</w:t>
            </w:r>
            <w:r>
              <w:rPr>
                <w:sz w:val="24"/>
                <w:szCs w:val="24"/>
                <w:lang w:val="es-ES"/>
              </w:rPr>
              <w:t xml:space="preserve">, el rastreo ocular fue utilizado para evaluar y cuantificar las funciones visuales en 126 niños que padecían de alguna discapacidad visual </w:t>
            </w:r>
            <w:r w:rsidR="00EA7983">
              <w:rPr>
                <w:sz w:val="24"/>
                <w:szCs w:val="24"/>
                <w:lang w:val="es-ES_tradnl"/>
              </w:rPr>
              <w:t>[5</w:t>
            </w:r>
            <w:r>
              <w:rPr>
                <w:sz w:val="24"/>
                <w:szCs w:val="24"/>
                <w:lang w:val="es-ES_tradnl"/>
              </w:rPr>
              <w:t>]</w:t>
            </w:r>
            <w:r>
              <w:rPr>
                <w:sz w:val="24"/>
                <w:szCs w:val="24"/>
                <w:lang w:val="es-ES"/>
              </w:rPr>
              <w:t xml:space="preserve">. </w:t>
            </w:r>
            <w:r w:rsidR="00312009">
              <w:rPr>
                <w:sz w:val="24"/>
                <w:szCs w:val="24"/>
                <w:lang w:val="es-ES"/>
              </w:rPr>
              <w:t>Para</w:t>
            </w:r>
            <w:r w:rsidR="00FE6DB8">
              <w:rPr>
                <w:sz w:val="24"/>
                <w:szCs w:val="24"/>
                <w:lang w:val="es-ES"/>
              </w:rPr>
              <w:t xml:space="preserve"> ello se compararon dos métodos, por un lado,</w:t>
            </w:r>
            <w:r w:rsidR="00312009">
              <w:rPr>
                <w:sz w:val="24"/>
                <w:szCs w:val="24"/>
                <w:lang w:val="es-ES"/>
              </w:rPr>
              <w:t xml:space="preserve"> uno que se basaba en la observación est</w:t>
            </w:r>
            <w:r w:rsidR="00FE6DB8">
              <w:rPr>
                <w:sz w:val="24"/>
                <w:szCs w:val="24"/>
                <w:lang w:val="es-ES"/>
              </w:rPr>
              <w:t>ándar del comportamiento ocular,</w:t>
            </w:r>
            <w:r w:rsidR="00312009">
              <w:rPr>
                <w:sz w:val="24"/>
                <w:szCs w:val="24"/>
                <w:lang w:val="es-ES"/>
              </w:rPr>
              <w:t xml:space="preserve"> mi</w:t>
            </w:r>
            <w:r w:rsidR="000E290B">
              <w:rPr>
                <w:sz w:val="24"/>
                <w:szCs w:val="24"/>
                <w:lang w:val="es-ES"/>
              </w:rPr>
              <w:t>entras que en el otro s</w:t>
            </w:r>
            <w:r w:rsidR="00312009">
              <w:rPr>
                <w:sz w:val="24"/>
                <w:szCs w:val="24"/>
                <w:lang w:val="es-ES"/>
              </w:rPr>
              <w:t>e estudiaron gr</w:t>
            </w:r>
            <w:r w:rsidR="00FE6DB8">
              <w:rPr>
                <w:sz w:val="24"/>
                <w:szCs w:val="24"/>
                <w:lang w:val="es-ES"/>
              </w:rPr>
              <w:t>abaciones de video de los niños,</w:t>
            </w:r>
            <w:r w:rsidR="00312009">
              <w:rPr>
                <w:sz w:val="24"/>
                <w:szCs w:val="24"/>
                <w:lang w:val="es-ES"/>
              </w:rPr>
              <w:t xml:space="preserve"> encontrando similitudes en los </w:t>
            </w:r>
            <w:r w:rsidR="00312009">
              <w:rPr>
                <w:sz w:val="24"/>
                <w:szCs w:val="24"/>
                <w:lang w:val="es-ES"/>
              </w:rPr>
              <w:lastRenderedPageBreak/>
              <w:t>resultados de ambos métodos. Durante este</w:t>
            </w:r>
            <w:r>
              <w:rPr>
                <w:sz w:val="24"/>
                <w:szCs w:val="24"/>
                <w:lang w:val="es-ES"/>
              </w:rPr>
              <w:t xml:space="preserve"> estudio </w:t>
            </w:r>
            <w:r w:rsidR="008B53D5">
              <w:rPr>
                <w:sz w:val="24"/>
                <w:szCs w:val="24"/>
                <w:lang w:val="es-ES"/>
              </w:rPr>
              <w:t xml:space="preserve">se </w:t>
            </w:r>
            <w:r>
              <w:rPr>
                <w:sz w:val="24"/>
                <w:szCs w:val="24"/>
                <w:lang w:val="es-ES"/>
              </w:rPr>
              <w:t>determinó que l</w:t>
            </w:r>
            <w:r w:rsidRPr="00FC3E37">
              <w:rPr>
                <w:sz w:val="24"/>
                <w:szCs w:val="24"/>
                <w:lang w:val="es-ES"/>
              </w:rPr>
              <w:t xml:space="preserve">as </w:t>
            </w:r>
            <w:r w:rsidR="00312009">
              <w:rPr>
                <w:sz w:val="24"/>
                <w:szCs w:val="24"/>
                <w:lang w:val="es-ES"/>
              </w:rPr>
              <w:t>grabaciones</w:t>
            </w:r>
            <w:r>
              <w:rPr>
                <w:sz w:val="24"/>
                <w:szCs w:val="24"/>
                <w:lang w:val="es-ES"/>
              </w:rPr>
              <w:t xml:space="preserve"> realizadas sobre</w:t>
            </w:r>
            <w:r w:rsidRPr="00FC3E37">
              <w:rPr>
                <w:sz w:val="24"/>
                <w:szCs w:val="24"/>
                <w:lang w:val="es-ES"/>
              </w:rPr>
              <w:t xml:space="preserve"> el seguimiento ocular son una herramienta prometedora para evaluar el rendimiento oculomotor y </w:t>
            </w:r>
            <w:r w:rsidR="00312009">
              <w:rPr>
                <w:sz w:val="24"/>
                <w:szCs w:val="24"/>
                <w:lang w:val="es-ES"/>
              </w:rPr>
              <w:t>comportamiento ocular</w:t>
            </w:r>
            <w:r w:rsidRPr="00FC3E37">
              <w:rPr>
                <w:sz w:val="24"/>
                <w:szCs w:val="24"/>
                <w:lang w:val="es-ES"/>
              </w:rPr>
              <w:t>.</w:t>
            </w:r>
          </w:p>
          <w:p w:rsidR="00312009" w:rsidRDefault="00312009" w:rsidP="00FC3E37">
            <w:pPr>
              <w:rPr>
                <w:sz w:val="24"/>
                <w:szCs w:val="24"/>
                <w:lang w:val="es-ES_tradnl"/>
              </w:rPr>
            </w:pPr>
            <w:r>
              <w:rPr>
                <w:sz w:val="24"/>
                <w:szCs w:val="24"/>
                <w:lang w:val="es-ES"/>
              </w:rPr>
              <w:t xml:space="preserve">Posteriormente, para 2017, </w:t>
            </w:r>
            <w:r w:rsidR="0044586C">
              <w:rPr>
                <w:sz w:val="24"/>
                <w:szCs w:val="24"/>
                <w:lang w:val="es-ES"/>
              </w:rPr>
              <w:t xml:space="preserve">en Japón </w:t>
            </w:r>
            <w:r>
              <w:rPr>
                <w:sz w:val="24"/>
                <w:szCs w:val="24"/>
                <w:lang w:val="es-ES"/>
              </w:rPr>
              <w:t xml:space="preserve">se implementó un sistema de rastreo ocular para evaluar la lectura silenciosa de 50 pacientes con glaucoma </w:t>
            </w:r>
            <w:r>
              <w:rPr>
                <w:sz w:val="24"/>
                <w:szCs w:val="24"/>
                <w:lang w:val="es-ES_tradnl"/>
              </w:rPr>
              <w:t>[</w:t>
            </w:r>
            <w:r w:rsidR="00EA7983">
              <w:rPr>
                <w:sz w:val="24"/>
                <w:szCs w:val="24"/>
                <w:lang w:val="es-ES_tradnl"/>
              </w:rPr>
              <w:t>6</w:t>
            </w:r>
            <w:r>
              <w:rPr>
                <w:sz w:val="24"/>
                <w:szCs w:val="24"/>
                <w:lang w:val="es-ES_tradnl"/>
              </w:rPr>
              <w:t xml:space="preserve">]. </w:t>
            </w:r>
            <w:r w:rsidR="0044586C">
              <w:rPr>
                <w:sz w:val="24"/>
                <w:szCs w:val="24"/>
                <w:lang w:val="es-ES_tradnl"/>
              </w:rPr>
              <w:t>Los partici</w:t>
            </w:r>
            <w:r w:rsidR="003163D2">
              <w:rPr>
                <w:sz w:val="24"/>
                <w:szCs w:val="24"/>
                <w:lang w:val="es-ES_tradnl"/>
              </w:rPr>
              <w:t>p</w:t>
            </w:r>
            <w:r w:rsidR="0044586C">
              <w:rPr>
                <w:sz w:val="24"/>
                <w:szCs w:val="24"/>
                <w:lang w:val="es-ES_tradnl"/>
              </w:rPr>
              <w:t>antes estuvieron leyendo en silencio artículos japoneses escritos de manera horizontal mientras que un sistema de seguimiento ocular monitoreaba y calculaba la velocidad de lectura en distintos parámetros de caracteres. Para este estudio se utilizó la tecnología de Tobii TX300, un dispositivo de rastreo ocular.</w:t>
            </w:r>
          </w:p>
          <w:p w:rsidR="0044586C" w:rsidRDefault="00027D5F" w:rsidP="00FC3E37">
            <w:pPr>
              <w:rPr>
                <w:sz w:val="24"/>
                <w:szCs w:val="24"/>
                <w:lang w:val="es-ES"/>
              </w:rPr>
            </w:pPr>
            <w:r>
              <w:rPr>
                <w:sz w:val="24"/>
                <w:szCs w:val="24"/>
                <w:lang w:val="es-ES"/>
              </w:rPr>
              <w:t>Durante el pasado 2018, se realizó un análisis de convergencia fusional ocular utilizando el rastreo ocular y SacLab Toolbox</w:t>
            </w:r>
            <w:r w:rsidR="00F0142B">
              <w:rPr>
                <w:sz w:val="24"/>
                <w:szCs w:val="24"/>
                <w:lang w:val="es-ES"/>
              </w:rPr>
              <w:t xml:space="preserve"> en 26 su</w:t>
            </w:r>
            <w:r>
              <w:rPr>
                <w:sz w:val="24"/>
                <w:szCs w:val="24"/>
                <w:lang w:val="es-ES"/>
              </w:rPr>
              <w:t>jetos con visión normal</w:t>
            </w:r>
            <w:r w:rsidR="00312538">
              <w:rPr>
                <w:sz w:val="24"/>
                <w:szCs w:val="24"/>
                <w:lang w:val="es-ES"/>
              </w:rPr>
              <w:t xml:space="preserve"> </w:t>
            </w:r>
            <w:r w:rsidR="00EA7983">
              <w:rPr>
                <w:sz w:val="24"/>
                <w:szCs w:val="24"/>
                <w:lang w:val="es-ES_tradnl"/>
              </w:rPr>
              <w:t>[7</w:t>
            </w:r>
            <w:r w:rsidR="00312538">
              <w:rPr>
                <w:sz w:val="24"/>
                <w:szCs w:val="24"/>
                <w:lang w:val="es-ES_tradnl"/>
              </w:rPr>
              <w:t>]</w:t>
            </w:r>
            <w:r>
              <w:rPr>
                <w:sz w:val="24"/>
                <w:szCs w:val="24"/>
                <w:lang w:val="es-ES"/>
              </w:rPr>
              <w:t xml:space="preserve">. </w:t>
            </w:r>
            <w:r w:rsidRPr="00027D5F">
              <w:rPr>
                <w:sz w:val="24"/>
                <w:szCs w:val="24"/>
                <w:lang w:val="es-ES"/>
              </w:rPr>
              <w:t xml:space="preserve">El </w:t>
            </w:r>
            <w:r>
              <w:rPr>
                <w:sz w:val="24"/>
                <w:szCs w:val="24"/>
                <w:lang w:val="es-ES"/>
              </w:rPr>
              <w:t>propósito</w:t>
            </w:r>
            <w:r w:rsidRPr="00027D5F">
              <w:rPr>
                <w:sz w:val="24"/>
                <w:szCs w:val="24"/>
                <w:lang w:val="es-ES"/>
              </w:rPr>
              <w:t xml:space="preserve"> del estudio fue proporcionar un enfoque cuantitativo y objetivo para analizar la respuesta de convergencia fusional mediante </w:t>
            </w:r>
            <w:r w:rsidR="00F0142B">
              <w:rPr>
                <w:sz w:val="24"/>
                <w:szCs w:val="24"/>
                <w:lang w:val="es-ES"/>
              </w:rPr>
              <w:t>el seguimiento ocular</w:t>
            </w:r>
            <w:r w:rsidRPr="00027D5F">
              <w:rPr>
                <w:sz w:val="24"/>
                <w:szCs w:val="24"/>
                <w:lang w:val="es-ES"/>
              </w:rPr>
              <w:t xml:space="preserve"> y análisis automático de datos proporcionado por SacLab</w:t>
            </w:r>
            <w:r w:rsidR="00F0142B">
              <w:rPr>
                <w:sz w:val="24"/>
                <w:szCs w:val="24"/>
                <w:lang w:val="es-ES"/>
              </w:rPr>
              <w:t xml:space="preserve">. </w:t>
            </w:r>
            <w:r w:rsidR="00F0142B" w:rsidRPr="00F0142B">
              <w:rPr>
                <w:sz w:val="24"/>
                <w:szCs w:val="24"/>
                <w:lang w:val="es-ES"/>
              </w:rPr>
              <w:t>El análisis implementado en tiem</w:t>
            </w:r>
            <w:r w:rsidR="00F0142B">
              <w:rPr>
                <w:sz w:val="24"/>
                <w:szCs w:val="24"/>
                <w:lang w:val="es-ES"/>
              </w:rPr>
              <w:t>po real de las grabaciones de RO</w:t>
            </w:r>
            <w:r w:rsidR="00F0142B" w:rsidRPr="00F0142B">
              <w:rPr>
                <w:sz w:val="24"/>
                <w:szCs w:val="24"/>
                <w:lang w:val="es-ES"/>
              </w:rPr>
              <w:t xml:space="preserve"> permitió identificar fácil y rápidamente a los respondedores de fusión para el prisma utilizado, en lugar de confiar en la retroalimentación subjetiva de los participantes</w:t>
            </w:r>
            <w:r w:rsidR="00F0142B">
              <w:rPr>
                <w:sz w:val="24"/>
                <w:szCs w:val="24"/>
                <w:lang w:val="es-ES"/>
              </w:rPr>
              <w:t xml:space="preserve"> o de un tercer participante como observador</w:t>
            </w:r>
            <w:r w:rsidR="00F0142B" w:rsidRPr="00F0142B">
              <w:rPr>
                <w:sz w:val="24"/>
                <w:szCs w:val="24"/>
                <w:lang w:val="es-ES"/>
              </w:rPr>
              <w:t>.</w:t>
            </w:r>
          </w:p>
          <w:p w:rsidR="00312538" w:rsidRPr="00FC3E37" w:rsidRDefault="00041B97" w:rsidP="00FC3E37">
            <w:pPr>
              <w:rPr>
                <w:sz w:val="24"/>
                <w:szCs w:val="24"/>
                <w:lang w:val="es-ES"/>
              </w:rPr>
            </w:pPr>
            <w:r>
              <w:rPr>
                <w:sz w:val="24"/>
                <w:szCs w:val="24"/>
                <w:lang w:val="es-ES"/>
              </w:rPr>
              <w:t>A finales de 2018</w:t>
            </w:r>
            <w:r w:rsidR="003163D2">
              <w:rPr>
                <w:sz w:val="24"/>
                <w:szCs w:val="24"/>
                <w:lang w:val="es-ES"/>
              </w:rPr>
              <w:t>,</w:t>
            </w:r>
            <w:r w:rsidR="004D00EA">
              <w:rPr>
                <w:sz w:val="24"/>
                <w:szCs w:val="24"/>
                <w:lang w:val="es-ES"/>
              </w:rPr>
              <w:t xml:space="preserve"> se evaluó la efectividad </w:t>
            </w:r>
            <w:r w:rsidR="00CE032D">
              <w:rPr>
                <w:sz w:val="24"/>
                <w:szCs w:val="24"/>
                <w:lang w:val="es-ES"/>
              </w:rPr>
              <w:t>de un tratamiento estimulador bi</w:t>
            </w:r>
            <w:r w:rsidR="004D00EA">
              <w:rPr>
                <w:sz w:val="24"/>
                <w:szCs w:val="24"/>
                <w:lang w:val="es-ES"/>
              </w:rPr>
              <w:t xml:space="preserve">nocular en niños que padecían de </w:t>
            </w:r>
            <w:r w:rsidR="00CE032D">
              <w:rPr>
                <w:sz w:val="24"/>
                <w:szCs w:val="24"/>
                <w:lang w:val="es-ES"/>
              </w:rPr>
              <w:t xml:space="preserve">ambliopía residual por oclusión </w:t>
            </w:r>
            <w:r w:rsidR="00EA7983">
              <w:rPr>
                <w:sz w:val="24"/>
                <w:szCs w:val="24"/>
                <w:lang w:val="es-ES_tradnl"/>
              </w:rPr>
              <w:t>[8</w:t>
            </w:r>
            <w:r w:rsidR="00CE032D">
              <w:rPr>
                <w:sz w:val="24"/>
                <w:szCs w:val="24"/>
                <w:lang w:val="es-ES_tradnl"/>
              </w:rPr>
              <w:t>]</w:t>
            </w:r>
            <w:r w:rsidR="00CE032D">
              <w:rPr>
                <w:sz w:val="24"/>
                <w:szCs w:val="24"/>
                <w:lang w:val="es-ES"/>
              </w:rPr>
              <w:t xml:space="preserve">. Durante la estimulación se utilizaron </w:t>
            </w:r>
            <w:r w:rsidR="009F3B87">
              <w:rPr>
                <w:sz w:val="24"/>
                <w:szCs w:val="24"/>
                <w:lang w:val="es-ES"/>
              </w:rPr>
              <w:t>juegos de video</w:t>
            </w:r>
            <w:r w:rsidR="00CE032D">
              <w:rPr>
                <w:sz w:val="24"/>
                <w:szCs w:val="24"/>
                <w:lang w:val="es-ES"/>
              </w:rPr>
              <w:t xml:space="preserve"> en un dispositivo montado en la cabeza y</w:t>
            </w:r>
            <w:r w:rsidR="009F3B87">
              <w:rPr>
                <w:sz w:val="24"/>
                <w:szCs w:val="24"/>
                <w:lang w:val="es-ES"/>
              </w:rPr>
              <w:t xml:space="preserve"> láminas protectoras de visión en combinaciones aleatorias durante 2 meses. En el estudio se concluyó que sí es </w:t>
            </w:r>
            <w:r w:rsidR="002D053F">
              <w:rPr>
                <w:sz w:val="24"/>
                <w:szCs w:val="24"/>
                <w:lang w:val="es-ES"/>
              </w:rPr>
              <w:t>posible encontrar</w:t>
            </w:r>
            <w:r w:rsidR="009F3B87">
              <w:rPr>
                <w:sz w:val="24"/>
                <w:szCs w:val="24"/>
                <w:lang w:val="es-ES"/>
              </w:rPr>
              <w:t xml:space="preserve"> beneficios en los tratamientos de estimulación ocular con RO en pacientes con ambliopía residual.</w:t>
            </w:r>
          </w:p>
        </w:tc>
      </w:tr>
      <w:tr w:rsidR="00EE37CC" w:rsidRPr="000E290B" w:rsidTr="00035858">
        <w:tc>
          <w:tcPr>
            <w:tcW w:w="9606" w:type="dxa"/>
            <w:gridSpan w:val="2"/>
          </w:tcPr>
          <w:p w:rsidR="00807403" w:rsidRDefault="00EE37CC" w:rsidP="00807403">
            <w:pPr>
              <w:rPr>
                <w:b/>
                <w:sz w:val="24"/>
                <w:szCs w:val="24"/>
                <w:lang w:val="es-MX"/>
              </w:rPr>
            </w:pPr>
            <w:r>
              <w:rPr>
                <w:b/>
                <w:sz w:val="24"/>
                <w:szCs w:val="24"/>
                <w:lang w:val="es-MX"/>
              </w:rPr>
              <w:lastRenderedPageBreak/>
              <w:t>Planteamiento del problema</w:t>
            </w:r>
          </w:p>
          <w:p w:rsidR="004D66B4" w:rsidRDefault="00D513EB" w:rsidP="00536E76">
            <w:pPr>
              <w:rPr>
                <w:sz w:val="24"/>
                <w:szCs w:val="24"/>
                <w:lang w:val="es-ES"/>
              </w:rPr>
            </w:pPr>
            <w:r>
              <w:rPr>
                <w:sz w:val="24"/>
                <w:szCs w:val="24"/>
                <w:lang w:val="es-ES"/>
              </w:rPr>
              <w:t>El e</w:t>
            </w:r>
            <w:r w:rsidR="004D66B4">
              <w:rPr>
                <w:sz w:val="24"/>
                <w:szCs w:val="24"/>
                <w:lang w:val="es-ES"/>
              </w:rPr>
              <w:t>strabismo y la ambliopía son pad</w:t>
            </w:r>
            <w:r>
              <w:rPr>
                <w:sz w:val="24"/>
                <w:szCs w:val="24"/>
                <w:lang w:val="es-ES"/>
              </w:rPr>
              <w:t>ecimientos bastantes comunes que afectan a la población infantil mundial con un 4.7% y 6.2% de resiliencia</w:t>
            </w:r>
            <w:r w:rsidR="00CF5579">
              <w:rPr>
                <w:sz w:val="24"/>
                <w:szCs w:val="24"/>
                <w:lang w:val="es-ES"/>
              </w:rPr>
              <w:t>,</w:t>
            </w:r>
            <w:r>
              <w:rPr>
                <w:sz w:val="24"/>
                <w:szCs w:val="24"/>
                <w:lang w:val="es-ES"/>
              </w:rPr>
              <w:t xml:space="preserve"> correspondientemente </w:t>
            </w:r>
            <w:r>
              <w:rPr>
                <w:sz w:val="24"/>
                <w:szCs w:val="24"/>
                <w:lang w:val="es-ES_tradnl"/>
              </w:rPr>
              <w:t>[9</w:t>
            </w:r>
            <w:r w:rsidRPr="00093343">
              <w:rPr>
                <w:sz w:val="24"/>
                <w:szCs w:val="24"/>
                <w:lang w:val="es-ES_tradnl"/>
              </w:rPr>
              <w:t>]</w:t>
            </w:r>
            <w:r>
              <w:rPr>
                <w:sz w:val="24"/>
                <w:szCs w:val="24"/>
                <w:lang w:val="es-ES"/>
              </w:rPr>
              <w:t xml:space="preserve">. </w:t>
            </w:r>
            <w:r w:rsidR="004D66B4">
              <w:rPr>
                <w:sz w:val="24"/>
                <w:szCs w:val="24"/>
                <w:lang w:val="es-ES"/>
              </w:rPr>
              <w:t xml:space="preserve">Los infantes que sufren de estrabismo suelen presentar déficit en su percepción de la profundidad, afecciones en su visión y consecuencias en su apariencia física, impactando en la calidad de vida de los niños, mostrando problemas en el trabajo escolar, deportes, relaciones interpersonales y daños en el autoestima y confianza </w:t>
            </w:r>
            <w:r w:rsidR="004D66B4">
              <w:rPr>
                <w:sz w:val="24"/>
                <w:szCs w:val="24"/>
                <w:lang w:val="es-ES_tradnl"/>
              </w:rPr>
              <w:t>[9</w:t>
            </w:r>
            <w:r w:rsidR="004D66B4" w:rsidRPr="00093343">
              <w:rPr>
                <w:sz w:val="24"/>
                <w:szCs w:val="24"/>
                <w:lang w:val="es-ES_tradnl"/>
              </w:rPr>
              <w:t>]</w:t>
            </w:r>
            <w:r w:rsidR="004D66B4">
              <w:rPr>
                <w:sz w:val="24"/>
                <w:szCs w:val="24"/>
                <w:lang w:val="es-ES"/>
              </w:rPr>
              <w:t xml:space="preserve">. </w:t>
            </w:r>
            <w:r w:rsidR="008B53D5">
              <w:rPr>
                <w:sz w:val="24"/>
                <w:szCs w:val="24"/>
                <w:lang w:val="es-ES"/>
              </w:rPr>
              <w:t>Se ha determin</w:t>
            </w:r>
            <w:r w:rsidR="00252D73">
              <w:rPr>
                <w:sz w:val="24"/>
                <w:szCs w:val="24"/>
                <w:lang w:val="es-ES"/>
              </w:rPr>
              <w:t>ado que hasta u</w:t>
            </w:r>
            <w:r w:rsidR="004D66B4">
              <w:rPr>
                <w:sz w:val="24"/>
                <w:szCs w:val="24"/>
                <w:lang w:val="es-ES"/>
              </w:rPr>
              <w:t xml:space="preserve">n 17.5% de los niños con estrabismo pueden llegar a padecer </w:t>
            </w:r>
            <w:r w:rsidR="008B53D5">
              <w:rPr>
                <w:sz w:val="24"/>
                <w:szCs w:val="24"/>
                <w:lang w:val="es-ES"/>
              </w:rPr>
              <w:t>trastorno por déficit de atención con hiperactividad (</w:t>
            </w:r>
            <w:r w:rsidR="004D66B4">
              <w:rPr>
                <w:sz w:val="24"/>
                <w:szCs w:val="24"/>
                <w:lang w:val="es-ES"/>
              </w:rPr>
              <w:t>TDAH</w:t>
            </w:r>
            <w:r w:rsidR="008B53D5">
              <w:rPr>
                <w:sz w:val="24"/>
                <w:szCs w:val="24"/>
                <w:lang w:val="es-ES"/>
              </w:rPr>
              <w:t>)</w:t>
            </w:r>
            <w:r w:rsidR="004D66B4">
              <w:rPr>
                <w:sz w:val="24"/>
                <w:szCs w:val="24"/>
                <w:lang w:val="es-ES"/>
              </w:rPr>
              <w:t xml:space="preserve"> como resultados de sus afecciones psicológicas </w:t>
            </w:r>
            <w:r w:rsidR="004D66B4">
              <w:rPr>
                <w:sz w:val="24"/>
                <w:szCs w:val="24"/>
                <w:lang w:val="es-ES_tradnl"/>
              </w:rPr>
              <w:t>[10</w:t>
            </w:r>
            <w:r w:rsidR="004D66B4" w:rsidRPr="00093343">
              <w:rPr>
                <w:sz w:val="24"/>
                <w:szCs w:val="24"/>
                <w:lang w:val="es-ES_tradnl"/>
              </w:rPr>
              <w:t>]</w:t>
            </w:r>
            <w:r w:rsidR="004D66B4">
              <w:rPr>
                <w:sz w:val="24"/>
                <w:szCs w:val="24"/>
                <w:lang w:val="es-ES"/>
              </w:rPr>
              <w:t>.</w:t>
            </w:r>
          </w:p>
          <w:p w:rsidR="00EE37CC" w:rsidRDefault="004D66B4" w:rsidP="00536E76">
            <w:pPr>
              <w:rPr>
                <w:sz w:val="24"/>
                <w:szCs w:val="24"/>
                <w:lang w:val="es-ES"/>
              </w:rPr>
            </w:pPr>
            <w:r>
              <w:rPr>
                <w:sz w:val="24"/>
                <w:szCs w:val="24"/>
                <w:lang w:val="es-ES"/>
              </w:rPr>
              <w:t>E</w:t>
            </w:r>
            <w:r w:rsidR="00536E76">
              <w:rPr>
                <w:sz w:val="24"/>
                <w:szCs w:val="24"/>
                <w:lang w:val="es-ES"/>
              </w:rPr>
              <w:t>s necesario recurrir a realizar un tratamiento temprano para alcanzar un paralelismo ocular, sin embargo, u</w:t>
            </w:r>
            <w:r w:rsidR="00D513EB">
              <w:rPr>
                <w:sz w:val="24"/>
                <w:szCs w:val="24"/>
                <w:lang w:val="es-ES"/>
              </w:rPr>
              <w:t>n estudio realizado en el 20</w:t>
            </w:r>
            <w:r w:rsidR="008B53D5">
              <w:rPr>
                <w:sz w:val="24"/>
                <w:szCs w:val="24"/>
                <w:lang w:val="es-ES"/>
              </w:rPr>
              <w:t>16</w:t>
            </w:r>
            <w:r w:rsidR="00D513EB">
              <w:rPr>
                <w:sz w:val="24"/>
                <w:szCs w:val="24"/>
                <w:lang w:val="es-ES"/>
              </w:rPr>
              <w:t xml:space="preserve"> comprobó que son pocos los padres que conocen </w:t>
            </w:r>
            <w:r w:rsidR="00D513EB">
              <w:rPr>
                <w:sz w:val="24"/>
                <w:szCs w:val="24"/>
                <w:lang w:val="es-ES"/>
              </w:rPr>
              <w:lastRenderedPageBreak/>
              <w:t>los diferentes tratamientos que existen para tratar a los niños que padecen de estrabismo, comprobando que sólo un 17.1% de l</w:t>
            </w:r>
            <w:r w:rsidR="002D4955">
              <w:rPr>
                <w:sz w:val="24"/>
                <w:szCs w:val="24"/>
                <w:lang w:val="es-ES"/>
              </w:rPr>
              <w:t>os encuestados conocían que en mucho</w:t>
            </w:r>
            <w:r w:rsidR="00D513EB">
              <w:rPr>
                <w:sz w:val="24"/>
                <w:szCs w:val="24"/>
                <w:lang w:val="es-ES"/>
              </w:rPr>
              <w:t>s casos los ejercicios ortópticos son suficiente para curar o disminuir el estrab</w:t>
            </w:r>
            <w:r w:rsidR="00536E76">
              <w:rPr>
                <w:sz w:val="24"/>
                <w:szCs w:val="24"/>
                <w:lang w:val="es-ES"/>
              </w:rPr>
              <w:t xml:space="preserve">ismo </w:t>
            </w:r>
            <w:r>
              <w:rPr>
                <w:sz w:val="24"/>
                <w:szCs w:val="24"/>
                <w:lang w:val="es-ES_tradnl"/>
              </w:rPr>
              <w:t>[11</w:t>
            </w:r>
            <w:r w:rsidR="00536E76" w:rsidRPr="00093343">
              <w:rPr>
                <w:sz w:val="24"/>
                <w:szCs w:val="24"/>
                <w:lang w:val="es-ES_tradnl"/>
              </w:rPr>
              <w:t>]</w:t>
            </w:r>
            <w:r w:rsidR="00536E76">
              <w:rPr>
                <w:sz w:val="24"/>
                <w:szCs w:val="24"/>
                <w:lang w:val="es-ES"/>
              </w:rPr>
              <w:t>.</w:t>
            </w:r>
          </w:p>
          <w:p w:rsidR="00536E76" w:rsidRPr="00D71130" w:rsidRDefault="00536E76" w:rsidP="00536E76">
            <w:pPr>
              <w:rPr>
                <w:sz w:val="24"/>
                <w:szCs w:val="24"/>
                <w:lang w:val="es-ES"/>
              </w:rPr>
            </w:pPr>
            <w:r>
              <w:rPr>
                <w:sz w:val="24"/>
                <w:szCs w:val="24"/>
                <w:lang w:val="es-ES"/>
              </w:rPr>
              <w:t>La intervención quirúrgica</w:t>
            </w:r>
            <w:r w:rsidR="00CF5579">
              <w:rPr>
                <w:sz w:val="24"/>
                <w:szCs w:val="24"/>
                <w:lang w:val="es-ES"/>
              </w:rPr>
              <w:t>,</w:t>
            </w:r>
            <w:r>
              <w:rPr>
                <w:sz w:val="24"/>
                <w:szCs w:val="24"/>
                <w:lang w:val="es-ES"/>
              </w:rPr>
              <w:t xml:space="preserve"> durante la infancia ha comprobado ser eficiente para optimizar la visión binocular, sin embargo, ha habido pocos av</w:t>
            </w:r>
            <w:r w:rsidR="00CF5579">
              <w:rPr>
                <w:sz w:val="24"/>
                <w:szCs w:val="24"/>
                <w:lang w:val="es-ES"/>
              </w:rPr>
              <w:t>ances en su metodología y es un procedimiento</w:t>
            </w:r>
            <w:r>
              <w:rPr>
                <w:sz w:val="24"/>
                <w:szCs w:val="24"/>
                <w:lang w:val="es-ES"/>
              </w:rPr>
              <w:t xml:space="preserve"> más difícil de realizar en niños que en adultos </w:t>
            </w:r>
            <w:r w:rsidR="004D66B4">
              <w:rPr>
                <w:sz w:val="24"/>
                <w:szCs w:val="24"/>
                <w:lang w:val="es-ES_tradnl"/>
              </w:rPr>
              <w:t>[10</w:t>
            </w:r>
            <w:r w:rsidRPr="00093343">
              <w:rPr>
                <w:sz w:val="24"/>
                <w:szCs w:val="24"/>
                <w:lang w:val="es-ES_tradnl"/>
              </w:rPr>
              <w:t>]</w:t>
            </w:r>
            <w:r>
              <w:rPr>
                <w:sz w:val="24"/>
                <w:szCs w:val="24"/>
                <w:lang w:val="es-ES"/>
              </w:rPr>
              <w:t>.</w:t>
            </w:r>
            <w:r w:rsidR="004D66B4">
              <w:rPr>
                <w:sz w:val="24"/>
                <w:szCs w:val="24"/>
                <w:lang w:val="es-ES"/>
              </w:rPr>
              <w:t xml:space="preserve"> </w:t>
            </w:r>
            <w:r w:rsidR="00CF5579">
              <w:rPr>
                <w:sz w:val="24"/>
                <w:szCs w:val="24"/>
                <w:lang w:val="es-ES"/>
              </w:rPr>
              <w:t>L</w:t>
            </w:r>
            <w:r w:rsidR="00CF5579" w:rsidRPr="00CF5579">
              <w:rPr>
                <w:sz w:val="24"/>
                <w:szCs w:val="24"/>
                <w:lang w:val="es-ES"/>
              </w:rPr>
              <w:t xml:space="preserve">a idea de la cirugía en un niño hace que </w:t>
            </w:r>
            <w:r w:rsidR="00CF5579">
              <w:rPr>
                <w:sz w:val="24"/>
                <w:szCs w:val="24"/>
                <w:lang w:val="es-ES"/>
              </w:rPr>
              <w:t>los padres se sientan aprensivos</w:t>
            </w:r>
            <w:r w:rsidR="00252D73">
              <w:rPr>
                <w:sz w:val="24"/>
                <w:szCs w:val="24"/>
                <w:lang w:val="es-ES"/>
              </w:rPr>
              <w:t xml:space="preserve"> y evasivos</w:t>
            </w:r>
            <w:r w:rsidR="00CF5579">
              <w:rPr>
                <w:sz w:val="24"/>
                <w:szCs w:val="24"/>
                <w:lang w:val="es-ES"/>
              </w:rPr>
              <w:t>, atrasando los resultados en los tratamientos, afectando también de forma negativa en la calidad de vida</w:t>
            </w:r>
            <w:r w:rsidR="00CF5579" w:rsidRPr="00CF5579">
              <w:rPr>
                <w:sz w:val="24"/>
                <w:szCs w:val="24"/>
                <w:lang w:val="es-ES"/>
              </w:rPr>
              <w:t xml:space="preserve"> de los padres</w:t>
            </w:r>
            <w:r w:rsidR="00CF5579">
              <w:rPr>
                <w:sz w:val="24"/>
                <w:szCs w:val="24"/>
                <w:lang w:val="es-ES"/>
              </w:rPr>
              <w:t xml:space="preserve"> </w:t>
            </w:r>
            <w:r w:rsidR="00CF5579">
              <w:rPr>
                <w:sz w:val="24"/>
                <w:szCs w:val="24"/>
                <w:lang w:val="es-ES_tradnl"/>
              </w:rPr>
              <w:t>[9</w:t>
            </w:r>
            <w:r w:rsidR="00CF5579" w:rsidRPr="00093343">
              <w:rPr>
                <w:sz w:val="24"/>
                <w:szCs w:val="24"/>
                <w:lang w:val="es-ES_tradnl"/>
              </w:rPr>
              <w:t>]</w:t>
            </w:r>
            <w:r w:rsidR="00CF5579">
              <w:rPr>
                <w:sz w:val="24"/>
                <w:szCs w:val="24"/>
                <w:lang w:val="es-ES"/>
              </w:rPr>
              <w:t>. Por lo que es necesario implementar nuevas herramientas no invasivas que ayuden al tratamiento de esta condición.</w:t>
            </w:r>
          </w:p>
        </w:tc>
      </w:tr>
      <w:tr w:rsidR="00EE37CC" w:rsidRPr="000E290B" w:rsidTr="00035858">
        <w:tc>
          <w:tcPr>
            <w:tcW w:w="9606" w:type="dxa"/>
            <w:gridSpan w:val="2"/>
          </w:tcPr>
          <w:p w:rsidR="00EE37CC" w:rsidRDefault="00EE37CC" w:rsidP="00035858">
            <w:pPr>
              <w:rPr>
                <w:b/>
                <w:sz w:val="24"/>
                <w:szCs w:val="24"/>
                <w:lang w:val="es-MX"/>
              </w:rPr>
            </w:pPr>
            <w:r>
              <w:rPr>
                <w:b/>
                <w:sz w:val="24"/>
                <w:szCs w:val="24"/>
                <w:lang w:val="es-MX"/>
              </w:rPr>
              <w:lastRenderedPageBreak/>
              <w:t>Solución propuesta</w:t>
            </w:r>
          </w:p>
          <w:p w:rsidR="00807403" w:rsidRPr="00C528A9" w:rsidRDefault="00E70E1E" w:rsidP="00A12BDE">
            <w:pPr>
              <w:rPr>
                <w:b/>
                <w:sz w:val="24"/>
                <w:szCs w:val="24"/>
                <w:lang w:val="es-MX"/>
              </w:rPr>
            </w:pPr>
            <w:r>
              <w:rPr>
                <w:sz w:val="24"/>
                <w:szCs w:val="24"/>
                <w:lang w:val="es-MX"/>
              </w:rPr>
              <w:t>Elaborar una a</w:t>
            </w:r>
            <w:r w:rsidR="00A12BDE" w:rsidRPr="00A12BDE">
              <w:rPr>
                <w:sz w:val="24"/>
                <w:szCs w:val="24"/>
                <w:lang w:val="es-MX"/>
              </w:rPr>
              <w:t>plicación</w:t>
            </w:r>
            <w:r w:rsidR="002D4955">
              <w:rPr>
                <w:sz w:val="24"/>
                <w:szCs w:val="24"/>
                <w:lang w:val="es-MX"/>
              </w:rPr>
              <w:t xml:space="preserve"> </w:t>
            </w:r>
            <w:r w:rsidR="00A12BDE" w:rsidRPr="00A12BDE">
              <w:rPr>
                <w:sz w:val="24"/>
                <w:szCs w:val="24"/>
                <w:lang w:val="es-MX"/>
              </w:rPr>
              <w:t>de rastreo ocular que</w:t>
            </w:r>
            <w:r w:rsidR="00A12BDE">
              <w:rPr>
                <w:sz w:val="24"/>
                <w:szCs w:val="24"/>
                <w:lang w:val="es-MX"/>
              </w:rPr>
              <w:t xml:space="preserve"> a través de la cámara de un dispositivo móvil</w:t>
            </w:r>
            <w:r w:rsidR="00A12BDE" w:rsidRPr="00A12BDE">
              <w:rPr>
                <w:sz w:val="24"/>
                <w:szCs w:val="24"/>
                <w:lang w:val="es-MX"/>
              </w:rPr>
              <w:t xml:space="preserve"> permita al infante entrenar sus músculos oculares en las direcciones </w:t>
            </w:r>
            <w:r w:rsidR="00A12BDE">
              <w:rPr>
                <w:sz w:val="24"/>
                <w:szCs w:val="24"/>
                <w:lang w:val="es-MX"/>
              </w:rPr>
              <w:t>más convenientes según sean sus</w:t>
            </w:r>
            <w:r w:rsidR="00A12BDE" w:rsidRPr="00A12BDE">
              <w:rPr>
                <w:sz w:val="24"/>
                <w:szCs w:val="24"/>
                <w:lang w:val="es-MX"/>
              </w:rPr>
              <w:t xml:space="preserve"> necesidades</w:t>
            </w:r>
            <w:r w:rsidR="00A12BDE">
              <w:rPr>
                <w:sz w:val="24"/>
                <w:szCs w:val="24"/>
                <w:lang w:val="es-MX"/>
              </w:rPr>
              <w:t xml:space="preserve"> oculares. Para la realización de este proyecto se</w:t>
            </w:r>
            <w:r>
              <w:rPr>
                <w:sz w:val="24"/>
                <w:szCs w:val="24"/>
                <w:lang w:val="es-MX"/>
              </w:rPr>
              <w:t xml:space="preserve"> conseguirá una base de datos de imágenes de ojos de infantes con lo que se</w:t>
            </w:r>
            <w:r w:rsidR="00A12BDE">
              <w:rPr>
                <w:sz w:val="24"/>
                <w:szCs w:val="24"/>
                <w:lang w:val="es-MX"/>
              </w:rPr>
              <w:t xml:space="preserve"> </w:t>
            </w:r>
            <w:r w:rsidR="002D4955">
              <w:rPr>
                <w:sz w:val="24"/>
                <w:szCs w:val="24"/>
                <w:lang w:val="es-MX"/>
              </w:rPr>
              <w:t>diseñará</w:t>
            </w:r>
            <w:r w:rsidR="00A12BDE">
              <w:rPr>
                <w:sz w:val="24"/>
                <w:szCs w:val="24"/>
                <w:lang w:val="es-MX"/>
              </w:rPr>
              <w:t xml:space="preserve"> un software de aprendizaje que por medio de redes </w:t>
            </w:r>
            <w:r>
              <w:rPr>
                <w:sz w:val="24"/>
                <w:szCs w:val="24"/>
                <w:lang w:val="es-MX"/>
              </w:rPr>
              <w:t>neuronales sea capaz de identificar el ojo humano, así como la actividad motora del ojo. Posteriormente, se propone generar una interfaz de retroalimentación que permita visualizar el rastro que deja el ojo con su movimiento en un plano 2D.</w:t>
            </w:r>
          </w:p>
        </w:tc>
      </w:tr>
      <w:tr w:rsidR="00EE37CC" w:rsidRPr="000E290B" w:rsidTr="00035858">
        <w:tc>
          <w:tcPr>
            <w:tcW w:w="9606" w:type="dxa"/>
            <w:gridSpan w:val="2"/>
          </w:tcPr>
          <w:p w:rsidR="00EE37CC" w:rsidRDefault="00EE37CC" w:rsidP="00035858">
            <w:pPr>
              <w:rPr>
                <w:b/>
                <w:sz w:val="24"/>
                <w:szCs w:val="24"/>
                <w:lang w:val="es-MX"/>
              </w:rPr>
            </w:pPr>
            <w:r>
              <w:rPr>
                <w:b/>
                <w:sz w:val="24"/>
                <w:szCs w:val="24"/>
                <w:lang w:val="es-MX"/>
              </w:rPr>
              <w:t>Objetivos</w:t>
            </w:r>
          </w:p>
          <w:p w:rsidR="00EE37CC" w:rsidRDefault="00EE37CC" w:rsidP="00035858">
            <w:pPr>
              <w:rPr>
                <w:b/>
                <w:sz w:val="24"/>
                <w:szCs w:val="24"/>
                <w:lang w:val="es-MX"/>
              </w:rPr>
            </w:pPr>
            <w:r>
              <w:rPr>
                <w:b/>
                <w:sz w:val="24"/>
                <w:szCs w:val="24"/>
                <w:lang w:val="es-MX"/>
              </w:rPr>
              <w:t>Objetivo general</w:t>
            </w:r>
          </w:p>
          <w:p w:rsidR="00EE37CC" w:rsidRPr="00065D05" w:rsidRDefault="00041B97" w:rsidP="00035858">
            <w:pPr>
              <w:rPr>
                <w:sz w:val="24"/>
                <w:szCs w:val="24"/>
                <w:lang w:val="es-MX"/>
              </w:rPr>
            </w:pPr>
            <w:r>
              <w:rPr>
                <w:sz w:val="24"/>
                <w:szCs w:val="24"/>
                <w:lang w:val="es-MX"/>
              </w:rPr>
              <w:t>Desarrollar</w:t>
            </w:r>
            <w:r w:rsidR="005768CE">
              <w:rPr>
                <w:sz w:val="24"/>
                <w:szCs w:val="24"/>
                <w:lang w:val="es-MX"/>
              </w:rPr>
              <w:t xml:space="preserve"> un sistema de reconocimient</w:t>
            </w:r>
            <w:r w:rsidR="00841846">
              <w:rPr>
                <w:sz w:val="24"/>
                <w:szCs w:val="24"/>
                <w:lang w:val="es-MX"/>
              </w:rPr>
              <w:t>o del movimiento y dirección del</w:t>
            </w:r>
            <w:r w:rsidR="005768CE">
              <w:rPr>
                <w:sz w:val="24"/>
                <w:szCs w:val="24"/>
                <w:lang w:val="es-MX"/>
              </w:rPr>
              <w:t xml:space="preserve"> ojo humano </w:t>
            </w:r>
            <w:r w:rsidRPr="00041B97">
              <w:rPr>
                <w:sz w:val="24"/>
                <w:szCs w:val="24"/>
                <w:lang w:val="es-MX"/>
              </w:rPr>
              <w:t>como ayuda de tratamiento prequirúrgico para niños con estrabismo.</w:t>
            </w:r>
          </w:p>
          <w:p w:rsidR="00EE37CC" w:rsidRDefault="00EE37CC" w:rsidP="00035858">
            <w:pPr>
              <w:rPr>
                <w:b/>
                <w:sz w:val="24"/>
                <w:szCs w:val="24"/>
                <w:lang w:val="es-MX"/>
              </w:rPr>
            </w:pPr>
            <w:r>
              <w:rPr>
                <w:b/>
                <w:sz w:val="24"/>
                <w:szCs w:val="24"/>
                <w:lang w:val="es-MX"/>
              </w:rPr>
              <w:t>Objetivos específicos</w:t>
            </w:r>
          </w:p>
          <w:p w:rsidR="00555BD4" w:rsidRDefault="00555BD4" w:rsidP="005768CE">
            <w:pPr>
              <w:pStyle w:val="ListParagraph"/>
              <w:numPr>
                <w:ilvl w:val="0"/>
                <w:numId w:val="4"/>
              </w:numPr>
              <w:rPr>
                <w:sz w:val="24"/>
                <w:szCs w:val="24"/>
              </w:rPr>
            </w:pPr>
            <w:r>
              <w:rPr>
                <w:sz w:val="24"/>
                <w:szCs w:val="24"/>
              </w:rPr>
              <w:t>Adquirir bases de datos de imágenes de ojos.</w:t>
            </w:r>
          </w:p>
          <w:p w:rsidR="00555BD4" w:rsidRDefault="00555BD4" w:rsidP="005768CE">
            <w:pPr>
              <w:pStyle w:val="ListParagraph"/>
              <w:numPr>
                <w:ilvl w:val="0"/>
                <w:numId w:val="4"/>
              </w:numPr>
              <w:rPr>
                <w:sz w:val="24"/>
                <w:szCs w:val="24"/>
              </w:rPr>
            </w:pPr>
            <w:r>
              <w:rPr>
                <w:sz w:val="24"/>
                <w:szCs w:val="24"/>
              </w:rPr>
              <w:t xml:space="preserve">Preprocesar los datos a modo que el </w:t>
            </w:r>
            <w:r w:rsidR="00041B97">
              <w:rPr>
                <w:sz w:val="24"/>
                <w:szCs w:val="24"/>
              </w:rPr>
              <w:t>diseño del sistema</w:t>
            </w:r>
            <w:r>
              <w:rPr>
                <w:sz w:val="24"/>
                <w:szCs w:val="24"/>
              </w:rPr>
              <w:t xml:space="preserve"> aprenda los patrones </w:t>
            </w:r>
            <w:r w:rsidR="008B53D5">
              <w:rPr>
                <w:sz w:val="24"/>
                <w:szCs w:val="24"/>
              </w:rPr>
              <w:t xml:space="preserve">morfológicos </w:t>
            </w:r>
            <w:r>
              <w:rPr>
                <w:sz w:val="24"/>
                <w:szCs w:val="24"/>
              </w:rPr>
              <w:t>de imágenes oculares.</w:t>
            </w:r>
          </w:p>
          <w:p w:rsidR="00D71130" w:rsidRPr="00D71130" w:rsidRDefault="00D71130" w:rsidP="00D71130">
            <w:pPr>
              <w:pStyle w:val="ListParagraph"/>
              <w:numPr>
                <w:ilvl w:val="0"/>
                <w:numId w:val="4"/>
              </w:numPr>
              <w:rPr>
                <w:sz w:val="24"/>
                <w:szCs w:val="24"/>
              </w:rPr>
            </w:pPr>
            <w:r w:rsidRPr="00D71130">
              <w:rPr>
                <w:sz w:val="24"/>
                <w:szCs w:val="24"/>
              </w:rPr>
              <w:t>Generar un algoritmo que por medio de redes neuronales sea capaz de detectar el ojo</w:t>
            </w:r>
            <w:r>
              <w:rPr>
                <w:sz w:val="24"/>
                <w:szCs w:val="24"/>
              </w:rPr>
              <w:t xml:space="preserve"> </w:t>
            </w:r>
            <w:r w:rsidRPr="00D71130">
              <w:rPr>
                <w:sz w:val="24"/>
                <w:szCs w:val="24"/>
                <w:lang w:val="es-ES"/>
              </w:rPr>
              <w:t>humano y realizar un rastreo del movimiento ocular.</w:t>
            </w:r>
          </w:p>
          <w:p w:rsidR="00D71130" w:rsidRPr="008B53D5" w:rsidRDefault="008B53D5" w:rsidP="008B53D5">
            <w:pPr>
              <w:pStyle w:val="ListParagraph"/>
              <w:numPr>
                <w:ilvl w:val="0"/>
                <w:numId w:val="4"/>
              </w:numPr>
              <w:rPr>
                <w:sz w:val="24"/>
                <w:szCs w:val="24"/>
              </w:rPr>
            </w:pPr>
            <w:r>
              <w:rPr>
                <w:sz w:val="24"/>
                <w:szCs w:val="24"/>
                <w:lang w:val="es-ES"/>
              </w:rPr>
              <w:t>Entrenar y v</w:t>
            </w:r>
            <w:r w:rsidR="00D71130" w:rsidRPr="008B53D5">
              <w:rPr>
                <w:sz w:val="24"/>
                <w:szCs w:val="24"/>
                <w:lang w:val="es-ES"/>
              </w:rPr>
              <w:t>alidar la red</w:t>
            </w:r>
            <w:r>
              <w:rPr>
                <w:sz w:val="24"/>
                <w:szCs w:val="24"/>
                <w:lang w:val="es-ES"/>
              </w:rPr>
              <w:t xml:space="preserve"> de datos para un sistema de RO</w:t>
            </w:r>
            <w:r w:rsidR="00D71130" w:rsidRPr="008B53D5">
              <w:rPr>
                <w:sz w:val="24"/>
                <w:szCs w:val="24"/>
                <w:lang w:val="es-ES"/>
              </w:rPr>
              <w:t>.</w:t>
            </w:r>
          </w:p>
          <w:p w:rsidR="00EE37CC" w:rsidRPr="00D71130" w:rsidRDefault="00E70E1E" w:rsidP="005768CE">
            <w:pPr>
              <w:pStyle w:val="ListParagraph"/>
              <w:numPr>
                <w:ilvl w:val="0"/>
                <w:numId w:val="4"/>
              </w:numPr>
              <w:rPr>
                <w:b/>
                <w:sz w:val="24"/>
                <w:szCs w:val="24"/>
                <w:lang w:val="es-ES"/>
              </w:rPr>
            </w:pPr>
            <w:r>
              <w:rPr>
                <w:sz w:val="24"/>
                <w:szCs w:val="24"/>
              </w:rPr>
              <w:t xml:space="preserve">Implementar la red en un </w:t>
            </w:r>
            <w:r w:rsidR="008B53D5">
              <w:rPr>
                <w:sz w:val="24"/>
                <w:szCs w:val="24"/>
              </w:rPr>
              <w:t xml:space="preserve">dispositivo </w:t>
            </w:r>
            <w:r>
              <w:rPr>
                <w:sz w:val="24"/>
                <w:szCs w:val="24"/>
              </w:rPr>
              <w:t>móv</w:t>
            </w:r>
            <w:r w:rsidR="00D71130">
              <w:rPr>
                <w:sz w:val="24"/>
                <w:szCs w:val="24"/>
              </w:rPr>
              <w:t>il.</w:t>
            </w:r>
          </w:p>
          <w:p w:rsidR="00D71130" w:rsidRPr="005768CE" w:rsidRDefault="00D71130" w:rsidP="00D71130">
            <w:pPr>
              <w:pStyle w:val="ListParagraph"/>
              <w:numPr>
                <w:ilvl w:val="0"/>
                <w:numId w:val="4"/>
              </w:numPr>
              <w:rPr>
                <w:b/>
                <w:sz w:val="24"/>
                <w:szCs w:val="24"/>
                <w:lang w:val="es-ES"/>
              </w:rPr>
            </w:pPr>
            <w:r>
              <w:rPr>
                <w:sz w:val="24"/>
                <w:szCs w:val="24"/>
                <w:lang w:val="es-ES"/>
              </w:rPr>
              <w:t>C</w:t>
            </w:r>
            <w:r w:rsidRPr="00D71130">
              <w:rPr>
                <w:sz w:val="24"/>
                <w:szCs w:val="24"/>
                <w:lang w:val="es-ES"/>
              </w:rPr>
              <w:t xml:space="preserve">rear una interfaz </w:t>
            </w:r>
            <w:r w:rsidR="00041B97">
              <w:rPr>
                <w:sz w:val="24"/>
                <w:szCs w:val="24"/>
                <w:lang w:val="es-ES"/>
              </w:rPr>
              <w:t xml:space="preserve">para dispositivos móviles </w:t>
            </w:r>
            <w:r w:rsidRPr="00D71130">
              <w:rPr>
                <w:sz w:val="24"/>
                <w:szCs w:val="24"/>
                <w:lang w:val="es-ES"/>
              </w:rPr>
              <w:t>que sea capaz de retroalimentar el rastro del movimiento ocular</w:t>
            </w:r>
            <w:r>
              <w:rPr>
                <w:sz w:val="24"/>
                <w:szCs w:val="24"/>
                <w:lang w:val="es-ES"/>
              </w:rPr>
              <w:t>.</w:t>
            </w:r>
          </w:p>
        </w:tc>
      </w:tr>
      <w:tr w:rsidR="00EE37CC" w:rsidRPr="000E290B" w:rsidTr="00035858">
        <w:tc>
          <w:tcPr>
            <w:tcW w:w="9606" w:type="dxa"/>
            <w:gridSpan w:val="2"/>
          </w:tcPr>
          <w:p w:rsidR="00EE37CC" w:rsidRDefault="00EE37CC" w:rsidP="00035858">
            <w:pPr>
              <w:rPr>
                <w:b/>
                <w:sz w:val="24"/>
                <w:szCs w:val="24"/>
                <w:lang w:val="es-MX"/>
              </w:rPr>
            </w:pPr>
            <w:r>
              <w:rPr>
                <w:b/>
                <w:sz w:val="24"/>
                <w:szCs w:val="24"/>
                <w:lang w:val="es-MX"/>
              </w:rPr>
              <w:lastRenderedPageBreak/>
              <w:t>Justificación</w:t>
            </w:r>
          </w:p>
          <w:p w:rsidR="00CF5579" w:rsidRDefault="00707C7D" w:rsidP="003D40FD">
            <w:pPr>
              <w:rPr>
                <w:sz w:val="24"/>
                <w:szCs w:val="24"/>
                <w:lang w:val="es-ES"/>
              </w:rPr>
            </w:pPr>
            <w:r>
              <w:rPr>
                <w:sz w:val="24"/>
                <w:szCs w:val="24"/>
                <w:lang w:val="es-ES"/>
              </w:rPr>
              <w:t>Los tratamientos ortópticos</w:t>
            </w:r>
            <w:r w:rsidR="00041B97">
              <w:rPr>
                <w:sz w:val="24"/>
                <w:szCs w:val="24"/>
                <w:lang w:val="es-ES"/>
              </w:rPr>
              <w:t>, o bien, de ejerci</w:t>
            </w:r>
            <w:r w:rsidR="00D513EB">
              <w:rPr>
                <w:sz w:val="24"/>
                <w:szCs w:val="24"/>
                <w:lang w:val="es-ES"/>
              </w:rPr>
              <w:t>c</w:t>
            </w:r>
            <w:r w:rsidR="00041B97">
              <w:rPr>
                <w:sz w:val="24"/>
                <w:szCs w:val="24"/>
                <w:lang w:val="es-ES"/>
              </w:rPr>
              <w:t xml:space="preserve">ios oculares </w:t>
            </w:r>
            <w:r w:rsidR="003D40FD" w:rsidRPr="00524F75">
              <w:rPr>
                <w:sz w:val="24"/>
                <w:szCs w:val="24"/>
                <w:lang w:val="es-ES"/>
              </w:rPr>
              <w:t>se utilizan para educar a la visión binocular</w:t>
            </w:r>
            <w:r>
              <w:rPr>
                <w:sz w:val="24"/>
                <w:szCs w:val="24"/>
                <w:lang w:val="es-ES"/>
              </w:rPr>
              <w:t xml:space="preserve"> cuando un paciente padece de ciertas enfermedades oculares tales como estrabismo, ambliopía y divergencia ocular, entre otras</w:t>
            </w:r>
            <w:r w:rsidR="003D40FD" w:rsidRPr="00524F75">
              <w:rPr>
                <w:sz w:val="24"/>
                <w:szCs w:val="24"/>
                <w:lang w:val="es-ES"/>
              </w:rPr>
              <w:t xml:space="preserve"> [3]. Las aplicaciones</w:t>
            </w:r>
            <w:r w:rsidR="00524F75" w:rsidRPr="00524F75">
              <w:rPr>
                <w:sz w:val="24"/>
                <w:szCs w:val="24"/>
                <w:lang w:val="es-ES"/>
              </w:rPr>
              <w:t xml:space="preserve"> m</w:t>
            </w:r>
            <w:r w:rsidR="00524F75">
              <w:rPr>
                <w:sz w:val="24"/>
                <w:szCs w:val="24"/>
                <w:lang w:val="es-ES"/>
              </w:rPr>
              <w:t>óviles</w:t>
            </w:r>
            <w:r w:rsidR="003D40FD" w:rsidRPr="00524F75">
              <w:rPr>
                <w:sz w:val="24"/>
                <w:szCs w:val="24"/>
                <w:lang w:val="es-ES"/>
              </w:rPr>
              <w:t xml:space="preserve"> de imagenología tienen la capacidad de abrir un nuevo campo para la oftalmología, ya que los celulares</w:t>
            </w:r>
            <w:r w:rsidR="008B53D5">
              <w:rPr>
                <w:sz w:val="24"/>
                <w:szCs w:val="24"/>
                <w:lang w:val="es-ES"/>
              </w:rPr>
              <w:t xml:space="preserve"> y tabletas</w:t>
            </w:r>
            <w:r w:rsidR="003D40FD" w:rsidRPr="00524F75">
              <w:rPr>
                <w:sz w:val="24"/>
                <w:szCs w:val="24"/>
                <w:lang w:val="es-ES"/>
              </w:rPr>
              <w:t xml:space="preserve"> no </w:t>
            </w:r>
            <w:r w:rsidR="008B53D5">
              <w:rPr>
                <w:sz w:val="24"/>
                <w:szCs w:val="24"/>
                <w:lang w:val="es-ES"/>
              </w:rPr>
              <w:t xml:space="preserve">solamente </w:t>
            </w:r>
            <w:r w:rsidR="003D40FD" w:rsidRPr="00524F75">
              <w:rPr>
                <w:sz w:val="24"/>
                <w:szCs w:val="24"/>
                <w:lang w:val="es-ES"/>
              </w:rPr>
              <w:t>tienen buenas cámaras, sino que también muchas de las pantallas están diseñadas para ser amigables con el ojo huma</w:t>
            </w:r>
            <w:r>
              <w:rPr>
                <w:sz w:val="24"/>
                <w:szCs w:val="24"/>
                <w:lang w:val="es-ES"/>
              </w:rPr>
              <w:t>no [12</w:t>
            </w:r>
            <w:r w:rsidR="003D40FD" w:rsidRPr="00524F75">
              <w:rPr>
                <w:sz w:val="24"/>
                <w:szCs w:val="24"/>
                <w:lang w:val="es-ES"/>
              </w:rPr>
              <w:t>]</w:t>
            </w:r>
            <w:r w:rsidR="00041B97">
              <w:rPr>
                <w:sz w:val="24"/>
                <w:szCs w:val="24"/>
                <w:lang w:val="es-ES"/>
              </w:rPr>
              <w:t>, por lo que propon</w:t>
            </w:r>
            <w:r w:rsidR="00825972">
              <w:rPr>
                <w:sz w:val="24"/>
                <w:szCs w:val="24"/>
                <w:lang w:val="es-ES"/>
              </w:rPr>
              <w:t>er un sistema capaz de ayudar a</w:t>
            </w:r>
            <w:r w:rsidR="00041B97">
              <w:rPr>
                <w:sz w:val="24"/>
                <w:szCs w:val="24"/>
                <w:lang w:val="es-ES"/>
              </w:rPr>
              <w:t xml:space="preserve"> los infantes a ejercitar sus músculos oculares es viable para </w:t>
            </w:r>
            <w:r w:rsidR="00D513EB">
              <w:rPr>
                <w:sz w:val="24"/>
                <w:szCs w:val="24"/>
                <w:lang w:val="es-ES"/>
              </w:rPr>
              <w:t>tratar su condición</w:t>
            </w:r>
            <w:r w:rsidR="00CF5579">
              <w:rPr>
                <w:sz w:val="24"/>
                <w:szCs w:val="24"/>
                <w:lang w:val="es-ES"/>
              </w:rPr>
              <w:t xml:space="preserve"> </w:t>
            </w:r>
            <w:r w:rsidR="00825972">
              <w:rPr>
                <w:sz w:val="24"/>
                <w:szCs w:val="24"/>
                <w:lang w:val="es-ES"/>
              </w:rPr>
              <w:t xml:space="preserve">con recursos </w:t>
            </w:r>
            <w:r w:rsidR="00CF5579">
              <w:rPr>
                <w:sz w:val="24"/>
                <w:szCs w:val="24"/>
                <w:lang w:val="es-ES"/>
              </w:rPr>
              <w:t>al alcance de sus manos</w:t>
            </w:r>
            <w:r w:rsidR="003D40FD" w:rsidRPr="00524F75">
              <w:rPr>
                <w:sz w:val="24"/>
                <w:szCs w:val="24"/>
                <w:lang w:val="es-ES"/>
              </w:rPr>
              <w:t xml:space="preserve">. </w:t>
            </w:r>
          </w:p>
          <w:p w:rsidR="00CF5579" w:rsidRPr="00D513EB" w:rsidRDefault="003D40FD" w:rsidP="00CF5579">
            <w:pPr>
              <w:rPr>
                <w:sz w:val="24"/>
                <w:szCs w:val="24"/>
                <w:lang w:val="es-ES"/>
              </w:rPr>
            </w:pPr>
            <w:r w:rsidRPr="00524F75">
              <w:rPr>
                <w:sz w:val="24"/>
                <w:szCs w:val="24"/>
                <w:lang w:val="es-ES"/>
              </w:rPr>
              <w:t>La Administración de Alimentos y Medicamentos (FDA</w:t>
            </w:r>
            <w:r w:rsidR="008B53D5">
              <w:rPr>
                <w:sz w:val="24"/>
                <w:szCs w:val="24"/>
                <w:lang w:val="es-ES"/>
              </w:rPr>
              <w:t>,</w:t>
            </w:r>
            <w:r w:rsidRPr="00524F75">
              <w:rPr>
                <w:sz w:val="24"/>
                <w:szCs w:val="24"/>
                <w:lang w:val="es-ES"/>
              </w:rPr>
              <w:t xml:space="preserve"> po</w:t>
            </w:r>
            <w:r w:rsidR="00FE6DB8">
              <w:rPr>
                <w:sz w:val="24"/>
                <w:szCs w:val="24"/>
                <w:lang w:val="es-ES"/>
              </w:rPr>
              <w:t>r sus siglas en inglés) de los Estados U</w:t>
            </w:r>
            <w:r w:rsidRPr="00524F75">
              <w:rPr>
                <w:sz w:val="24"/>
                <w:szCs w:val="24"/>
                <w:lang w:val="es-ES"/>
              </w:rPr>
              <w:t>nidos decla</w:t>
            </w:r>
            <w:r w:rsidR="00FE6DB8">
              <w:rPr>
                <w:sz w:val="24"/>
                <w:szCs w:val="24"/>
                <w:lang w:val="es-ES"/>
              </w:rPr>
              <w:t>ró que</w:t>
            </w:r>
            <w:r w:rsidRPr="00524F75">
              <w:rPr>
                <w:sz w:val="24"/>
                <w:szCs w:val="24"/>
                <w:lang w:val="es-ES"/>
              </w:rPr>
              <w:t xml:space="preserve"> los teléfonos móviles tienen la capacidad de conv</w:t>
            </w:r>
            <w:r w:rsidR="00041B97">
              <w:rPr>
                <w:sz w:val="24"/>
                <w:szCs w:val="24"/>
                <w:lang w:val="es-ES"/>
              </w:rPr>
              <w:t>ertirse en dispositivos médicos</w:t>
            </w:r>
            <w:r w:rsidRPr="00524F75">
              <w:rPr>
                <w:sz w:val="24"/>
                <w:szCs w:val="24"/>
                <w:lang w:val="es-ES"/>
              </w:rPr>
              <w:t xml:space="preserve"> </w:t>
            </w:r>
            <w:r w:rsidR="00707C7D">
              <w:rPr>
                <w:sz w:val="24"/>
                <w:szCs w:val="24"/>
                <w:lang w:val="es-ES"/>
              </w:rPr>
              <w:t>[12</w:t>
            </w:r>
            <w:r w:rsidRPr="00524F75">
              <w:rPr>
                <w:sz w:val="24"/>
                <w:szCs w:val="24"/>
                <w:lang w:val="es-ES"/>
              </w:rPr>
              <w:t>].</w:t>
            </w:r>
            <w:r w:rsidR="00CF5579">
              <w:rPr>
                <w:sz w:val="24"/>
                <w:szCs w:val="24"/>
                <w:lang w:val="es-ES"/>
              </w:rPr>
              <w:t xml:space="preserve"> Considerando que gran parte de la población tiene acceso a estas tecnologías, implementarlas como ayuda para tratamientos de padecimientos oculares t</w:t>
            </w:r>
            <w:r w:rsidR="003163D2">
              <w:rPr>
                <w:sz w:val="24"/>
                <w:szCs w:val="24"/>
                <w:lang w:val="es-ES"/>
              </w:rPr>
              <w:t>ales como el estrabismo, auxiliaría a los padres en mejorar la condición de sus hijos, así como</w:t>
            </w:r>
            <w:r w:rsidR="00D02198">
              <w:rPr>
                <w:sz w:val="24"/>
                <w:szCs w:val="24"/>
                <w:lang w:val="es-ES"/>
              </w:rPr>
              <w:t xml:space="preserve"> tendría un efecto positivo en</w:t>
            </w:r>
            <w:r w:rsidR="003163D2">
              <w:rPr>
                <w:sz w:val="24"/>
                <w:szCs w:val="24"/>
                <w:lang w:val="es-ES"/>
              </w:rPr>
              <w:t xml:space="preserve"> su calidad de vida.</w:t>
            </w:r>
          </w:p>
        </w:tc>
      </w:tr>
      <w:tr w:rsidR="00EE37CC" w:rsidRPr="000E290B" w:rsidTr="00035858">
        <w:tc>
          <w:tcPr>
            <w:tcW w:w="9606" w:type="dxa"/>
            <w:gridSpan w:val="2"/>
          </w:tcPr>
          <w:p w:rsidR="00807403" w:rsidRDefault="00EE37CC" w:rsidP="00807403">
            <w:pPr>
              <w:rPr>
                <w:b/>
                <w:sz w:val="24"/>
                <w:szCs w:val="24"/>
                <w:lang w:val="es-MX"/>
              </w:rPr>
            </w:pPr>
            <w:r>
              <w:rPr>
                <w:b/>
                <w:sz w:val="24"/>
                <w:szCs w:val="24"/>
                <w:lang w:val="es-MX"/>
              </w:rPr>
              <w:t>Impactos</w:t>
            </w:r>
          </w:p>
          <w:p w:rsidR="00807403" w:rsidRPr="00A12BDE" w:rsidRDefault="00A12BDE" w:rsidP="00807403">
            <w:pPr>
              <w:rPr>
                <w:sz w:val="24"/>
                <w:szCs w:val="24"/>
                <w:lang w:val="es-MX"/>
              </w:rPr>
            </w:pPr>
            <w:r w:rsidRPr="00A12BDE">
              <w:rPr>
                <w:sz w:val="24"/>
                <w:szCs w:val="24"/>
                <w:lang w:val="es-MX"/>
              </w:rPr>
              <w:t>El estudio proporcionará un prototipo para las tecnologías de detección ocular y rastreo de movimientos oculares; así como aportará nueva información para las tecnologías</w:t>
            </w:r>
            <w:r>
              <w:rPr>
                <w:sz w:val="24"/>
                <w:szCs w:val="24"/>
                <w:lang w:val="es-MX"/>
              </w:rPr>
              <w:t xml:space="preserve"> móviles enfocadas al cuidado de la</w:t>
            </w:r>
            <w:r w:rsidRPr="00A12BDE">
              <w:rPr>
                <w:sz w:val="24"/>
                <w:szCs w:val="24"/>
                <w:lang w:val="es-MX"/>
              </w:rPr>
              <w:t xml:space="preserve"> visión. Se pretende que el diseño de la aplicación sea una </w:t>
            </w:r>
            <w:r>
              <w:rPr>
                <w:sz w:val="24"/>
                <w:szCs w:val="24"/>
                <w:lang w:val="es-MX"/>
              </w:rPr>
              <w:t xml:space="preserve">novedosa </w:t>
            </w:r>
            <w:r w:rsidRPr="00A12BDE">
              <w:rPr>
                <w:sz w:val="24"/>
                <w:szCs w:val="24"/>
                <w:lang w:val="es-MX"/>
              </w:rPr>
              <w:t xml:space="preserve">herramienta para los padres que deseen mejorar la apariencia y funcionabilidad del órgano ocular desviado de sus hijos; además de </w:t>
            </w:r>
            <w:r>
              <w:rPr>
                <w:sz w:val="24"/>
                <w:szCs w:val="24"/>
                <w:lang w:val="es-MX"/>
              </w:rPr>
              <w:t>ofrecer</w:t>
            </w:r>
            <w:r w:rsidRPr="00A12BDE">
              <w:rPr>
                <w:sz w:val="24"/>
                <w:szCs w:val="24"/>
                <w:lang w:val="es-MX"/>
              </w:rPr>
              <w:t xml:space="preserve"> al infante un medio </w:t>
            </w:r>
            <w:r>
              <w:rPr>
                <w:sz w:val="24"/>
                <w:szCs w:val="24"/>
                <w:lang w:val="es-MX"/>
              </w:rPr>
              <w:t xml:space="preserve">tecnológico e </w:t>
            </w:r>
            <w:r w:rsidRPr="00A12BDE">
              <w:rPr>
                <w:sz w:val="24"/>
                <w:szCs w:val="24"/>
                <w:lang w:val="es-MX"/>
              </w:rPr>
              <w:t>interactivo para tratar su condición.</w:t>
            </w:r>
          </w:p>
        </w:tc>
      </w:tr>
      <w:tr w:rsidR="00EE37CC" w:rsidRPr="000E290B" w:rsidTr="00035858">
        <w:tc>
          <w:tcPr>
            <w:tcW w:w="9606" w:type="dxa"/>
            <w:gridSpan w:val="2"/>
          </w:tcPr>
          <w:p w:rsidR="00EE37CC" w:rsidRDefault="00EE37CC" w:rsidP="00035858">
            <w:pPr>
              <w:rPr>
                <w:b/>
                <w:sz w:val="24"/>
                <w:szCs w:val="24"/>
                <w:lang w:val="es-MX"/>
              </w:rPr>
            </w:pPr>
            <w:r>
              <w:rPr>
                <w:b/>
                <w:sz w:val="24"/>
                <w:szCs w:val="24"/>
                <w:lang w:val="es-MX"/>
              </w:rPr>
              <w:t>Metodología propuesta</w:t>
            </w:r>
          </w:p>
          <w:p w:rsidR="00EE37CC" w:rsidRPr="005768CE" w:rsidRDefault="00E70E1E" w:rsidP="00E70E1E">
            <w:pPr>
              <w:pStyle w:val="ListParagraph"/>
              <w:numPr>
                <w:ilvl w:val="0"/>
                <w:numId w:val="5"/>
              </w:numPr>
              <w:rPr>
                <w:sz w:val="24"/>
                <w:szCs w:val="24"/>
              </w:rPr>
            </w:pPr>
            <w:r>
              <w:rPr>
                <w:sz w:val="24"/>
                <w:szCs w:val="24"/>
              </w:rPr>
              <w:t>Conseguir una o varias bases de datos que contengan en su información imágenes de ojos de infantes.</w:t>
            </w:r>
          </w:p>
          <w:p w:rsidR="00807403" w:rsidRPr="005768CE" w:rsidRDefault="00E70E1E" w:rsidP="00E70E1E">
            <w:pPr>
              <w:pStyle w:val="ListParagraph"/>
              <w:numPr>
                <w:ilvl w:val="0"/>
                <w:numId w:val="5"/>
              </w:numPr>
              <w:rPr>
                <w:sz w:val="24"/>
                <w:szCs w:val="24"/>
              </w:rPr>
            </w:pPr>
            <w:r>
              <w:rPr>
                <w:sz w:val="24"/>
                <w:szCs w:val="24"/>
              </w:rPr>
              <w:t xml:space="preserve">Enseñar al </w:t>
            </w:r>
            <w:r w:rsidR="00041B97">
              <w:rPr>
                <w:sz w:val="24"/>
                <w:szCs w:val="24"/>
              </w:rPr>
              <w:t>sistema</w:t>
            </w:r>
            <w:r>
              <w:rPr>
                <w:sz w:val="24"/>
                <w:szCs w:val="24"/>
              </w:rPr>
              <w:t xml:space="preserve"> por medio del procesamiento de los datos a interpretar y reconocer el ojo humano con la información de la base de datos.</w:t>
            </w:r>
          </w:p>
          <w:p w:rsidR="00E70E1E" w:rsidRPr="00D71130" w:rsidRDefault="00E70E1E" w:rsidP="00E70E1E">
            <w:pPr>
              <w:pStyle w:val="ListParagraph"/>
              <w:numPr>
                <w:ilvl w:val="0"/>
                <w:numId w:val="5"/>
              </w:numPr>
              <w:rPr>
                <w:sz w:val="24"/>
                <w:szCs w:val="24"/>
              </w:rPr>
            </w:pPr>
            <w:r w:rsidRPr="00D71130">
              <w:rPr>
                <w:sz w:val="24"/>
                <w:szCs w:val="24"/>
              </w:rPr>
              <w:t>Generar un algoritmo que por medio de redes neuronales sea capaz de detectar el ojo</w:t>
            </w:r>
            <w:r>
              <w:rPr>
                <w:sz w:val="24"/>
                <w:szCs w:val="24"/>
              </w:rPr>
              <w:t xml:space="preserve"> </w:t>
            </w:r>
            <w:r w:rsidRPr="00D71130">
              <w:rPr>
                <w:sz w:val="24"/>
                <w:szCs w:val="24"/>
                <w:lang w:val="es-ES"/>
              </w:rPr>
              <w:t>humano y realizar un rastreo del movimiento ocular.</w:t>
            </w:r>
          </w:p>
          <w:p w:rsidR="005768CE" w:rsidRDefault="00E70E1E" w:rsidP="00E70E1E">
            <w:pPr>
              <w:pStyle w:val="ListParagraph"/>
              <w:numPr>
                <w:ilvl w:val="0"/>
                <w:numId w:val="5"/>
              </w:numPr>
              <w:rPr>
                <w:sz w:val="24"/>
                <w:szCs w:val="24"/>
              </w:rPr>
            </w:pPr>
            <w:r>
              <w:rPr>
                <w:sz w:val="24"/>
                <w:szCs w:val="24"/>
              </w:rPr>
              <w:t xml:space="preserve">Entrenar </w:t>
            </w:r>
            <w:r w:rsidR="00FE6DB8">
              <w:rPr>
                <w:sz w:val="24"/>
                <w:szCs w:val="24"/>
              </w:rPr>
              <w:t xml:space="preserve">y validar </w:t>
            </w:r>
            <w:r>
              <w:rPr>
                <w:sz w:val="24"/>
                <w:szCs w:val="24"/>
              </w:rPr>
              <w:t>la red</w:t>
            </w:r>
            <w:r w:rsidR="00FE6DB8">
              <w:rPr>
                <w:sz w:val="24"/>
                <w:szCs w:val="24"/>
              </w:rPr>
              <w:t xml:space="preserve"> neuronal</w:t>
            </w:r>
            <w:r>
              <w:rPr>
                <w:sz w:val="24"/>
                <w:szCs w:val="24"/>
              </w:rPr>
              <w:t>.</w:t>
            </w:r>
          </w:p>
          <w:p w:rsidR="00E70E1E" w:rsidRPr="005768CE" w:rsidRDefault="00EA7983" w:rsidP="00E70E1E">
            <w:pPr>
              <w:pStyle w:val="ListParagraph"/>
              <w:numPr>
                <w:ilvl w:val="0"/>
                <w:numId w:val="5"/>
              </w:numPr>
              <w:rPr>
                <w:sz w:val="24"/>
                <w:szCs w:val="24"/>
              </w:rPr>
            </w:pPr>
            <w:r>
              <w:rPr>
                <w:sz w:val="24"/>
                <w:szCs w:val="24"/>
              </w:rPr>
              <w:t>Incorporar el so</w:t>
            </w:r>
            <w:r w:rsidR="00E70E1E">
              <w:rPr>
                <w:sz w:val="24"/>
                <w:szCs w:val="24"/>
              </w:rPr>
              <w:t>f</w:t>
            </w:r>
            <w:r>
              <w:rPr>
                <w:sz w:val="24"/>
                <w:szCs w:val="24"/>
              </w:rPr>
              <w:t>t</w:t>
            </w:r>
            <w:r w:rsidR="00E70E1E">
              <w:rPr>
                <w:sz w:val="24"/>
                <w:szCs w:val="24"/>
              </w:rPr>
              <w:t>ware en un dispositivo móvil.</w:t>
            </w:r>
          </w:p>
          <w:p w:rsidR="005768CE" w:rsidRPr="00E70E1E" w:rsidRDefault="005768CE" w:rsidP="00E70E1E">
            <w:pPr>
              <w:pStyle w:val="ListParagraph"/>
              <w:numPr>
                <w:ilvl w:val="0"/>
                <w:numId w:val="5"/>
              </w:numPr>
              <w:rPr>
                <w:b/>
                <w:sz w:val="24"/>
                <w:szCs w:val="24"/>
              </w:rPr>
            </w:pPr>
            <w:r w:rsidRPr="005768CE">
              <w:rPr>
                <w:sz w:val="24"/>
                <w:szCs w:val="24"/>
              </w:rPr>
              <w:t>Probar sistema en diferentes personas.</w:t>
            </w:r>
          </w:p>
          <w:p w:rsidR="00E70E1E" w:rsidRPr="00E70E1E" w:rsidRDefault="00E70E1E" w:rsidP="00E70E1E">
            <w:pPr>
              <w:pStyle w:val="ListParagraph"/>
              <w:numPr>
                <w:ilvl w:val="0"/>
                <w:numId w:val="5"/>
              </w:numPr>
              <w:rPr>
                <w:sz w:val="24"/>
                <w:szCs w:val="24"/>
              </w:rPr>
            </w:pPr>
            <w:r w:rsidRPr="00E70E1E">
              <w:rPr>
                <w:sz w:val="24"/>
                <w:szCs w:val="24"/>
              </w:rPr>
              <w:t>Crear una interfaz que sea capaz de retroalimentar el rastro del movimiento ocular.</w:t>
            </w:r>
          </w:p>
        </w:tc>
      </w:tr>
      <w:tr w:rsidR="00EE37CC" w:rsidRPr="000E290B" w:rsidTr="00035858">
        <w:tc>
          <w:tcPr>
            <w:tcW w:w="9606" w:type="dxa"/>
            <w:gridSpan w:val="2"/>
          </w:tcPr>
          <w:p w:rsidR="00EE37CC" w:rsidRDefault="00EE37CC" w:rsidP="00035858">
            <w:pPr>
              <w:rPr>
                <w:b/>
                <w:sz w:val="24"/>
                <w:szCs w:val="24"/>
                <w:lang w:val="es-MX"/>
              </w:rPr>
            </w:pPr>
            <w:r>
              <w:rPr>
                <w:b/>
                <w:sz w:val="24"/>
                <w:szCs w:val="24"/>
                <w:lang w:val="es-MX"/>
              </w:rPr>
              <w:lastRenderedPageBreak/>
              <w:t>Alcances y delimitaciones</w:t>
            </w:r>
          </w:p>
          <w:p w:rsidR="005768CE" w:rsidRPr="005768CE" w:rsidRDefault="005768CE" w:rsidP="005768CE">
            <w:pPr>
              <w:pStyle w:val="ListParagraph"/>
              <w:numPr>
                <w:ilvl w:val="0"/>
                <w:numId w:val="7"/>
              </w:numPr>
              <w:rPr>
                <w:sz w:val="24"/>
                <w:szCs w:val="24"/>
              </w:rPr>
            </w:pPr>
            <w:r w:rsidRPr="005768CE">
              <w:rPr>
                <w:sz w:val="24"/>
                <w:szCs w:val="24"/>
              </w:rPr>
              <w:t xml:space="preserve">Se </w:t>
            </w:r>
            <w:r w:rsidR="00041B97">
              <w:rPr>
                <w:sz w:val="24"/>
                <w:szCs w:val="24"/>
              </w:rPr>
              <w:t>desarrollará</w:t>
            </w:r>
            <w:r w:rsidRPr="005768CE">
              <w:rPr>
                <w:sz w:val="24"/>
                <w:szCs w:val="24"/>
              </w:rPr>
              <w:t xml:space="preserve"> un s</w:t>
            </w:r>
            <w:r w:rsidR="00041B97">
              <w:rPr>
                <w:sz w:val="24"/>
                <w:szCs w:val="24"/>
              </w:rPr>
              <w:t>istema</w:t>
            </w:r>
            <w:r w:rsidRPr="005768CE">
              <w:rPr>
                <w:sz w:val="24"/>
                <w:szCs w:val="24"/>
              </w:rPr>
              <w:t xml:space="preserve"> de aprendizaje para reconocimiento </w:t>
            </w:r>
            <w:r w:rsidR="00041B97">
              <w:rPr>
                <w:sz w:val="24"/>
                <w:szCs w:val="24"/>
              </w:rPr>
              <w:t xml:space="preserve">de la morfología </w:t>
            </w:r>
            <w:r w:rsidRPr="005768CE">
              <w:rPr>
                <w:sz w:val="24"/>
                <w:szCs w:val="24"/>
              </w:rPr>
              <w:t>ocular.</w:t>
            </w:r>
          </w:p>
          <w:p w:rsidR="005768CE" w:rsidRPr="005768CE" w:rsidRDefault="005768CE" w:rsidP="005768CE">
            <w:pPr>
              <w:pStyle w:val="ListParagraph"/>
              <w:numPr>
                <w:ilvl w:val="0"/>
                <w:numId w:val="7"/>
              </w:numPr>
              <w:rPr>
                <w:sz w:val="24"/>
                <w:szCs w:val="24"/>
              </w:rPr>
            </w:pPr>
            <w:r w:rsidRPr="005768CE">
              <w:rPr>
                <w:sz w:val="24"/>
                <w:szCs w:val="24"/>
              </w:rPr>
              <w:t xml:space="preserve">Se </w:t>
            </w:r>
            <w:r w:rsidR="00041B97">
              <w:rPr>
                <w:sz w:val="24"/>
                <w:szCs w:val="24"/>
              </w:rPr>
              <w:t>diseñará</w:t>
            </w:r>
            <w:r w:rsidRPr="005768CE">
              <w:rPr>
                <w:sz w:val="24"/>
                <w:szCs w:val="24"/>
              </w:rPr>
              <w:t xml:space="preserve"> un algoritmo capaz de registrar la trayectoria</w:t>
            </w:r>
            <w:r w:rsidR="00041B97">
              <w:rPr>
                <w:sz w:val="24"/>
                <w:szCs w:val="24"/>
              </w:rPr>
              <w:t xml:space="preserve"> y dirección</w:t>
            </w:r>
            <w:r w:rsidRPr="005768CE">
              <w:rPr>
                <w:sz w:val="24"/>
                <w:szCs w:val="24"/>
              </w:rPr>
              <w:t xml:space="preserve"> del movimiento ocular.</w:t>
            </w:r>
          </w:p>
          <w:p w:rsidR="005768CE" w:rsidRPr="005768CE" w:rsidRDefault="005768CE" w:rsidP="005768CE">
            <w:pPr>
              <w:pStyle w:val="ListParagraph"/>
              <w:numPr>
                <w:ilvl w:val="0"/>
                <w:numId w:val="7"/>
              </w:numPr>
              <w:rPr>
                <w:sz w:val="24"/>
                <w:szCs w:val="24"/>
              </w:rPr>
            </w:pPr>
            <w:r w:rsidRPr="005768CE">
              <w:rPr>
                <w:sz w:val="24"/>
                <w:szCs w:val="24"/>
                <w:lang w:val="es-ES"/>
              </w:rPr>
              <w:t>Se creará una interfaz</w:t>
            </w:r>
            <w:r w:rsidR="003163D2">
              <w:rPr>
                <w:sz w:val="24"/>
                <w:szCs w:val="24"/>
                <w:lang w:val="es-ES"/>
              </w:rPr>
              <w:t xml:space="preserve"> en el dispositivo móvil</w:t>
            </w:r>
            <w:r w:rsidRPr="005768CE">
              <w:rPr>
                <w:sz w:val="24"/>
                <w:szCs w:val="24"/>
                <w:lang w:val="es-ES"/>
              </w:rPr>
              <w:t xml:space="preserve"> capaz de retroalimentar el movimiento ocular.</w:t>
            </w:r>
          </w:p>
          <w:p w:rsidR="00807403" w:rsidRPr="005768CE" w:rsidRDefault="00564A7C" w:rsidP="005768CE">
            <w:pPr>
              <w:pStyle w:val="ListParagraph"/>
              <w:numPr>
                <w:ilvl w:val="0"/>
                <w:numId w:val="7"/>
              </w:numPr>
              <w:rPr>
                <w:b/>
                <w:sz w:val="24"/>
                <w:szCs w:val="24"/>
              </w:rPr>
            </w:pPr>
            <w:r w:rsidRPr="005768CE">
              <w:rPr>
                <w:sz w:val="24"/>
                <w:szCs w:val="24"/>
                <w:lang w:val="es-ES"/>
              </w:rPr>
              <w:t>No se dará seguimiento a la efectividad terapéutica</w:t>
            </w:r>
            <w:r w:rsidR="005768CE" w:rsidRPr="005768CE">
              <w:rPr>
                <w:sz w:val="24"/>
                <w:szCs w:val="24"/>
                <w:lang w:val="es-ES"/>
              </w:rPr>
              <w:t>.</w:t>
            </w:r>
          </w:p>
        </w:tc>
      </w:tr>
      <w:tr w:rsidR="003F4872" w:rsidRPr="00C528A9" w:rsidTr="00035858">
        <w:tc>
          <w:tcPr>
            <w:tcW w:w="9606" w:type="dxa"/>
            <w:gridSpan w:val="2"/>
          </w:tcPr>
          <w:p w:rsidR="003F4872" w:rsidRPr="0031062B" w:rsidRDefault="003F4872" w:rsidP="003F4872">
            <w:pPr>
              <w:rPr>
                <w:b/>
                <w:bCs/>
                <w:sz w:val="24"/>
                <w:szCs w:val="24"/>
                <w:lang w:val="es-MX"/>
              </w:rPr>
            </w:pPr>
            <w:r w:rsidRPr="40595956">
              <w:rPr>
                <w:b/>
                <w:bCs/>
                <w:sz w:val="24"/>
                <w:szCs w:val="24"/>
                <w:lang w:val="es-MX"/>
              </w:rPr>
              <w:t>Cronograma</w:t>
            </w:r>
          </w:p>
          <w:tbl>
            <w:tblPr>
              <w:tblW w:w="9223" w:type="dxa"/>
              <w:tblCellMar>
                <w:left w:w="70" w:type="dxa"/>
                <w:right w:w="70" w:type="dxa"/>
              </w:tblCellMar>
              <w:tblLook w:val="04A0" w:firstRow="1" w:lastRow="0" w:firstColumn="1" w:lastColumn="0" w:noHBand="0" w:noVBand="1"/>
            </w:tblPr>
            <w:tblGrid>
              <w:gridCol w:w="2215"/>
              <w:gridCol w:w="225"/>
              <w:gridCol w:w="297"/>
              <w:gridCol w:w="297"/>
              <w:gridCol w:w="297"/>
              <w:gridCol w:w="297"/>
              <w:gridCol w:w="297"/>
              <w:gridCol w:w="297"/>
              <w:gridCol w:w="315"/>
              <w:gridCol w:w="255"/>
              <w:gridCol w:w="315"/>
              <w:gridCol w:w="255"/>
              <w:gridCol w:w="297"/>
              <w:gridCol w:w="297"/>
              <w:gridCol w:w="297"/>
              <w:gridCol w:w="297"/>
              <w:gridCol w:w="297"/>
              <w:gridCol w:w="297"/>
              <w:gridCol w:w="297"/>
              <w:gridCol w:w="297"/>
              <w:gridCol w:w="297"/>
              <w:gridCol w:w="297"/>
              <w:gridCol w:w="297"/>
              <w:gridCol w:w="297"/>
              <w:gridCol w:w="297"/>
            </w:tblGrid>
            <w:tr w:rsidR="003F4872" w:rsidRPr="00132EE2" w:rsidTr="00FE6DB8">
              <w:trPr>
                <w:trHeight w:val="215"/>
              </w:trPr>
              <w:tc>
                <w:tcPr>
                  <w:tcW w:w="2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Actividad</w:t>
                  </w:r>
                </w:p>
              </w:tc>
              <w:tc>
                <w:tcPr>
                  <w:tcW w:w="522"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Ene</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Feb</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Mar</w:t>
                  </w:r>
                </w:p>
              </w:tc>
              <w:tc>
                <w:tcPr>
                  <w:tcW w:w="612"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Abr</w:t>
                  </w:r>
                </w:p>
              </w:tc>
              <w:tc>
                <w:tcPr>
                  <w:tcW w:w="570"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May</w:t>
                  </w:r>
                </w:p>
              </w:tc>
              <w:tc>
                <w:tcPr>
                  <w:tcW w:w="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Jun</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Jul</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Ago</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Sep</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Oct</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Nov</w:t>
                  </w: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hideMark/>
                </w:tcPr>
                <w:p w:rsidR="003F4872" w:rsidRPr="00FE6DB8" w:rsidRDefault="003F4872" w:rsidP="00FE6DB8">
                  <w:pPr>
                    <w:spacing w:after="0" w:line="240" w:lineRule="auto"/>
                    <w:jc w:val="center"/>
                    <w:rPr>
                      <w:rFonts w:asciiTheme="majorHAnsi" w:eastAsia="Times New Roman" w:hAnsiTheme="majorHAnsi" w:cstheme="majorHAnsi"/>
                      <w:b/>
                      <w:bCs/>
                      <w:color w:val="000000" w:themeColor="text1"/>
                      <w:sz w:val="20"/>
                      <w:szCs w:val="20"/>
                      <w:lang w:val="es-MX" w:eastAsia="es-MX"/>
                    </w:rPr>
                  </w:pPr>
                  <w:r w:rsidRPr="00FE6DB8">
                    <w:rPr>
                      <w:rFonts w:asciiTheme="majorHAnsi" w:eastAsia="Times New Roman" w:hAnsiTheme="majorHAnsi" w:cstheme="majorHAnsi"/>
                      <w:b/>
                      <w:bCs/>
                      <w:color w:val="000000" w:themeColor="text1"/>
                      <w:sz w:val="20"/>
                      <w:szCs w:val="20"/>
                      <w:lang w:val="es-MX" w:eastAsia="es-MX"/>
                    </w:rPr>
                    <w:t>Dic</w:t>
                  </w:r>
                </w:p>
              </w:tc>
            </w:tr>
            <w:tr w:rsidR="00FE6DB8" w:rsidRPr="00FE6DB8" w:rsidTr="00FE6DB8">
              <w:trPr>
                <w:trHeight w:val="329"/>
              </w:trPr>
              <w:tc>
                <w:tcPr>
                  <w:tcW w:w="22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E6DB8" w:rsidRPr="40595956" w:rsidRDefault="00FE6DB8" w:rsidP="00FE6DB8">
                  <w:pPr>
                    <w:spacing w:after="0" w:line="240" w:lineRule="auto"/>
                    <w:rPr>
                      <w:rFonts w:ascii="Times New Roman" w:eastAsia="Times New Roman" w:hAnsi="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Revisión bibliográfica</w:t>
                  </w:r>
                </w:p>
              </w:tc>
              <w:tc>
                <w:tcPr>
                  <w:tcW w:w="522"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612"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70"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jc w:val="center"/>
                    <w:rPr>
                      <w:rFonts w:ascii="Times New Roman" w:eastAsia="Times New Roman" w:hAnsi="Times New Roman" w:cs="Times New Roman"/>
                      <w:b/>
                      <w:bCs/>
                      <w:color w:val="000000" w:themeColor="text1"/>
                      <w:sz w:val="18"/>
                      <w:szCs w:val="18"/>
                      <w:lang w:val="es-MX" w:eastAsia="es-MX"/>
                    </w:rPr>
                  </w:pPr>
                </w:p>
              </w:tc>
              <w:tc>
                <w:tcPr>
                  <w:tcW w:w="552"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000000" w:themeFill="text1"/>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c>
                <w:tcPr>
                  <w:tcW w:w="594" w:type="dxa"/>
                  <w:gridSpan w:val="2"/>
                  <w:tcBorders>
                    <w:top w:val="single" w:sz="4" w:space="0" w:color="auto"/>
                    <w:left w:val="nil"/>
                    <w:bottom w:val="single" w:sz="4" w:space="0" w:color="auto"/>
                    <w:right w:val="single" w:sz="4" w:space="0" w:color="auto"/>
                  </w:tcBorders>
                  <w:shd w:val="clear" w:color="auto" w:fill="auto"/>
                  <w:noWrap/>
                  <w:vAlign w:val="bottom"/>
                </w:tcPr>
                <w:p w:rsidR="00FE6DB8" w:rsidRPr="40595956" w:rsidRDefault="00FE6DB8" w:rsidP="003F4872">
                  <w:pPr>
                    <w:spacing w:after="0" w:line="240" w:lineRule="auto"/>
                    <w:rPr>
                      <w:rFonts w:ascii="Times New Roman" w:eastAsia="Times New Roman" w:hAnsi="Times New Roman" w:cs="Times New Roman"/>
                      <w:b/>
                      <w:bCs/>
                      <w:color w:val="000000" w:themeColor="text1"/>
                      <w:sz w:val="20"/>
                      <w:szCs w:val="20"/>
                      <w:lang w:val="es-MX" w:eastAsia="es-MX"/>
                    </w:rPr>
                  </w:pPr>
                </w:p>
              </w:tc>
            </w:tr>
            <w:tr w:rsidR="00FE6DB8" w:rsidRPr="000E290B" w:rsidTr="00FE6DB8">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b/>
                      <w:bCs/>
                      <w:color w:val="000000" w:themeColor="text1"/>
                      <w:sz w:val="20"/>
                      <w:szCs w:val="20"/>
                      <w:lang w:val="es-MX" w:eastAsia="es-MX"/>
                    </w:rPr>
                  </w:pPr>
                  <w:r w:rsidRPr="40595956">
                    <w:rPr>
                      <w:rFonts w:eastAsia="Times New Roman" w:cs="Times New Roman"/>
                      <w:b/>
                      <w:bCs/>
                      <w:color w:val="000000" w:themeColor="text1"/>
                      <w:sz w:val="20"/>
                      <w:szCs w:val="20"/>
                      <w:lang w:val="es-MX" w:eastAsia="es-MX"/>
                    </w:rPr>
                    <w:t>Realización e investigación del protocolo de investigación</w:t>
                  </w:r>
                </w:p>
              </w:tc>
              <w:tc>
                <w:tcPr>
                  <w:tcW w:w="22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r w:rsidR="00BB2D58" w:rsidRPr="00132EE2" w:rsidTr="00C42851">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BB2D58" w:rsidRPr="40595956" w:rsidRDefault="00BB2D58"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Presentar protocolo de investigación</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r>
            <w:tr w:rsidR="00BB2D58" w:rsidRPr="00132EE2" w:rsidTr="00C42851">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BB2D58" w:rsidRDefault="00BB2D58"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Realizar las correcciones correspondientes</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r>
            <w:tr w:rsidR="00BB2D58" w:rsidRPr="000E290B" w:rsidTr="00C42851">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BB2D58" w:rsidRDefault="00BB2D58"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Trabajar en el escrito de los 2 primero</w:t>
                  </w:r>
                  <w:r w:rsidR="00FE6DB8">
                    <w:rPr>
                      <w:rFonts w:eastAsia="Times New Roman" w:cs="Times New Roman"/>
                      <w:b/>
                      <w:bCs/>
                      <w:color w:val="000000" w:themeColor="text1"/>
                      <w:sz w:val="20"/>
                      <w:szCs w:val="20"/>
                      <w:lang w:val="es-MX" w:eastAsia="es-MX"/>
                    </w:rPr>
                    <w:t>s</w:t>
                  </w:r>
                  <w:r>
                    <w:rPr>
                      <w:rFonts w:eastAsia="Times New Roman" w:cs="Times New Roman"/>
                      <w:b/>
                      <w:bCs/>
                      <w:color w:val="000000" w:themeColor="text1"/>
                      <w:sz w:val="20"/>
                      <w:szCs w:val="20"/>
                      <w:lang w:val="es-MX" w:eastAsia="es-MX"/>
                    </w:rPr>
                    <w:t xml:space="preserve"> capítulos del proyecto de titulación</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000000" w:themeFill="text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000000" w:themeFill="text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BB2D58" w:rsidRPr="00132EE2" w:rsidRDefault="00BB2D58" w:rsidP="003F4872">
                  <w:pPr>
                    <w:spacing w:after="0" w:line="240" w:lineRule="auto"/>
                    <w:rPr>
                      <w:rFonts w:eastAsia="Times New Roman" w:cs="Times New Roman"/>
                      <w:color w:val="000000" w:themeColor="text1"/>
                      <w:sz w:val="20"/>
                      <w:szCs w:val="20"/>
                      <w:lang w:val="es-MX" w:eastAsia="es-MX"/>
                    </w:rPr>
                  </w:pPr>
                </w:p>
              </w:tc>
            </w:tr>
            <w:tr w:rsidR="003F4872" w:rsidRPr="003F4872" w:rsidTr="00C42851">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b/>
                      <w:bCs/>
                      <w:color w:val="000000" w:themeColor="text1"/>
                      <w:sz w:val="20"/>
                      <w:szCs w:val="20"/>
                      <w:lang w:val="es-MX" w:eastAsia="es-MX"/>
                    </w:rPr>
                  </w:pPr>
                  <w:r w:rsidRPr="003F4872">
                    <w:rPr>
                      <w:rFonts w:eastAsia="Times New Roman" w:cs="Times New Roman"/>
                      <w:b/>
                      <w:bCs/>
                      <w:color w:val="000000" w:themeColor="text1"/>
                      <w:sz w:val="20"/>
                      <w:szCs w:val="20"/>
                      <w:lang w:val="es-MX" w:eastAsia="es-MX"/>
                    </w:rPr>
                    <w:t xml:space="preserve">Conseguir una o varias bases de </w:t>
                  </w:r>
                  <w:r>
                    <w:rPr>
                      <w:rFonts w:eastAsia="Times New Roman" w:cs="Times New Roman"/>
                      <w:b/>
                      <w:bCs/>
                      <w:color w:val="000000" w:themeColor="text1"/>
                      <w:sz w:val="20"/>
                      <w:szCs w:val="20"/>
                      <w:lang w:val="es-MX" w:eastAsia="es-MX"/>
                    </w:rPr>
                    <w:t>imágenes de ojos de infantes</w:t>
                  </w:r>
                </w:p>
              </w:tc>
              <w:tc>
                <w:tcPr>
                  <w:tcW w:w="225"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000000" w:themeFill="text1"/>
                  <w:noWrap/>
                  <w:vAlign w:val="bottom"/>
                </w:tcPr>
                <w:p w:rsidR="003F4872" w:rsidRPr="00BB2D58" w:rsidRDefault="003F4872" w:rsidP="003F4872">
                  <w:pPr>
                    <w:spacing w:after="0" w:line="240" w:lineRule="auto"/>
                    <w:rPr>
                      <w:rFonts w:eastAsia="Times New Roman" w:cs="Times New Roman"/>
                      <w:sz w:val="20"/>
                      <w:szCs w:val="20"/>
                      <w:lang w:val="es-MX" w:eastAsia="es-MX"/>
                    </w:rPr>
                  </w:pPr>
                </w:p>
              </w:tc>
              <w:tc>
                <w:tcPr>
                  <w:tcW w:w="255" w:type="dxa"/>
                  <w:tcBorders>
                    <w:top w:val="nil"/>
                    <w:left w:val="nil"/>
                    <w:bottom w:val="single" w:sz="4" w:space="0" w:color="auto"/>
                    <w:right w:val="single" w:sz="4" w:space="0" w:color="auto"/>
                  </w:tcBorders>
                  <w:shd w:val="clear" w:color="auto" w:fill="000000" w:themeFill="text1"/>
                  <w:noWrap/>
                  <w:vAlign w:val="bottom"/>
                </w:tcPr>
                <w:p w:rsidR="003F4872" w:rsidRPr="00BB2D58" w:rsidRDefault="003F4872" w:rsidP="003F4872">
                  <w:pPr>
                    <w:spacing w:after="0" w:line="240" w:lineRule="auto"/>
                    <w:rPr>
                      <w:rFonts w:eastAsia="Times New Roman" w:cs="Times New Roman"/>
                      <w:sz w:val="20"/>
                      <w:szCs w:val="20"/>
                      <w:lang w:val="es-MX" w:eastAsia="es-MX"/>
                    </w:rPr>
                  </w:pPr>
                </w:p>
              </w:tc>
              <w:tc>
                <w:tcPr>
                  <w:tcW w:w="315" w:type="dxa"/>
                  <w:tcBorders>
                    <w:top w:val="nil"/>
                    <w:left w:val="nil"/>
                    <w:bottom w:val="single" w:sz="4" w:space="0" w:color="auto"/>
                    <w:right w:val="single" w:sz="4" w:space="0" w:color="auto"/>
                  </w:tcBorders>
                  <w:shd w:val="clear" w:color="auto" w:fill="auto"/>
                  <w:noWrap/>
                  <w:vAlign w:val="bottom"/>
                </w:tcPr>
                <w:p w:rsidR="003F4872" w:rsidRPr="00BB2D58" w:rsidRDefault="003F4872" w:rsidP="003F4872">
                  <w:pPr>
                    <w:spacing w:after="0" w:line="240" w:lineRule="auto"/>
                    <w:rPr>
                      <w:rFonts w:eastAsia="Times New Roman" w:cs="Times New Roman"/>
                      <w:sz w:val="20"/>
                      <w:szCs w:val="20"/>
                      <w:lang w:val="es-MX" w:eastAsia="es-MX"/>
                    </w:rPr>
                  </w:pPr>
                </w:p>
              </w:tc>
              <w:tc>
                <w:tcPr>
                  <w:tcW w:w="255"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r w:rsidR="003F4872" w:rsidRPr="000E290B" w:rsidTr="00252D73">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40595956" w:rsidRDefault="003F4872"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 xml:space="preserve">Enseñar al sistema </w:t>
                  </w:r>
                  <w:r w:rsidRPr="003F4872">
                    <w:rPr>
                      <w:rFonts w:eastAsia="Times New Roman" w:cs="Times New Roman"/>
                      <w:b/>
                      <w:bCs/>
                      <w:color w:val="000000" w:themeColor="text1"/>
                      <w:sz w:val="20"/>
                      <w:szCs w:val="20"/>
                      <w:lang w:val="es-MX" w:eastAsia="es-MX"/>
                    </w:rPr>
                    <w:t>a interpr</w:t>
                  </w:r>
                  <w:r>
                    <w:rPr>
                      <w:rFonts w:eastAsia="Times New Roman" w:cs="Times New Roman"/>
                      <w:b/>
                      <w:bCs/>
                      <w:color w:val="000000" w:themeColor="text1"/>
                      <w:sz w:val="20"/>
                      <w:szCs w:val="20"/>
                      <w:lang w:val="es-MX" w:eastAsia="es-MX"/>
                    </w:rPr>
                    <w:t>etar y reconocer el ojo humano</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r>
            <w:tr w:rsidR="003F4872" w:rsidRPr="000E290B" w:rsidTr="00252D73">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FE6DB8"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Diseñar</w:t>
                  </w:r>
                  <w:r w:rsidR="003F4872" w:rsidRPr="003F4872">
                    <w:rPr>
                      <w:rFonts w:eastAsia="Times New Roman" w:cs="Times New Roman"/>
                      <w:b/>
                      <w:bCs/>
                      <w:color w:val="000000" w:themeColor="text1"/>
                      <w:sz w:val="20"/>
                      <w:szCs w:val="20"/>
                      <w:lang w:val="es-MX" w:eastAsia="es-MX"/>
                    </w:rPr>
                    <w:t xml:space="preserve"> un algoritmo capaz de detectar el ojo humano y realizar u</w:t>
                  </w:r>
                  <w:r w:rsidR="003F4872">
                    <w:rPr>
                      <w:rFonts w:eastAsia="Times New Roman" w:cs="Times New Roman"/>
                      <w:b/>
                      <w:bCs/>
                      <w:color w:val="000000" w:themeColor="text1"/>
                      <w:sz w:val="20"/>
                      <w:szCs w:val="20"/>
                      <w:lang w:val="es-MX" w:eastAsia="es-MX"/>
                    </w:rPr>
                    <w:t>n rastreo del movimiento ocular</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BB2D58" w:rsidRDefault="003F4872" w:rsidP="003F4872">
                  <w:pPr>
                    <w:spacing w:after="0" w:line="240" w:lineRule="auto"/>
                    <w:rPr>
                      <w:rFonts w:eastAsia="Times New Roman" w:cs="Times New Roman"/>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BB2D58" w:rsidRDefault="003F4872" w:rsidP="003F4872">
                  <w:pPr>
                    <w:spacing w:after="0" w:line="240" w:lineRule="auto"/>
                    <w:rPr>
                      <w:rFonts w:eastAsia="Times New Roman" w:cs="Times New Roman"/>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BB2D58" w:rsidRDefault="003F4872" w:rsidP="003F4872">
                  <w:pPr>
                    <w:spacing w:after="0" w:line="240" w:lineRule="auto"/>
                    <w:rPr>
                      <w:rFonts w:eastAsia="Times New Roman" w:cs="Times New Roman"/>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r w:rsidR="003F4872" w:rsidRPr="00FE6DB8" w:rsidTr="00252D73">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 xml:space="preserve">Entrenar </w:t>
                  </w:r>
                  <w:r w:rsidR="00FE6DB8">
                    <w:rPr>
                      <w:rFonts w:eastAsia="Times New Roman" w:cs="Times New Roman"/>
                      <w:b/>
                      <w:bCs/>
                      <w:color w:val="000000" w:themeColor="text1"/>
                      <w:sz w:val="20"/>
                      <w:szCs w:val="20"/>
                      <w:lang w:val="es-MX" w:eastAsia="es-MX"/>
                    </w:rPr>
                    <w:t xml:space="preserve">y validar </w:t>
                  </w:r>
                  <w:r>
                    <w:rPr>
                      <w:rFonts w:eastAsia="Times New Roman" w:cs="Times New Roman"/>
                      <w:b/>
                      <w:bCs/>
                      <w:color w:val="000000" w:themeColor="text1"/>
                      <w:sz w:val="20"/>
                      <w:szCs w:val="20"/>
                      <w:lang w:val="es-MX" w:eastAsia="es-MX"/>
                    </w:rPr>
                    <w:t>la red</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r w:rsidR="003F4872" w:rsidRPr="00132EE2" w:rsidTr="00252D73">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Validar la red</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r w:rsidR="003F4872" w:rsidRPr="000E290B" w:rsidTr="00252D73">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b/>
                      <w:bCs/>
                      <w:color w:val="000000" w:themeColor="text1"/>
                      <w:sz w:val="20"/>
                      <w:szCs w:val="20"/>
                      <w:lang w:val="es-MX" w:eastAsia="es-MX"/>
                    </w:rPr>
                  </w:pPr>
                  <w:r w:rsidRPr="003F4872">
                    <w:rPr>
                      <w:rFonts w:eastAsia="Times New Roman" w:cs="Times New Roman"/>
                      <w:b/>
                      <w:bCs/>
                      <w:color w:val="000000" w:themeColor="text1"/>
                      <w:sz w:val="20"/>
                      <w:szCs w:val="20"/>
                      <w:lang w:val="es-MX" w:eastAsia="es-MX"/>
                    </w:rPr>
                    <w:t>Incorporar el s</w:t>
                  </w:r>
                  <w:r>
                    <w:rPr>
                      <w:rFonts w:eastAsia="Times New Roman" w:cs="Times New Roman"/>
                      <w:b/>
                      <w:bCs/>
                      <w:color w:val="000000" w:themeColor="text1"/>
                      <w:sz w:val="20"/>
                      <w:szCs w:val="20"/>
                      <w:lang w:val="es-MX" w:eastAsia="es-MX"/>
                    </w:rPr>
                    <w:t>oftware en un dispositivo móvil</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r w:rsidR="003F4872" w:rsidRPr="000E290B" w:rsidTr="00252D73">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b/>
                      <w:bCs/>
                      <w:color w:val="000000" w:themeColor="text1"/>
                      <w:sz w:val="20"/>
                      <w:szCs w:val="20"/>
                      <w:lang w:val="es-MX" w:eastAsia="es-MX"/>
                    </w:rPr>
                  </w:pPr>
                  <w:r w:rsidRPr="003F4872">
                    <w:rPr>
                      <w:rFonts w:eastAsia="Times New Roman" w:cs="Times New Roman"/>
                      <w:b/>
                      <w:bCs/>
                      <w:color w:val="000000" w:themeColor="text1"/>
                      <w:sz w:val="20"/>
                      <w:szCs w:val="20"/>
                      <w:lang w:val="es-MX" w:eastAsia="es-MX"/>
                    </w:rPr>
                    <w:t>Probar</w:t>
                  </w:r>
                  <w:r>
                    <w:rPr>
                      <w:rFonts w:eastAsia="Times New Roman" w:cs="Times New Roman"/>
                      <w:b/>
                      <w:bCs/>
                      <w:color w:val="000000" w:themeColor="text1"/>
                      <w:sz w:val="20"/>
                      <w:szCs w:val="20"/>
                      <w:lang w:val="es-MX" w:eastAsia="es-MX"/>
                    </w:rPr>
                    <w:t xml:space="preserve"> sistema en diferentes personas</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r w:rsidR="003F4872" w:rsidRPr="000E290B" w:rsidTr="00252D73">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40595956" w:rsidRDefault="003F4872" w:rsidP="003F4872">
                  <w:pPr>
                    <w:spacing w:after="0" w:line="240" w:lineRule="auto"/>
                    <w:rPr>
                      <w:rFonts w:eastAsia="Times New Roman" w:cs="Times New Roman"/>
                      <w:b/>
                      <w:bCs/>
                      <w:color w:val="000000" w:themeColor="text1"/>
                      <w:sz w:val="20"/>
                      <w:szCs w:val="20"/>
                      <w:lang w:val="es-MX" w:eastAsia="es-MX"/>
                    </w:rPr>
                  </w:pPr>
                  <w:r w:rsidRPr="003F4872">
                    <w:rPr>
                      <w:rFonts w:eastAsia="Times New Roman" w:cs="Times New Roman"/>
                      <w:b/>
                      <w:bCs/>
                      <w:color w:val="000000" w:themeColor="text1"/>
                      <w:sz w:val="20"/>
                      <w:szCs w:val="20"/>
                      <w:lang w:val="es-MX" w:eastAsia="es-MX"/>
                    </w:rPr>
                    <w:t xml:space="preserve">Crear una interfaz que sea capaz de retroalimentar </w:t>
                  </w:r>
                  <w:r>
                    <w:rPr>
                      <w:rFonts w:eastAsia="Times New Roman" w:cs="Times New Roman"/>
                      <w:b/>
                      <w:bCs/>
                      <w:color w:val="000000" w:themeColor="text1"/>
                      <w:sz w:val="20"/>
                      <w:szCs w:val="20"/>
                      <w:lang w:val="es-MX" w:eastAsia="es-MX"/>
                    </w:rPr>
                    <w:t>el rastro del movimiento ocular</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r>
            <w:tr w:rsidR="003F4872" w:rsidRPr="000E290B" w:rsidTr="00C42851">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3F4872" w:rsidRDefault="003F4872" w:rsidP="003F4872">
                  <w:pPr>
                    <w:spacing w:after="0" w:line="240" w:lineRule="auto"/>
                    <w:rPr>
                      <w:rFonts w:eastAsia="Times New Roman" w:cs="Times New Roman"/>
                      <w:b/>
                      <w:bCs/>
                      <w:color w:val="000000" w:themeColor="text1"/>
                      <w:sz w:val="20"/>
                      <w:szCs w:val="20"/>
                      <w:lang w:val="es-MX" w:eastAsia="es-MX"/>
                    </w:rPr>
                  </w:pPr>
                  <w:r>
                    <w:rPr>
                      <w:rFonts w:eastAsia="Times New Roman" w:cs="Times New Roman"/>
                      <w:b/>
                      <w:bCs/>
                      <w:color w:val="000000" w:themeColor="text1"/>
                      <w:sz w:val="20"/>
                      <w:szCs w:val="20"/>
                      <w:lang w:val="es-MX" w:eastAsia="es-MX"/>
                    </w:rPr>
                    <w:t>Trabajar en el documento escrito</w:t>
                  </w:r>
                </w:p>
              </w:tc>
              <w:tc>
                <w:tcPr>
                  <w:tcW w:w="22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40595956" w:rsidRDefault="003F4872" w:rsidP="003F4872">
                  <w:pPr>
                    <w:spacing w:after="0" w:line="240" w:lineRule="auto"/>
                    <w:rPr>
                      <w:rFonts w:eastAsia="Times New Roman" w:cs="Times New Roman"/>
                      <w:color w:val="000000" w:themeColor="text1"/>
                      <w:sz w:val="20"/>
                      <w:szCs w:val="20"/>
                      <w:lang w:val="es-MX" w:eastAsia="es-MX"/>
                    </w:rPr>
                  </w:pPr>
                </w:p>
              </w:tc>
            </w:tr>
            <w:tr w:rsidR="003F4872" w:rsidRPr="00132EE2" w:rsidTr="00C42851">
              <w:trPr>
                <w:trHeight w:val="329"/>
              </w:trPr>
              <w:tc>
                <w:tcPr>
                  <w:tcW w:w="2215" w:type="dxa"/>
                  <w:tcBorders>
                    <w:top w:val="nil"/>
                    <w:left w:val="single" w:sz="4" w:space="0" w:color="auto"/>
                    <w:bottom w:val="single" w:sz="4" w:space="0" w:color="auto"/>
                    <w:right w:val="single" w:sz="4" w:space="0" w:color="auto"/>
                  </w:tcBorders>
                  <w:shd w:val="clear" w:color="auto" w:fill="auto"/>
                  <w:noWrap/>
                  <w:vAlign w:val="bottom"/>
                </w:tcPr>
                <w:p w:rsidR="003F4872" w:rsidRPr="00132EE2" w:rsidRDefault="003F4872" w:rsidP="003F4872">
                  <w:pPr>
                    <w:spacing w:after="0" w:line="240" w:lineRule="auto"/>
                    <w:rPr>
                      <w:rFonts w:eastAsia="Times New Roman" w:cs="Times New Roman"/>
                      <w:b/>
                      <w:bCs/>
                      <w:color w:val="000000" w:themeColor="text1"/>
                      <w:sz w:val="20"/>
                      <w:szCs w:val="20"/>
                      <w:lang w:val="es-MX" w:eastAsia="es-MX"/>
                    </w:rPr>
                  </w:pPr>
                  <w:r w:rsidRPr="40595956">
                    <w:rPr>
                      <w:rFonts w:eastAsia="Times New Roman" w:cs="Times New Roman"/>
                      <w:b/>
                      <w:bCs/>
                      <w:color w:val="000000" w:themeColor="text1"/>
                      <w:sz w:val="20"/>
                      <w:szCs w:val="20"/>
                      <w:lang w:val="es-MX" w:eastAsia="es-MX"/>
                    </w:rPr>
                    <w:lastRenderedPageBreak/>
                    <w:t>Presentar proyecto de titulación</w:t>
                  </w:r>
                </w:p>
              </w:tc>
              <w:tc>
                <w:tcPr>
                  <w:tcW w:w="22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31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55"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000000" w:themeFill="text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c>
                <w:tcPr>
                  <w:tcW w:w="297" w:type="dxa"/>
                  <w:tcBorders>
                    <w:top w:val="nil"/>
                    <w:left w:val="nil"/>
                    <w:bottom w:val="single" w:sz="4" w:space="0" w:color="auto"/>
                    <w:right w:val="single" w:sz="4" w:space="0" w:color="auto"/>
                  </w:tcBorders>
                  <w:shd w:val="clear" w:color="auto" w:fill="FFFFFF" w:themeFill="background1"/>
                  <w:noWrap/>
                  <w:vAlign w:val="bottom"/>
                </w:tcPr>
                <w:p w:rsidR="003F4872" w:rsidRPr="00132EE2" w:rsidRDefault="003F4872" w:rsidP="003F4872">
                  <w:pPr>
                    <w:spacing w:after="0" w:line="240" w:lineRule="auto"/>
                    <w:rPr>
                      <w:rFonts w:eastAsia="Times New Roman" w:cs="Times New Roman"/>
                      <w:color w:val="000000" w:themeColor="text1"/>
                      <w:sz w:val="20"/>
                      <w:szCs w:val="20"/>
                      <w:lang w:val="es-MX" w:eastAsia="es-MX"/>
                    </w:rPr>
                  </w:pPr>
                </w:p>
              </w:tc>
            </w:tr>
          </w:tbl>
          <w:p w:rsidR="003F4872" w:rsidRPr="00C528A9" w:rsidRDefault="003F4872" w:rsidP="003F4872">
            <w:pPr>
              <w:rPr>
                <w:b/>
                <w:sz w:val="24"/>
                <w:szCs w:val="24"/>
                <w:lang w:val="es-MX"/>
              </w:rPr>
            </w:pPr>
          </w:p>
        </w:tc>
      </w:tr>
      <w:tr w:rsidR="003F4872" w:rsidRPr="00F468D0" w:rsidTr="00035858">
        <w:trPr>
          <w:gridAfter w:val="1"/>
          <w:wAfter w:w="30" w:type="dxa"/>
        </w:trPr>
        <w:tc>
          <w:tcPr>
            <w:tcW w:w="9576" w:type="dxa"/>
          </w:tcPr>
          <w:p w:rsidR="003F4872" w:rsidRPr="00480EA9" w:rsidRDefault="003F4872" w:rsidP="003F4872">
            <w:pPr>
              <w:rPr>
                <w:b/>
                <w:sz w:val="24"/>
                <w:szCs w:val="24"/>
              </w:rPr>
            </w:pPr>
            <w:r w:rsidRPr="00480EA9">
              <w:rPr>
                <w:b/>
                <w:sz w:val="24"/>
                <w:szCs w:val="24"/>
              </w:rPr>
              <w:lastRenderedPageBreak/>
              <w:t>Referencias</w:t>
            </w:r>
          </w:p>
          <w:p w:rsidR="003F4872" w:rsidRPr="00D751A9" w:rsidRDefault="003F4872" w:rsidP="003F4872">
            <w:pPr>
              <w:rPr>
                <w:sz w:val="24"/>
                <w:szCs w:val="24"/>
              </w:rPr>
            </w:pPr>
            <w:r w:rsidRPr="00D751A9">
              <w:rPr>
                <w:sz w:val="24"/>
                <w:szCs w:val="24"/>
              </w:rPr>
              <w:t xml:space="preserve">[1] </w:t>
            </w:r>
            <w:r>
              <w:rPr>
                <w:sz w:val="24"/>
                <w:szCs w:val="24"/>
              </w:rPr>
              <w:t>A. Ramesh, c. Kambhampati, J. Monson y P. Drew, “</w:t>
            </w:r>
            <w:r w:rsidRPr="00D751A9">
              <w:rPr>
                <w:sz w:val="24"/>
                <w:szCs w:val="24"/>
              </w:rPr>
              <w:t>Artificial intelligence in medicine</w:t>
            </w:r>
            <w:r>
              <w:rPr>
                <w:sz w:val="24"/>
                <w:szCs w:val="24"/>
              </w:rPr>
              <w:t xml:space="preserve">”, </w:t>
            </w:r>
            <w:r w:rsidRPr="00907E14">
              <w:rPr>
                <w:i/>
                <w:sz w:val="24"/>
                <w:szCs w:val="24"/>
              </w:rPr>
              <w:t>Ann R Coll Surg Engl</w:t>
            </w:r>
            <w:r>
              <w:rPr>
                <w:sz w:val="24"/>
                <w:szCs w:val="24"/>
              </w:rPr>
              <w:t>,</w:t>
            </w:r>
            <w:r w:rsidRPr="00D751A9">
              <w:rPr>
                <w:sz w:val="24"/>
                <w:szCs w:val="24"/>
              </w:rPr>
              <w:t xml:space="preserve"> </w:t>
            </w:r>
            <w:r>
              <w:rPr>
                <w:sz w:val="24"/>
                <w:szCs w:val="24"/>
              </w:rPr>
              <w:t>vol. 86, pp. 334-338, Sep. 2014.</w:t>
            </w:r>
          </w:p>
          <w:p w:rsidR="003F4872" w:rsidRDefault="003F4872" w:rsidP="003F4872">
            <w:pPr>
              <w:rPr>
                <w:sz w:val="24"/>
                <w:szCs w:val="24"/>
              </w:rPr>
            </w:pPr>
            <w:r w:rsidRPr="00D751A9">
              <w:rPr>
                <w:sz w:val="24"/>
                <w:szCs w:val="24"/>
              </w:rPr>
              <w:t xml:space="preserve">[2] </w:t>
            </w:r>
            <w:r>
              <w:rPr>
                <w:sz w:val="24"/>
                <w:szCs w:val="24"/>
              </w:rPr>
              <w:t>L. Catania y E. Nicolitz, “</w:t>
            </w:r>
            <w:r w:rsidRPr="00D751A9">
              <w:rPr>
                <w:sz w:val="24"/>
                <w:szCs w:val="24"/>
              </w:rPr>
              <w:t>Artificial Intelligence and Its Applications in Vision and Eye Care</w:t>
            </w:r>
            <w:r>
              <w:rPr>
                <w:sz w:val="24"/>
                <w:szCs w:val="24"/>
              </w:rPr>
              <w:t>”,</w:t>
            </w:r>
            <w:r w:rsidRPr="00D751A9">
              <w:rPr>
                <w:sz w:val="24"/>
                <w:szCs w:val="24"/>
              </w:rPr>
              <w:t xml:space="preserve"> </w:t>
            </w:r>
            <w:r w:rsidRPr="00907E14">
              <w:rPr>
                <w:i/>
                <w:sz w:val="24"/>
                <w:szCs w:val="24"/>
              </w:rPr>
              <w:t>Adv Ophthalmol Optom</w:t>
            </w:r>
            <w:r>
              <w:rPr>
                <w:sz w:val="24"/>
                <w:szCs w:val="24"/>
              </w:rPr>
              <w:t>, vol. 3, pp. 21-38, Ago. 2018.</w:t>
            </w:r>
          </w:p>
          <w:p w:rsidR="003F4872" w:rsidRPr="00D751A9" w:rsidRDefault="003F4872" w:rsidP="003F4872">
            <w:pPr>
              <w:rPr>
                <w:sz w:val="24"/>
                <w:szCs w:val="24"/>
              </w:rPr>
            </w:pPr>
            <w:r w:rsidRPr="00D751A9">
              <w:rPr>
                <w:sz w:val="24"/>
                <w:szCs w:val="24"/>
              </w:rPr>
              <w:t xml:space="preserve">[3] </w:t>
            </w:r>
            <w:r w:rsidRPr="00907E14">
              <w:rPr>
                <w:sz w:val="24"/>
                <w:szCs w:val="24"/>
              </w:rPr>
              <w:t xml:space="preserve">M. Shojaeizadeh, S. Djamasbi, R. Paffenroth y </w:t>
            </w:r>
            <w:r>
              <w:rPr>
                <w:sz w:val="24"/>
                <w:szCs w:val="24"/>
              </w:rPr>
              <w:t xml:space="preserve">A. </w:t>
            </w:r>
            <w:r w:rsidRPr="00907E14">
              <w:rPr>
                <w:sz w:val="24"/>
                <w:szCs w:val="24"/>
              </w:rPr>
              <w:t>Trapp</w:t>
            </w:r>
            <w:r>
              <w:rPr>
                <w:sz w:val="24"/>
                <w:szCs w:val="24"/>
              </w:rPr>
              <w:t>,</w:t>
            </w:r>
            <w:r w:rsidRPr="00907E14">
              <w:rPr>
                <w:sz w:val="24"/>
                <w:szCs w:val="24"/>
              </w:rPr>
              <w:t xml:space="preserve"> </w:t>
            </w:r>
            <w:r>
              <w:rPr>
                <w:sz w:val="24"/>
                <w:szCs w:val="24"/>
              </w:rPr>
              <w:t>“</w:t>
            </w:r>
            <w:r w:rsidRPr="00D751A9">
              <w:rPr>
                <w:sz w:val="24"/>
                <w:szCs w:val="24"/>
              </w:rPr>
              <w:t>Detecting task demand via an eye tracking machine learning system</w:t>
            </w:r>
            <w:r>
              <w:rPr>
                <w:sz w:val="24"/>
                <w:szCs w:val="24"/>
              </w:rPr>
              <w:t xml:space="preserve">”, </w:t>
            </w:r>
            <w:r w:rsidRPr="005D3FF9">
              <w:rPr>
                <w:i/>
                <w:sz w:val="24"/>
                <w:szCs w:val="24"/>
              </w:rPr>
              <w:t>Decis Support Syst</w:t>
            </w:r>
            <w:r>
              <w:rPr>
                <w:sz w:val="24"/>
                <w:szCs w:val="24"/>
              </w:rPr>
              <w:t>, vol. 116, pp. 91-101, Oct. 2018.</w:t>
            </w:r>
          </w:p>
          <w:p w:rsidR="003F4872" w:rsidRDefault="003F4872" w:rsidP="003F4872">
            <w:pPr>
              <w:rPr>
                <w:sz w:val="24"/>
                <w:szCs w:val="24"/>
              </w:rPr>
            </w:pPr>
            <w:r>
              <w:rPr>
                <w:sz w:val="24"/>
                <w:szCs w:val="24"/>
              </w:rPr>
              <w:t>[4</w:t>
            </w:r>
            <w:r w:rsidRPr="00D751A9">
              <w:rPr>
                <w:sz w:val="24"/>
                <w:szCs w:val="24"/>
              </w:rPr>
              <w:t>]</w:t>
            </w:r>
            <w:r>
              <w:rPr>
                <w:sz w:val="24"/>
                <w:szCs w:val="24"/>
              </w:rPr>
              <w:t xml:space="preserve"> K. </w:t>
            </w:r>
            <w:r w:rsidRPr="005D3FF9">
              <w:rPr>
                <w:sz w:val="24"/>
                <w:szCs w:val="24"/>
              </w:rPr>
              <w:t xml:space="preserve">Harezlak </w:t>
            </w:r>
            <w:r>
              <w:rPr>
                <w:sz w:val="24"/>
                <w:szCs w:val="24"/>
              </w:rPr>
              <w:t xml:space="preserve">y P. </w:t>
            </w:r>
            <w:r w:rsidRPr="005D3FF9">
              <w:rPr>
                <w:sz w:val="24"/>
                <w:szCs w:val="24"/>
              </w:rPr>
              <w:t>Kasprowski</w:t>
            </w:r>
            <w:r>
              <w:rPr>
                <w:sz w:val="24"/>
                <w:szCs w:val="24"/>
              </w:rPr>
              <w:t>, “</w:t>
            </w:r>
            <w:r w:rsidRPr="00AD582E">
              <w:rPr>
                <w:sz w:val="24"/>
                <w:szCs w:val="24"/>
              </w:rPr>
              <w:t>Application of eye tracking in medicine: A survey, research issues and</w:t>
            </w:r>
            <w:r>
              <w:rPr>
                <w:sz w:val="24"/>
                <w:szCs w:val="24"/>
              </w:rPr>
              <w:t xml:space="preserve"> </w:t>
            </w:r>
            <w:r w:rsidRPr="00AD582E">
              <w:rPr>
                <w:sz w:val="24"/>
                <w:szCs w:val="24"/>
              </w:rPr>
              <w:t>challenges</w:t>
            </w:r>
            <w:r>
              <w:rPr>
                <w:sz w:val="24"/>
                <w:szCs w:val="24"/>
              </w:rPr>
              <w:t xml:space="preserve">”, </w:t>
            </w:r>
            <w:r w:rsidRPr="00853668">
              <w:rPr>
                <w:i/>
                <w:sz w:val="24"/>
                <w:szCs w:val="24"/>
              </w:rPr>
              <w:t>Comput Med Imaging Graph</w:t>
            </w:r>
            <w:r>
              <w:rPr>
                <w:sz w:val="24"/>
                <w:szCs w:val="24"/>
              </w:rPr>
              <w:t>, vol. 65, pp. 176-190, Abr. 2018.</w:t>
            </w:r>
          </w:p>
          <w:p w:rsidR="003F4872" w:rsidRDefault="003F4872" w:rsidP="003F4872">
            <w:pPr>
              <w:rPr>
                <w:sz w:val="24"/>
                <w:szCs w:val="24"/>
              </w:rPr>
            </w:pPr>
            <w:r>
              <w:rPr>
                <w:sz w:val="24"/>
                <w:szCs w:val="24"/>
              </w:rPr>
              <w:t>[5</w:t>
            </w:r>
            <w:r w:rsidRPr="00D751A9">
              <w:rPr>
                <w:sz w:val="24"/>
                <w:szCs w:val="24"/>
              </w:rPr>
              <w:t>]</w:t>
            </w:r>
            <w:r>
              <w:rPr>
                <w:sz w:val="24"/>
                <w:szCs w:val="24"/>
              </w:rPr>
              <w:t xml:space="preserve"> M. Kooiker, J. Pel, H. Verbunt, G. Wit, M. van Genderen y J. van der Steen, “</w:t>
            </w:r>
            <w:r w:rsidRPr="00FC3E37">
              <w:rPr>
                <w:sz w:val="24"/>
                <w:szCs w:val="24"/>
              </w:rPr>
              <w:t>Quantification of v</w:t>
            </w:r>
            <w:r>
              <w:rPr>
                <w:sz w:val="24"/>
                <w:szCs w:val="24"/>
              </w:rPr>
              <w:t xml:space="preserve">isual function assessment using </w:t>
            </w:r>
            <w:r w:rsidRPr="00FC3E37">
              <w:rPr>
                <w:sz w:val="24"/>
                <w:szCs w:val="24"/>
              </w:rPr>
              <w:t>remote eye tra</w:t>
            </w:r>
            <w:r>
              <w:rPr>
                <w:sz w:val="24"/>
                <w:szCs w:val="24"/>
              </w:rPr>
              <w:t xml:space="preserve">cking in children: validity and </w:t>
            </w:r>
            <w:r w:rsidRPr="00FC3E37">
              <w:rPr>
                <w:sz w:val="24"/>
                <w:szCs w:val="24"/>
              </w:rPr>
              <w:t>applicability</w:t>
            </w:r>
            <w:r>
              <w:rPr>
                <w:sz w:val="24"/>
                <w:szCs w:val="24"/>
              </w:rPr>
              <w:t xml:space="preserve">”, </w:t>
            </w:r>
            <w:r w:rsidRPr="00853668">
              <w:rPr>
                <w:i/>
                <w:sz w:val="24"/>
                <w:szCs w:val="24"/>
              </w:rPr>
              <w:t>Acta Ophthalmol</w:t>
            </w:r>
            <w:r>
              <w:rPr>
                <w:sz w:val="24"/>
                <w:szCs w:val="24"/>
              </w:rPr>
              <w:t>, vol. 94, pp. 599-608, Abr. 2016.</w:t>
            </w:r>
          </w:p>
          <w:p w:rsidR="003F4872" w:rsidRDefault="003F4872" w:rsidP="003F4872">
            <w:pPr>
              <w:rPr>
                <w:sz w:val="24"/>
                <w:szCs w:val="24"/>
              </w:rPr>
            </w:pPr>
            <w:r>
              <w:rPr>
                <w:sz w:val="24"/>
                <w:szCs w:val="24"/>
              </w:rPr>
              <w:t>[6</w:t>
            </w:r>
            <w:r w:rsidRPr="00D751A9">
              <w:rPr>
                <w:sz w:val="24"/>
                <w:szCs w:val="24"/>
              </w:rPr>
              <w:t>]</w:t>
            </w:r>
            <w:r>
              <w:rPr>
                <w:sz w:val="24"/>
                <w:szCs w:val="24"/>
              </w:rPr>
              <w:t xml:space="preserve"> N. Murata, D. Miyamoto, T. Togano y T. Fukuchi, “</w:t>
            </w:r>
            <w:r w:rsidRPr="00312009">
              <w:rPr>
                <w:sz w:val="24"/>
                <w:szCs w:val="24"/>
              </w:rPr>
              <w:t xml:space="preserve">Evaluating </w:t>
            </w:r>
            <w:r>
              <w:rPr>
                <w:sz w:val="24"/>
                <w:szCs w:val="24"/>
              </w:rPr>
              <w:t xml:space="preserve">Silent Reading Performance with </w:t>
            </w:r>
            <w:r w:rsidRPr="00312009">
              <w:rPr>
                <w:sz w:val="24"/>
                <w:szCs w:val="24"/>
              </w:rPr>
              <w:t>an Eye T</w:t>
            </w:r>
            <w:r>
              <w:rPr>
                <w:sz w:val="24"/>
                <w:szCs w:val="24"/>
              </w:rPr>
              <w:t xml:space="preserve">racking System in Patients with </w:t>
            </w:r>
            <w:r w:rsidRPr="00312009">
              <w:rPr>
                <w:sz w:val="24"/>
                <w:szCs w:val="24"/>
              </w:rPr>
              <w:t>Glaucoma</w:t>
            </w:r>
            <w:r>
              <w:rPr>
                <w:sz w:val="24"/>
                <w:szCs w:val="24"/>
              </w:rPr>
              <w:t xml:space="preserve">”, </w:t>
            </w:r>
            <w:r w:rsidRPr="00853668">
              <w:rPr>
                <w:i/>
                <w:sz w:val="24"/>
                <w:szCs w:val="24"/>
              </w:rPr>
              <w:t>PLoS ONE</w:t>
            </w:r>
            <w:r>
              <w:rPr>
                <w:sz w:val="24"/>
                <w:szCs w:val="24"/>
              </w:rPr>
              <w:t>, vol. 1, pp. 1-12, Ene. 2017.</w:t>
            </w:r>
          </w:p>
          <w:p w:rsidR="003F4872" w:rsidRDefault="003F4872" w:rsidP="003F4872">
            <w:pPr>
              <w:rPr>
                <w:sz w:val="24"/>
                <w:szCs w:val="24"/>
              </w:rPr>
            </w:pPr>
            <w:r>
              <w:rPr>
                <w:sz w:val="24"/>
                <w:szCs w:val="24"/>
              </w:rPr>
              <w:t>[7</w:t>
            </w:r>
            <w:r w:rsidRPr="00D751A9">
              <w:rPr>
                <w:sz w:val="24"/>
                <w:szCs w:val="24"/>
              </w:rPr>
              <w:t>]</w:t>
            </w:r>
            <w:r>
              <w:t xml:space="preserve"> </w:t>
            </w:r>
            <w:r>
              <w:rPr>
                <w:sz w:val="24"/>
                <w:szCs w:val="24"/>
              </w:rPr>
              <w:t>L. Cercenelli, M. Fresina, B. Bortolani, G. Tiberi, G. Giannaccare, E. Campos y E. Marcelli, “</w:t>
            </w:r>
            <w:r w:rsidRPr="00312538">
              <w:rPr>
                <w:sz w:val="24"/>
                <w:szCs w:val="24"/>
              </w:rPr>
              <w:t>Quantitative Approa</w:t>
            </w:r>
            <w:r>
              <w:rPr>
                <w:sz w:val="24"/>
                <w:szCs w:val="24"/>
              </w:rPr>
              <w:t xml:space="preserve">ch for the Analysis of Fusional </w:t>
            </w:r>
            <w:r w:rsidRPr="00312538">
              <w:rPr>
                <w:sz w:val="24"/>
                <w:szCs w:val="24"/>
              </w:rPr>
              <w:t>Convergence Using Eye-Tracking and SacLab Toolbox</w:t>
            </w:r>
            <w:r>
              <w:rPr>
                <w:sz w:val="24"/>
                <w:szCs w:val="24"/>
              </w:rPr>
              <w:t xml:space="preserve">”, </w:t>
            </w:r>
            <w:r w:rsidRPr="00853668">
              <w:rPr>
                <w:i/>
                <w:sz w:val="24"/>
                <w:szCs w:val="24"/>
              </w:rPr>
              <w:t>J Healthc Eng</w:t>
            </w:r>
            <w:r>
              <w:rPr>
                <w:sz w:val="24"/>
                <w:szCs w:val="24"/>
              </w:rPr>
              <w:t>, vol. 1, pp. 1-8, Jul. 2018.</w:t>
            </w:r>
          </w:p>
          <w:p w:rsidR="003F4872" w:rsidRDefault="003F4872" w:rsidP="003F4872">
            <w:pPr>
              <w:rPr>
                <w:sz w:val="24"/>
                <w:szCs w:val="24"/>
              </w:rPr>
            </w:pPr>
            <w:r>
              <w:rPr>
                <w:sz w:val="24"/>
                <w:szCs w:val="24"/>
              </w:rPr>
              <w:t>[8</w:t>
            </w:r>
            <w:r w:rsidRPr="00D751A9">
              <w:rPr>
                <w:sz w:val="24"/>
                <w:szCs w:val="24"/>
              </w:rPr>
              <w:t>]</w:t>
            </w:r>
            <w:r>
              <w:rPr>
                <w:sz w:val="24"/>
                <w:szCs w:val="24"/>
              </w:rPr>
              <w:t xml:space="preserve"> H. Lee y S. Kim, “Effectiveness of binocularity-stimulating treatment in children with residual amblyopia following occlusion”, </w:t>
            </w:r>
            <w:r w:rsidRPr="00853668">
              <w:rPr>
                <w:i/>
                <w:sz w:val="24"/>
                <w:szCs w:val="24"/>
              </w:rPr>
              <w:t>BMC Ophthalmol</w:t>
            </w:r>
            <w:r>
              <w:rPr>
                <w:sz w:val="24"/>
                <w:szCs w:val="24"/>
              </w:rPr>
              <w:t>, vol. 18, pp. 1-8, Dic. 2018.</w:t>
            </w:r>
          </w:p>
          <w:p w:rsidR="003F4872" w:rsidRDefault="003F4872" w:rsidP="003F4872">
            <w:pPr>
              <w:rPr>
                <w:sz w:val="24"/>
                <w:szCs w:val="24"/>
              </w:rPr>
            </w:pPr>
            <w:r>
              <w:rPr>
                <w:sz w:val="24"/>
                <w:szCs w:val="24"/>
              </w:rPr>
              <w:t>[9</w:t>
            </w:r>
            <w:r w:rsidRPr="00D751A9">
              <w:rPr>
                <w:sz w:val="24"/>
                <w:szCs w:val="24"/>
              </w:rPr>
              <w:t>]</w:t>
            </w:r>
            <w:r>
              <w:rPr>
                <w:sz w:val="24"/>
                <w:szCs w:val="24"/>
              </w:rPr>
              <w:t xml:space="preserve"> A. </w:t>
            </w:r>
            <w:r w:rsidRPr="004927CE">
              <w:rPr>
                <w:sz w:val="24"/>
                <w:szCs w:val="24"/>
              </w:rPr>
              <w:t>Singh</w:t>
            </w:r>
            <w:r>
              <w:rPr>
                <w:sz w:val="24"/>
                <w:szCs w:val="24"/>
              </w:rPr>
              <w:t xml:space="preserve">, V. </w:t>
            </w:r>
            <w:r w:rsidRPr="004927CE">
              <w:rPr>
                <w:sz w:val="24"/>
                <w:szCs w:val="24"/>
              </w:rPr>
              <w:t>Rana</w:t>
            </w:r>
            <w:r>
              <w:rPr>
                <w:sz w:val="24"/>
                <w:szCs w:val="24"/>
              </w:rPr>
              <w:t>, V.</w:t>
            </w:r>
            <w:r w:rsidRPr="00094791">
              <w:rPr>
                <w:sz w:val="24"/>
                <w:szCs w:val="24"/>
              </w:rPr>
              <w:t xml:space="preserve"> Patyal</w:t>
            </w:r>
            <w:r>
              <w:rPr>
                <w:sz w:val="24"/>
                <w:szCs w:val="24"/>
              </w:rPr>
              <w:t>, S.</w:t>
            </w:r>
            <w:r w:rsidRPr="00094791">
              <w:rPr>
                <w:sz w:val="24"/>
                <w:szCs w:val="24"/>
              </w:rPr>
              <w:t xml:space="preserve"> Kumar</w:t>
            </w:r>
            <w:r>
              <w:rPr>
                <w:sz w:val="24"/>
                <w:szCs w:val="24"/>
              </w:rPr>
              <w:t>, S.</w:t>
            </w:r>
            <w:r w:rsidRPr="00094791">
              <w:rPr>
                <w:sz w:val="24"/>
                <w:szCs w:val="24"/>
              </w:rPr>
              <w:t xml:space="preserve"> Mishra</w:t>
            </w:r>
            <w:r>
              <w:rPr>
                <w:sz w:val="24"/>
                <w:szCs w:val="24"/>
              </w:rPr>
              <w:t xml:space="preserve"> y V.</w:t>
            </w:r>
            <w:r w:rsidRPr="00094791">
              <w:rPr>
                <w:sz w:val="24"/>
                <w:szCs w:val="24"/>
              </w:rPr>
              <w:t xml:space="preserve"> Sharma</w:t>
            </w:r>
            <w:r>
              <w:rPr>
                <w:sz w:val="24"/>
                <w:szCs w:val="24"/>
              </w:rPr>
              <w:t>, “</w:t>
            </w:r>
            <w:r w:rsidRPr="003163D2">
              <w:rPr>
                <w:sz w:val="24"/>
                <w:szCs w:val="24"/>
              </w:rPr>
              <w:t>To assess knowledge and attitude of parents</w:t>
            </w:r>
            <w:r>
              <w:rPr>
                <w:sz w:val="24"/>
                <w:szCs w:val="24"/>
              </w:rPr>
              <w:t xml:space="preserve"> toward children suffering from </w:t>
            </w:r>
            <w:r w:rsidRPr="003163D2">
              <w:rPr>
                <w:sz w:val="24"/>
                <w:szCs w:val="24"/>
              </w:rPr>
              <w:t>strabismus in Indian subcontinent</w:t>
            </w:r>
            <w:r>
              <w:rPr>
                <w:sz w:val="24"/>
                <w:szCs w:val="24"/>
              </w:rPr>
              <w:t xml:space="preserve">”, </w:t>
            </w:r>
            <w:r w:rsidRPr="00853668">
              <w:rPr>
                <w:i/>
                <w:sz w:val="24"/>
                <w:szCs w:val="24"/>
              </w:rPr>
              <w:t>Indian J Ophthalmol</w:t>
            </w:r>
            <w:r>
              <w:rPr>
                <w:sz w:val="24"/>
                <w:szCs w:val="24"/>
              </w:rPr>
              <w:t>, vol. 65, pp. 603-606, Jul. 2017.</w:t>
            </w:r>
          </w:p>
          <w:p w:rsidR="003F4872" w:rsidRPr="00D751A9" w:rsidRDefault="003F4872" w:rsidP="003F4872">
            <w:pPr>
              <w:rPr>
                <w:sz w:val="24"/>
                <w:szCs w:val="24"/>
              </w:rPr>
            </w:pPr>
            <w:bookmarkStart w:id="1" w:name="_Hlk2239444"/>
            <w:r>
              <w:rPr>
                <w:sz w:val="24"/>
                <w:szCs w:val="24"/>
              </w:rPr>
              <w:t>[10</w:t>
            </w:r>
            <w:r w:rsidRPr="00D751A9">
              <w:rPr>
                <w:sz w:val="24"/>
                <w:szCs w:val="24"/>
              </w:rPr>
              <w:t xml:space="preserve">] </w:t>
            </w:r>
            <w:r>
              <w:rPr>
                <w:sz w:val="24"/>
                <w:szCs w:val="24"/>
              </w:rPr>
              <w:t>S. Chung, Y. Chang, S. Rhiu, H. Lew y J. Lee, “</w:t>
            </w:r>
            <w:r w:rsidRPr="003163D2">
              <w:rPr>
                <w:sz w:val="24"/>
                <w:szCs w:val="24"/>
              </w:rPr>
              <w:t xml:space="preserve">Parent-Reported Symptoms of </w:t>
            </w:r>
            <w:r>
              <w:rPr>
                <w:sz w:val="24"/>
                <w:szCs w:val="24"/>
              </w:rPr>
              <w:t xml:space="preserve">Attention Deficit Hyperactivity </w:t>
            </w:r>
            <w:r w:rsidRPr="003163D2">
              <w:rPr>
                <w:sz w:val="24"/>
                <w:szCs w:val="24"/>
              </w:rPr>
              <w:t>Disorder in Child</w:t>
            </w:r>
            <w:r>
              <w:rPr>
                <w:sz w:val="24"/>
                <w:szCs w:val="24"/>
              </w:rPr>
              <w:t xml:space="preserve">ren with Intermittent Exotropia </w:t>
            </w:r>
            <w:r w:rsidRPr="003163D2">
              <w:rPr>
                <w:sz w:val="24"/>
                <w:szCs w:val="24"/>
              </w:rPr>
              <w:t>before and after Strabismus Surgery</w:t>
            </w:r>
            <w:r>
              <w:rPr>
                <w:sz w:val="24"/>
                <w:szCs w:val="24"/>
              </w:rPr>
              <w:t xml:space="preserve">”, </w:t>
            </w:r>
            <w:r w:rsidRPr="00853668">
              <w:rPr>
                <w:i/>
                <w:sz w:val="24"/>
                <w:szCs w:val="24"/>
              </w:rPr>
              <w:t>Yonsei Med J</w:t>
            </w:r>
            <w:r>
              <w:rPr>
                <w:sz w:val="24"/>
                <w:szCs w:val="24"/>
              </w:rPr>
              <w:t>, vo. 52, pp. 806-811, Jul. 2012.</w:t>
            </w:r>
          </w:p>
          <w:bookmarkEnd w:id="1"/>
          <w:p w:rsidR="003F4872" w:rsidRDefault="003F4872" w:rsidP="003F4872">
            <w:pPr>
              <w:rPr>
                <w:sz w:val="24"/>
                <w:szCs w:val="24"/>
              </w:rPr>
            </w:pPr>
            <w:r>
              <w:rPr>
                <w:sz w:val="24"/>
                <w:szCs w:val="24"/>
              </w:rPr>
              <w:t xml:space="preserve">[11] J. </w:t>
            </w:r>
            <w:r w:rsidRPr="00094791">
              <w:rPr>
                <w:sz w:val="24"/>
                <w:szCs w:val="24"/>
              </w:rPr>
              <w:t>Ebeigbe</w:t>
            </w:r>
            <w:r w:rsidR="003312BC">
              <w:rPr>
                <w:sz w:val="24"/>
                <w:szCs w:val="24"/>
              </w:rPr>
              <w:t xml:space="preserve"> y</w:t>
            </w:r>
            <w:r>
              <w:rPr>
                <w:sz w:val="24"/>
                <w:szCs w:val="24"/>
              </w:rPr>
              <w:t xml:space="preserve"> C. </w:t>
            </w:r>
            <w:r w:rsidRPr="00094791">
              <w:rPr>
                <w:sz w:val="24"/>
                <w:szCs w:val="24"/>
              </w:rPr>
              <w:t>Emedike</w:t>
            </w:r>
            <w:r>
              <w:rPr>
                <w:sz w:val="24"/>
                <w:szCs w:val="24"/>
              </w:rPr>
              <w:t>, “Parents’</w:t>
            </w:r>
            <w:r w:rsidRPr="00D513EB">
              <w:rPr>
                <w:sz w:val="24"/>
                <w:szCs w:val="24"/>
              </w:rPr>
              <w:t xml:space="preserve"> awarene</w:t>
            </w:r>
            <w:r>
              <w:rPr>
                <w:sz w:val="24"/>
                <w:szCs w:val="24"/>
              </w:rPr>
              <w:t xml:space="preserve">ss and perception of children’s </w:t>
            </w:r>
            <w:r w:rsidRPr="00D513EB">
              <w:rPr>
                <w:sz w:val="24"/>
                <w:szCs w:val="24"/>
              </w:rPr>
              <w:t>eye diseases in Nigeria</w:t>
            </w:r>
            <w:r>
              <w:rPr>
                <w:sz w:val="24"/>
                <w:szCs w:val="24"/>
              </w:rPr>
              <w:t xml:space="preserve">”, </w:t>
            </w:r>
            <w:r w:rsidRPr="00853668">
              <w:rPr>
                <w:i/>
                <w:sz w:val="24"/>
                <w:szCs w:val="24"/>
              </w:rPr>
              <w:t>J Optom</w:t>
            </w:r>
            <w:r>
              <w:rPr>
                <w:sz w:val="24"/>
                <w:szCs w:val="24"/>
              </w:rPr>
              <w:t>, vol. 10, pp. 104-110, Jul. 2016.</w:t>
            </w:r>
          </w:p>
          <w:p w:rsidR="003F4872" w:rsidRPr="00D751A9" w:rsidRDefault="003F4872" w:rsidP="003F4872">
            <w:pPr>
              <w:rPr>
                <w:sz w:val="24"/>
                <w:szCs w:val="24"/>
              </w:rPr>
            </w:pPr>
            <w:r>
              <w:rPr>
                <w:sz w:val="24"/>
                <w:szCs w:val="24"/>
              </w:rPr>
              <w:t>[12</w:t>
            </w:r>
            <w:r w:rsidRPr="00D751A9">
              <w:rPr>
                <w:sz w:val="24"/>
                <w:szCs w:val="24"/>
              </w:rPr>
              <w:t>]</w:t>
            </w:r>
            <w:r>
              <w:t xml:space="preserve"> A. Rodin, A. </w:t>
            </w:r>
            <w:r w:rsidRPr="003F4872">
              <w:t>Shachak</w:t>
            </w:r>
            <w:r>
              <w:t xml:space="preserve">, A. </w:t>
            </w:r>
            <w:r w:rsidRPr="003F4872">
              <w:t>Miller</w:t>
            </w:r>
            <w:r>
              <w:t xml:space="preserve">, V. </w:t>
            </w:r>
            <w:r w:rsidRPr="003F4872">
              <w:t>Akopyan</w:t>
            </w:r>
            <w:r>
              <w:t xml:space="preserve"> y N. </w:t>
            </w:r>
            <w:r w:rsidRPr="003F4872">
              <w:t>Semenova</w:t>
            </w:r>
            <w:r>
              <w:t>, “</w:t>
            </w:r>
            <w:r w:rsidRPr="00D35543">
              <w:rPr>
                <w:sz w:val="24"/>
                <w:szCs w:val="24"/>
              </w:rPr>
              <w:t>Mobile Apps for Eye Care in Canada:</w:t>
            </w:r>
            <w:r>
              <w:rPr>
                <w:sz w:val="24"/>
                <w:szCs w:val="24"/>
              </w:rPr>
              <w:t xml:space="preserve"> </w:t>
            </w:r>
            <w:r w:rsidRPr="00D35543">
              <w:rPr>
                <w:sz w:val="24"/>
                <w:szCs w:val="24"/>
              </w:rPr>
              <w:t>An Analysis of the iTunes</w:t>
            </w:r>
            <w:r>
              <w:rPr>
                <w:sz w:val="24"/>
                <w:szCs w:val="24"/>
              </w:rPr>
              <w:t xml:space="preserve"> </w:t>
            </w:r>
            <w:r w:rsidRPr="00D35543">
              <w:rPr>
                <w:sz w:val="24"/>
                <w:szCs w:val="24"/>
              </w:rPr>
              <w:t>Store</w:t>
            </w:r>
            <w:r>
              <w:rPr>
                <w:sz w:val="24"/>
                <w:szCs w:val="24"/>
              </w:rPr>
              <w:t xml:space="preserve">”, </w:t>
            </w:r>
            <w:r w:rsidRPr="00853668">
              <w:rPr>
                <w:i/>
                <w:sz w:val="24"/>
                <w:szCs w:val="24"/>
              </w:rPr>
              <w:t>JMIR Mhealth Uhealth</w:t>
            </w:r>
            <w:r>
              <w:rPr>
                <w:sz w:val="24"/>
                <w:szCs w:val="24"/>
              </w:rPr>
              <w:t>, vol. 5, pp. 1-6, Jun. 2017.</w:t>
            </w:r>
          </w:p>
        </w:tc>
      </w:tr>
      <w:tr w:rsidR="003F4872" w:rsidRPr="000E290B" w:rsidTr="00035858">
        <w:trPr>
          <w:gridAfter w:val="1"/>
          <w:wAfter w:w="30" w:type="dxa"/>
        </w:trPr>
        <w:tc>
          <w:tcPr>
            <w:tcW w:w="9576" w:type="dxa"/>
          </w:tcPr>
          <w:p w:rsidR="003F4872" w:rsidRPr="008F4BF4" w:rsidRDefault="003F4872" w:rsidP="003F4872">
            <w:pPr>
              <w:rPr>
                <w:sz w:val="24"/>
                <w:szCs w:val="24"/>
                <w:lang w:val="es-MX"/>
              </w:rPr>
            </w:pPr>
            <w:r>
              <w:rPr>
                <w:b/>
                <w:sz w:val="24"/>
                <w:szCs w:val="24"/>
                <w:lang w:val="es-MX"/>
              </w:rPr>
              <w:lastRenderedPageBreak/>
              <w:t>Observaciones del evaluador</w:t>
            </w:r>
          </w:p>
          <w:p w:rsidR="003F4872" w:rsidRDefault="003F4872" w:rsidP="003F4872">
            <w:pPr>
              <w:rPr>
                <w:sz w:val="28"/>
                <w:lang w:val="es-MX"/>
              </w:rPr>
            </w:pPr>
          </w:p>
          <w:p w:rsidR="003F4872" w:rsidRDefault="003F4872" w:rsidP="003F4872">
            <w:pPr>
              <w:rPr>
                <w:sz w:val="28"/>
                <w:lang w:val="es-MX"/>
              </w:rPr>
            </w:pPr>
          </w:p>
          <w:p w:rsidR="003F4872" w:rsidRDefault="003F4872" w:rsidP="003F4872">
            <w:pPr>
              <w:rPr>
                <w:sz w:val="28"/>
                <w:lang w:val="es-MX"/>
              </w:rPr>
            </w:pPr>
          </w:p>
          <w:p w:rsidR="003F4872" w:rsidRDefault="003F4872" w:rsidP="003F4872">
            <w:pPr>
              <w:rPr>
                <w:sz w:val="28"/>
                <w:lang w:val="es-MX"/>
              </w:rPr>
            </w:pPr>
          </w:p>
          <w:p w:rsidR="003F4872" w:rsidRDefault="003F4872" w:rsidP="003F4872">
            <w:pPr>
              <w:rPr>
                <w:sz w:val="28"/>
                <w:lang w:val="es-MX"/>
              </w:rPr>
            </w:pPr>
          </w:p>
          <w:p w:rsidR="003F4872" w:rsidRDefault="003F4872" w:rsidP="003F4872">
            <w:pPr>
              <w:rPr>
                <w:sz w:val="28"/>
                <w:lang w:val="es-MX"/>
              </w:rPr>
            </w:pPr>
          </w:p>
          <w:p w:rsidR="003F4872" w:rsidRPr="00F96C0A" w:rsidRDefault="003F4872" w:rsidP="003F4872">
            <w:pPr>
              <w:rPr>
                <w:b/>
                <w:sz w:val="24"/>
                <w:szCs w:val="24"/>
                <w:lang w:val="es-MX"/>
              </w:rPr>
            </w:pPr>
            <w:r>
              <w:rPr>
                <w:b/>
                <w:noProof/>
                <w:sz w:val="24"/>
                <w:szCs w:val="24"/>
                <w:lang w:val="es-MX" w:eastAsia="es-MX"/>
              </w:rPr>
              <mc:AlternateContent>
                <mc:Choice Requires="wps">
                  <w:drawing>
                    <wp:anchor distT="0" distB="0" distL="114300" distR="114300" simplePos="0" relativeHeight="251664384" behindDoc="0" locked="0" layoutInCell="1" allowOverlap="1" wp14:anchorId="13429746" wp14:editId="7CB20C34">
                      <wp:simplePos x="0" y="0"/>
                      <wp:positionH relativeFrom="column">
                        <wp:posOffset>1809750</wp:posOffset>
                      </wp:positionH>
                      <wp:positionV relativeFrom="paragraph">
                        <wp:posOffset>53975</wp:posOffset>
                      </wp:positionV>
                      <wp:extent cx="133350" cy="93980"/>
                      <wp:effectExtent l="6350" t="3175" r="12700" b="1714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39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B6F5FC" id="AutoShape 11" o:spid="_x0000_s1026" style="position:absolute;margin-left:142.5pt;margin-top:4.25pt;width:10.5pt;height: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"/>
                  </w:pict>
                </mc:Fallback>
              </mc:AlternateContent>
            </w:r>
            <w:r>
              <w:rPr>
                <w:b/>
                <w:noProof/>
                <w:sz w:val="24"/>
                <w:szCs w:val="24"/>
                <w:lang w:val="es-MX" w:eastAsia="es-MX"/>
              </w:rPr>
              <mc:AlternateContent>
                <mc:Choice Requires="wps">
                  <w:drawing>
                    <wp:anchor distT="0" distB="0" distL="114300" distR="114300" simplePos="0" relativeHeight="251665408" behindDoc="0" locked="0" layoutInCell="1" allowOverlap="1" wp14:anchorId="558B146F" wp14:editId="539BD5BE">
                      <wp:simplePos x="0" y="0"/>
                      <wp:positionH relativeFrom="column">
                        <wp:posOffset>3009900</wp:posOffset>
                      </wp:positionH>
                      <wp:positionV relativeFrom="paragraph">
                        <wp:posOffset>55880</wp:posOffset>
                      </wp:positionV>
                      <wp:extent cx="133350" cy="93980"/>
                      <wp:effectExtent l="0" t="5080" r="19050" b="1524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39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A16053" id="AutoShape 12" o:spid="_x0000_s1026" style="position:absolute;margin-left:237pt;margin-top:4.4pt;width:10.5pt;height: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"/>
                  </w:pict>
                </mc:Fallback>
              </mc:AlternateContent>
            </w:r>
            <w:r>
              <w:rPr>
                <w:b/>
                <w:noProof/>
                <w:sz w:val="24"/>
                <w:szCs w:val="24"/>
                <w:lang w:val="es-MX" w:eastAsia="es-MX"/>
              </w:rPr>
              <mc:AlternateContent>
                <mc:Choice Requires="wps">
                  <w:drawing>
                    <wp:anchor distT="0" distB="0" distL="114300" distR="114300" simplePos="0" relativeHeight="251666432" behindDoc="0" locked="0" layoutInCell="1" allowOverlap="1" wp14:anchorId="1C63B7B0" wp14:editId="388A905D">
                      <wp:simplePos x="0" y="0"/>
                      <wp:positionH relativeFrom="column">
                        <wp:posOffset>5048250</wp:posOffset>
                      </wp:positionH>
                      <wp:positionV relativeFrom="paragraph">
                        <wp:posOffset>51435</wp:posOffset>
                      </wp:positionV>
                      <wp:extent cx="133350" cy="93980"/>
                      <wp:effectExtent l="6350" t="635" r="12700" b="698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39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6FC428" id="AutoShape 13" o:spid="_x0000_s1026" style="position:absolute;margin-left:397.5pt;margin-top:4.05pt;width:10.5pt;height: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"/>
                  </w:pict>
                </mc:Fallback>
              </mc:AlternateContent>
            </w:r>
            <w:r w:rsidRPr="00F96C0A">
              <w:rPr>
                <w:b/>
                <w:sz w:val="28"/>
                <w:lang w:val="es-MX"/>
              </w:rPr>
              <w:t xml:space="preserve">                                                  </w:t>
            </w:r>
            <w:r w:rsidRPr="00F96C0A">
              <w:rPr>
                <w:b/>
                <w:sz w:val="24"/>
                <w:szCs w:val="24"/>
                <w:lang w:val="es-MX"/>
              </w:rPr>
              <w:t xml:space="preserve">Aprobado                Aprobado con condición               Rechazado   </w:t>
            </w:r>
          </w:p>
        </w:tc>
      </w:tr>
      <w:tr w:rsidR="003F4872" w:rsidRPr="000E290B" w:rsidTr="00035858">
        <w:trPr>
          <w:gridAfter w:val="1"/>
          <w:wAfter w:w="30" w:type="dxa"/>
        </w:trPr>
        <w:tc>
          <w:tcPr>
            <w:tcW w:w="9576" w:type="dxa"/>
          </w:tcPr>
          <w:p w:rsidR="003F4872" w:rsidRDefault="003F4872" w:rsidP="003F4872">
            <w:pPr>
              <w:rPr>
                <w:b/>
                <w:sz w:val="24"/>
                <w:szCs w:val="24"/>
                <w:lang w:val="es-MX"/>
              </w:rPr>
            </w:pPr>
            <w:r w:rsidRPr="008F4BF4">
              <w:rPr>
                <w:b/>
                <w:sz w:val="24"/>
                <w:szCs w:val="24"/>
                <w:lang w:val="es-MX"/>
              </w:rPr>
              <w:t>Fe</w:t>
            </w:r>
            <w:r>
              <w:rPr>
                <w:b/>
                <w:sz w:val="24"/>
                <w:szCs w:val="24"/>
                <w:lang w:val="es-MX"/>
              </w:rPr>
              <w:t>cha de terminación del proyecto</w:t>
            </w:r>
          </w:p>
          <w:p w:rsidR="003F4872" w:rsidRPr="003F4872" w:rsidRDefault="003F4872" w:rsidP="003F4872">
            <w:pPr>
              <w:rPr>
                <w:sz w:val="24"/>
                <w:szCs w:val="24"/>
                <w:lang w:val="es-MX"/>
              </w:rPr>
            </w:pPr>
            <w:r w:rsidRPr="003F4872">
              <w:rPr>
                <w:sz w:val="24"/>
                <w:szCs w:val="24"/>
                <w:lang w:val="es-MX"/>
              </w:rPr>
              <w:t>Noviembre de 2019</w:t>
            </w:r>
          </w:p>
        </w:tc>
      </w:tr>
      <w:tr w:rsidR="003F4872" w:rsidRPr="000E290B" w:rsidTr="00035858">
        <w:trPr>
          <w:gridAfter w:val="1"/>
          <w:wAfter w:w="30" w:type="dxa"/>
        </w:trPr>
        <w:tc>
          <w:tcPr>
            <w:tcW w:w="9576" w:type="dxa"/>
          </w:tcPr>
          <w:p w:rsidR="003F4872" w:rsidRDefault="003F4872" w:rsidP="003F4872">
            <w:pPr>
              <w:rPr>
                <w:b/>
                <w:sz w:val="24"/>
                <w:szCs w:val="24"/>
                <w:lang w:val="es-MX"/>
              </w:rPr>
            </w:pPr>
            <w:r>
              <w:rPr>
                <w:b/>
                <w:sz w:val="24"/>
                <w:szCs w:val="24"/>
                <w:lang w:val="es-MX"/>
              </w:rPr>
              <w:t>Nombre del asesor(es) y coasesor(es)</w:t>
            </w:r>
          </w:p>
          <w:p w:rsidR="003F4872" w:rsidRPr="003F4872" w:rsidRDefault="003F4872" w:rsidP="003F4872">
            <w:pPr>
              <w:rPr>
                <w:sz w:val="24"/>
                <w:szCs w:val="24"/>
                <w:lang w:val="pt-BR"/>
              </w:rPr>
            </w:pPr>
            <w:r w:rsidRPr="003F4872">
              <w:rPr>
                <w:sz w:val="24"/>
                <w:szCs w:val="24"/>
                <w:lang w:val="pt-BR"/>
              </w:rPr>
              <w:t>Dr. Ricardo Rodriguez Jorge</w:t>
            </w:r>
          </w:p>
          <w:p w:rsidR="003F4872" w:rsidRPr="003F4872" w:rsidRDefault="003F4872" w:rsidP="003F4872">
            <w:pPr>
              <w:rPr>
                <w:b/>
                <w:sz w:val="24"/>
                <w:szCs w:val="24"/>
                <w:lang w:val="pt-BR"/>
              </w:rPr>
            </w:pPr>
            <w:r w:rsidRPr="003F4872">
              <w:rPr>
                <w:sz w:val="24"/>
                <w:szCs w:val="24"/>
                <w:lang w:val="pt-BR"/>
              </w:rPr>
              <w:t>Dr. José Manuel Mejía Muñoz</w:t>
            </w:r>
          </w:p>
        </w:tc>
      </w:tr>
    </w:tbl>
    <w:p w:rsidR="00EE37CC" w:rsidRPr="003F4872" w:rsidRDefault="00EE37CC" w:rsidP="00EE37CC">
      <w:pPr>
        <w:spacing w:line="240" w:lineRule="auto"/>
        <w:jc w:val="center"/>
        <w:rPr>
          <w:b/>
          <w:sz w:val="24"/>
          <w:szCs w:val="24"/>
          <w:lang w:val="pt-BR"/>
        </w:rPr>
      </w:pPr>
    </w:p>
    <w:p w:rsidR="00EE37CC" w:rsidRPr="003F4872" w:rsidRDefault="00EE37CC" w:rsidP="00EE37CC">
      <w:pPr>
        <w:spacing w:line="240" w:lineRule="auto"/>
        <w:jc w:val="center"/>
        <w:rPr>
          <w:b/>
          <w:sz w:val="24"/>
          <w:szCs w:val="24"/>
          <w:lang w:val="pt-BR"/>
        </w:rPr>
      </w:pPr>
    </w:p>
    <w:p w:rsidR="00EE37CC" w:rsidRPr="000E290B" w:rsidRDefault="00EE37CC" w:rsidP="00EE37CC">
      <w:pPr>
        <w:spacing w:after="0" w:line="240" w:lineRule="auto"/>
        <w:jc w:val="center"/>
        <w:rPr>
          <w:b/>
          <w:sz w:val="24"/>
          <w:szCs w:val="24"/>
          <w:lang w:val="pt-BR"/>
        </w:rPr>
      </w:pPr>
      <w:r w:rsidRPr="000E290B">
        <w:rPr>
          <w:b/>
          <w:sz w:val="24"/>
          <w:szCs w:val="24"/>
          <w:lang w:val="pt-BR"/>
        </w:rPr>
        <w:t>________________</w:t>
      </w:r>
    </w:p>
    <w:p w:rsidR="00EE37CC" w:rsidRPr="000E290B" w:rsidRDefault="00027D5F" w:rsidP="00EE37CC">
      <w:pPr>
        <w:spacing w:after="0" w:line="240" w:lineRule="auto"/>
        <w:jc w:val="center"/>
        <w:rPr>
          <w:b/>
          <w:sz w:val="24"/>
          <w:szCs w:val="24"/>
          <w:lang w:val="pt-BR"/>
        </w:rPr>
      </w:pPr>
      <w:r w:rsidRPr="000E290B">
        <w:rPr>
          <w:b/>
          <w:sz w:val="24"/>
          <w:szCs w:val="24"/>
          <w:lang w:val="pt-BR"/>
        </w:rPr>
        <w:t>Fernanda Mercadante Vanegas</w:t>
      </w:r>
    </w:p>
    <w:p w:rsidR="00EE37CC" w:rsidRPr="000E290B" w:rsidRDefault="00EE37CC" w:rsidP="00EE37CC">
      <w:pPr>
        <w:spacing w:line="240" w:lineRule="auto"/>
        <w:jc w:val="center"/>
        <w:rPr>
          <w:b/>
          <w:sz w:val="24"/>
          <w:szCs w:val="24"/>
          <w:lang w:val="pt-BR"/>
        </w:rPr>
      </w:pPr>
    </w:p>
    <w:p w:rsidR="00EE37CC" w:rsidRPr="000E290B" w:rsidRDefault="00EE37CC" w:rsidP="00EE37CC">
      <w:pPr>
        <w:spacing w:line="240" w:lineRule="auto"/>
        <w:jc w:val="center"/>
        <w:rPr>
          <w:b/>
          <w:sz w:val="24"/>
          <w:szCs w:val="24"/>
          <w:lang w:val="pt-BR"/>
        </w:rPr>
      </w:pPr>
    </w:p>
    <w:p w:rsidR="00EE37CC" w:rsidRPr="000E290B" w:rsidRDefault="00EE37CC" w:rsidP="00EE37CC">
      <w:pPr>
        <w:spacing w:after="0" w:line="240" w:lineRule="auto"/>
        <w:jc w:val="center"/>
        <w:rPr>
          <w:b/>
          <w:sz w:val="24"/>
          <w:szCs w:val="24"/>
          <w:lang w:val="pt-BR"/>
        </w:rPr>
      </w:pPr>
      <w:r w:rsidRPr="000E290B">
        <w:rPr>
          <w:b/>
          <w:sz w:val="24"/>
          <w:szCs w:val="24"/>
          <w:lang w:val="pt-BR"/>
        </w:rPr>
        <w:t>________________</w:t>
      </w:r>
      <w:r w:rsidRPr="000E290B">
        <w:rPr>
          <w:b/>
          <w:sz w:val="24"/>
          <w:szCs w:val="24"/>
          <w:lang w:val="pt-BR"/>
        </w:rPr>
        <w:tab/>
      </w:r>
      <w:r w:rsidRPr="000E290B">
        <w:rPr>
          <w:b/>
          <w:sz w:val="24"/>
          <w:szCs w:val="24"/>
          <w:lang w:val="pt-BR"/>
        </w:rPr>
        <w:tab/>
      </w:r>
      <w:r w:rsidRPr="000E290B">
        <w:rPr>
          <w:b/>
          <w:sz w:val="24"/>
          <w:szCs w:val="24"/>
          <w:lang w:val="pt-BR"/>
        </w:rPr>
        <w:tab/>
      </w:r>
      <w:r w:rsidRPr="000E290B">
        <w:rPr>
          <w:b/>
          <w:sz w:val="24"/>
          <w:szCs w:val="24"/>
          <w:lang w:val="pt-BR"/>
        </w:rPr>
        <w:tab/>
      </w:r>
      <w:r w:rsidRPr="000E290B">
        <w:rPr>
          <w:b/>
          <w:sz w:val="24"/>
          <w:szCs w:val="24"/>
          <w:lang w:val="pt-BR"/>
        </w:rPr>
        <w:tab/>
      </w:r>
      <w:r w:rsidRPr="000E290B">
        <w:rPr>
          <w:b/>
          <w:sz w:val="24"/>
          <w:szCs w:val="24"/>
          <w:lang w:val="pt-BR"/>
        </w:rPr>
        <w:tab/>
        <w:t>________________</w:t>
      </w:r>
    </w:p>
    <w:p w:rsidR="00EE37CC" w:rsidRPr="003F4872" w:rsidRDefault="00FE6DB8" w:rsidP="00EE37CC">
      <w:pPr>
        <w:spacing w:line="240" w:lineRule="auto"/>
        <w:jc w:val="center"/>
        <w:rPr>
          <w:b/>
          <w:sz w:val="24"/>
          <w:szCs w:val="24"/>
          <w:lang w:val="pt-BR"/>
        </w:rPr>
      </w:pPr>
      <w:r>
        <w:rPr>
          <w:b/>
          <w:sz w:val="24"/>
          <w:szCs w:val="24"/>
          <w:lang w:val="pt-BR"/>
        </w:rPr>
        <w:t xml:space="preserve">Dr. </w:t>
      </w:r>
      <w:r w:rsidR="003F4872" w:rsidRPr="003F4872">
        <w:rPr>
          <w:b/>
          <w:sz w:val="24"/>
          <w:szCs w:val="24"/>
          <w:lang w:val="pt-BR"/>
        </w:rPr>
        <w:t>Ricardo Rodriguez Jorge</w:t>
      </w:r>
      <w:r w:rsidR="003F4872">
        <w:rPr>
          <w:b/>
          <w:sz w:val="24"/>
          <w:szCs w:val="24"/>
          <w:lang w:val="pt-BR"/>
        </w:rPr>
        <w:tab/>
      </w:r>
      <w:r w:rsidR="003F4872">
        <w:rPr>
          <w:b/>
          <w:sz w:val="24"/>
          <w:szCs w:val="24"/>
          <w:lang w:val="pt-BR"/>
        </w:rPr>
        <w:tab/>
      </w:r>
      <w:r w:rsidR="003F4872">
        <w:rPr>
          <w:b/>
          <w:sz w:val="24"/>
          <w:szCs w:val="24"/>
          <w:lang w:val="pt-BR"/>
        </w:rPr>
        <w:tab/>
      </w:r>
      <w:r w:rsidR="003F4872">
        <w:rPr>
          <w:b/>
          <w:sz w:val="24"/>
          <w:szCs w:val="24"/>
          <w:lang w:val="pt-BR"/>
        </w:rPr>
        <w:tab/>
      </w:r>
      <w:r w:rsidR="00EE37CC" w:rsidRPr="003F4872">
        <w:rPr>
          <w:b/>
          <w:sz w:val="24"/>
          <w:szCs w:val="24"/>
          <w:lang w:val="pt-BR"/>
        </w:rPr>
        <w:tab/>
      </w:r>
      <w:r w:rsidR="003312BC">
        <w:rPr>
          <w:b/>
          <w:sz w:val="24"/>
          <w:szCs w:val="24"/>
          <w:lang w:val="pt-BR"/>
        </w:rPr>
        <w:t xml:space="preserve">Dr. </w:t>
      </w:r>
      <w:r w:rsidR="003F4872" w:rsidRPr="003F4872">
        <w:rPr>
          <w:b/>
          <w:sz w:val="24"/>
          <w:szCs w:val="24"/>
          <w:lang w:val="pt-BR"/>
        </w:rPr>
        <w:t>José Manuel Mejía Muñoz</w:t>
      </w:r>
    </w:p>
    <w:p w:rsidR="00EE37CC" w:rsidRPr="003F4872" w:rsidRDefault="00EE37CC" w:rsidP="00EE37CC">
      <w:pPr>
        <w:spacing w:line="240" w:lineRule="auto"/>
        <w:jc w:val="center"/>
        <w:rPr>
          <w:b/>
          <w:sz w:val="24"/>
          <w:szCs w:val="24"/>
          <w:lang w:val="pt-BR"/>
        </w:rPr>
      </w:pPr>
    </w:p>
    <w:p w:rsidR="00EE37CC" w:rsidRPr="003F4872" w:rsidRDefault="00EE37CC" w:rsidP="00EE37CC">
      <w:pPr>
        <w:spacing w:line="240" w:lineRule="auto"/>
        <w:jc w:val="center"/>
        <w:rPr>
          <w:b/>
          <w:sz w:val="24"/>
          <w:szCs w:val="24"/>
          <w:lang w:val="pt-BR"/>
        </w:rPr>
      </w:pPr>
    </w:p>
    <w:p w:rsidR="00EE37CC" w:rsidRDefault="00EE37CC" w:rsidP="00EE37CC">
      <w:pPr>
        <w:spacing w:after="0" w:line="240" w:lineRule="auto"/>
        <w:jc w:val="center"/>
        <w:rPr>
          <w:b/>
          <w:sz w:val="24"/>
          <w:szCs w:val="24"/>
          <w:lang w:val="es-MX"/>
        </w:rPr>
      </w:pPr>
      <w:r>
        <w:rPr>
          <w:b/>
          <w:sz w:val="24"/>
          <w:szCs w:val="24"/>
          <w:lang w:val="es-MX"/>
        </w:rPr>
        <w:t>________________</w:t>
      </w:r>
      <w:r>
        <w:rPr>
          <w:b/>
          <w:sz w:val="24"/>
          <w:szCs w:val="24"/>
          <w:lang w:val="es-MX"/>
        </w:rPr>
        <w:tab/>
      </w:r>
      <w:r>
        <w:rPr>
          <w:b/>
          <w:sz w:val="24"/>
          <w:szCs w:val="24"/>
          <w:lang w:val="es-MX"/>
        </w:rPr>
        <w:tab/>
      </w:r>
      <w:r>
        <w:rPr>
          <w:b/>
          <w:sz w:val="24"/>
          <w:szCs w:val="24"/>
          <w:lang w:val="es-MX"/>
        </w:rPr>
        <w:tab/>
      </w:r>
      <w:r>
        <w:rPr>
          <w:b/>
          <w:sz w:val="24"/>
          <w:szCs w:val="24"/>
          <w:lang w:val="es-MX"/>
        </w:rPr>
        <w:tab/>
      </w:r>
      <w:r>
        <w:rPr>
          <w:b/>
          <w:sz w:val="24"/>
          <w:szCs w:val="24"/>
          <w:lang w:val="es-MX"/>
        </w:rPr>
        <w:tab/>
      </w:r>
      <w:r>
        <w:rPr>
          <w:b/>
          <w:sz w:val="24"/>
          <w:szCs w:val="24"/>
          <w:lang w:val="es-MX"/>
        </w:rPr>
        <w:tab/>
        <w:t>________________</w:t>
      </w:r>
    </w:p>
    <w:p w:rsidR="00EE37CC" w:rsidRPr="008F4BF4" w:rsidRDefault="00EE37CC" w:rsidP="00EE37CC">
      <w:pPr>
        <w:spacing w:line="240" w:lineRule="auto"/>
        <w:jc w:val="center"/>
        <w:rPr>
          <w:b/>
          <w:sz w:val="24"/>
          <w:szCs w:val="24"/>
          <w:lang w:val="es-MX"/>
        </w:rPr>
      </w:pPr>
      <w:r>
        <w:rPr>
          <w:b/>
          <w:sz w:val="24"/>
          <w:szCs w:val="24"/>
          <w:lang w:val="es-MX"/>
        </w:rPr>
        <w:t>Evaluador</w:t>
      </w:r>
      <w:r>
        <w:rPr>
          <w:b/>
          <w:sz w:val="24"/>
          <w:szCs w:val="24"/>
          <w:lang w:val="es-MX"/>
        </w:rPr>
        <w:tab/>
      </w:r>
      <w:r>
        <w:rPr>
          <w:b/>
          <w:sz w:val="24"/>
          <w:szCs w:val="24"/>
          <w:lang w:val="es-MX"/>
        </w:rPr>
        <w:tab/>
      </w:r>
      <w:r>
        <w:rPr>
          <w:b/>
          <w:sz w:val="24"/>
          <w:szCs w:val="24"/>
          <w:lang w:val="es-MX"/>
        </w:rPr>
        <w:tab/>
      </w:r>
      <w:r>
        <w:rPr>
          <w:b/>
          <w:sz w:val="24"/>
          <w:szCs w:val="24"/>
          <w:lang w:val="es-MX"/>
        </w:rPr>
        <w:tab/>
      </w:r>
      <w:r>
        <w:rPr>
          <w:b/>
          <w:sz w:val="24"/>
          <w:szCs w:val="24"/>
          <w:lang w:val="es-MX"/>
        </w:rPr>
        <w:tab/>
      </w:r>
      <w:r>
        <w:rPr>
          <w:b/>
          <w:sz w:val="24"/>
          <w:szCs w:val="24"/>
          <w:lang w:val="es-MX"/>
        </w:rPr>
        <w:tab/>
      </w:r>
      <w:r>
        <w:rPr>
          <w:b/>
          <w:sz w:val="24"/>
          <w:szCs w:val="24"/>
          <w:lang w:val="es-MX"/>
        </w:rPr>
        <w:tab/>
        <w:t>Evaluador</w:t>
      </w:r>
    </w:p>
    <w:p w:rsidR="003C59E9" w:rsidRPr="00041B97" w:rsidRDefault="00574420">
      <w:pPr>
        <w:rPr>
          <w:lang w:val="es-ES"/>
        </w:rPr>
      </w:pPr>
    </w:p>
    <w:sectPr w:rsidR="003C59E9" w:rsidRPr="00041B97" w:rsidSect="000B01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420" w:rsidRDefault="00574420">
      <w:pPr>
        <w:spacing w:after="0" w:line="240" w:lineRule="auto"/>
      </w:pPr>
      <w:r>
        <w:separator/>
      </w:r>
    </w:p>
  </w:endnote>
  <w:endnote w:type="continuationSeparator" w:id="0">
    <w:p w:rsidR="00574420" w:rsidRDefault="0057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420" w:rsidRDefault="00574420">
      <w:pPr>
        <w:spacing w:after="0" w:line="240" w:lineRule="auto"/>
      </w:pPr>
      <w:r>
        <w:separator/>
      </w:r>
    </w:p>
  </w:footnote>
  <w:footnote w:type="continuationSeparator" w:id="0">
    <w:p w:rsidR="00574420" w:rsidRDefault="00574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3FC5"/>
    <w:multiLevelType w:val="hybridMultilevel"/>
    <w:tmpl w:val="67D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C7C6C"/>
    <w:multiLevelType w:val="hybridMultilevel"/>
    <w:tmpl w:val="0BAC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7856"/>
    <w:multiLevelType w:val="hybridMultilevel"/>
    <w:tmpl w:val="4E3A5940"/>
    <w:lvl w:ilvl="0" w:tplc="883010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50442"/>
    <w:multiLevelType w:val="hybridMultilevel"/>
    <w:tmpl w:val="A9A0CFA4"/>
    <w:lvl w:ilvl="0" w:tplc="FE2699D8">
      <w:start w:val="2"/>
      <w:numFmt w:val="bullet"/>
      <w:lvlText w:val=""/>
      <w:lvlJc w:val="left"/>
      <w:pPr>
        <w:ind w:left="720" w:hanging="360"/>
      </w:pPr>
      <w:rPr>
        <w:rFonts w:ascii="Symbol" w:eastAsia="MS Mincho" w:hAnsi="Symbol" w:cstheme="minorBidi" w:hint="default"/>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3D063E"/>
    <w:multiLevelType w:val="hybridMultilevel"/>
    <w:tmpl w:val="836C2B8A"/>
    <w:lvl w:ilvl="0" w:tplc="FE2699D8">
      <w:start w:val="2"/>
      <w:numFmt w:val="bullet"/>
      <w:lvlText w:val=""/>
      <w:lvlJc w:val="left"/>
      <w:pPr>
        <w:ind w:left="720" w:hanging="360"/>
      </w:pPr>
      <w:rPr>
        <w:rFonts w:ascii="Symbol" w:eastAsia="MS Mincho"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2D4E92"/>
    <w:multiLevelType w:val="hybridMultilevel"/>
    <w:tmpl w:val="195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E2227"/>
    <w:multiLevelType w:val="hybridMultilevel"/>
    <w:tmpl w:val="FB266D5C"/>
    <w:lvl w:ilvl="0" w:tplc="CDFCFC72">
      <w:start w:val="1"/>
      <w:numFmt w:val="bullet"/>
      <w:lvlText w:val="•"/>
      <w:lvlJc w:val="left"/>
      <w:pPr>
        <w:tabs>
          <w:tab w:val="num" w:pos="720"/>
        </w:tabs>
        <w:ind w:left="720" w:hanging="360"/>
      </w:pPr>
      <w:rPr>
        <w:rFonts w:ascii="Times New Roman" w:hAnsi="Times New Roman" w:hint="default"/>
      </w:rPr>
    </w:lvl>
    <w:lvl w:ilvl="1" w:tplc="397CB434" w:tentative="1">
      <w:start w:val="1"/>
      <w:numFmt w:val="bullet"/>
      <w:lvlText w:val="•"/>
      <w:lvlJc w:val="left"/>
      <w:pPr>
        <w:tabs>
          <w:tab w:val="num" w:pos="1440"/>
        </w:tabs>
        <w:ind w:left="1440" w:hanging="360"/>
      </w:pPr>
      <w:rPr>
        <w:rFonts w:ascii="Times New Roman" w:hAnsi="Times New Roman" w:hint="default"/>
      </w:rPr>
    </w:lvl>
    <w:lvl w:ilvl="2" w:tplc="AEB29730" w:tentative="1">
      <w:start w:val="1"/>
      <w:numFmt w:val="bullet"/>
      <w:lvlText w:val="•"/>
      <w:lvlJc w:val="left"/>
      <w:pPr>
        <w:tabs>
          <w:tab w:val="num" w:pos="2160"/>
        </w:tabs>
        <w:ind w:left="2160" w:hanging="360"/>
      </w:pPr>
      <w:rPr>
        <w:rFonts w:ascii="Times New Roman" w:hAnsi="Times New Roman" w:hint="default"/>
      </w:rPr>
    </w:lvl>
    <w:lvl w:ilvl="3" w:tplc="AA6A2504" w:tentative="1">
      <w:start w:val="1"/>
      <w:numFmt w:val="bullet"/>
      <w:lvlText w:val="•"/>
      <w:lvlJc w:val="left"/>
      <w:pPr>
        <w:tabs>
          <w:tab w:val="num" w:pos="2880"/>
        </w:tabs>
        <w:ind w:left="2880" w:hanging="360"/>
      </w:pPr>
      <w:rPr>
        <w:rFonts w:ascii="Times New Roman" w:hAnsi="Times New Roman" w:hint="default"/>
      </w:rPr>
    </w:lvl>
    <w:lvl w:ilvl="4" w:tplc="6566758C" w:tentative="1">
      <w:start w:val="1"/>
      <w:numFmt w:val="bullet"/>
      <w:lvlText w:val="•"/>
      <w:lvlJc w:val="left"/>
      <w:pPr>
        <w:tabs>
          <w:tab w:val="num" w:pos="3600"/>
        </w:tabs>
        <w:ind w:left="3600" w:hanging="360"/>
      </w:pPr>
      <w:rPr>
        <w:rFonts w:ascii="Times New Roman" w:hAnsi="Times New Roman" w:hint="default"/>
      </w:rPr>
    </w:lvl>
    <w:lvl w:ilvl="5" w:tplc="1C0E8970" w:tentative="1">
      <w:start w:val="1"/>
      <w:numFmt w:val="bullet"/>
      <w:lvlText w:val="•"/>
      <w:lvlJc w:val="left"/>
      <w:pPr>
        <w:tabs>
          <w:tab w:val="num" w:pos="4320"/>
        </w:tabs>
        <w:ind w:left="4320" w:hanging="360"/>
      </w:pPr>
      <w:rPr>
        <w:rFonts w:ascii="Times New Roman" w:hAnsi="Times New Roman" w:hint="default"/>
      </w:rPr>
    </w:lvl>
    <w:lvl w:ilvl="6" w:tplc="1C1480EA" w:tentative="1">
      <w:start w:val="1"/>
      <w:numFmt w:val="bullet"/>
      <w:lvlText w:val="•"/>
      <w:lvlJc w:val="left"/>
      <w:pPr>
        <w:tabs>
          <w:tab w:val="num" w:pos="5040"/>
        </w:tabs>
        <w:ind w:left="5040" w:hanging="360"/>
      </w:pPr>
      <w:rPr>
        <w:rFonts w:ascii="Times New Roman" w:hAnsi="Times New Roman" w:hint="default"/>
      </w:rPr>
    </w:lvl>
    <w:lvl w:ilvl="7" w:tplc="180C051A" w:tentative="1">
      <w:start w:val="1"/>
      <w:numFmt w:val="bullet"/>
      <w:lvlText w:val="•"/>
      <w:lvlJc w:val="left"/>
      <w:pPr>
        <w:tabs>
          <w:tab w:val="num" w:pos="5760"/>
        </w:tabs>
        <w:ind w:left="5760" w:hanging="360"/>
      </w:pPr>
      <w:rPr>
        <w:rFonts w:ascii="Times New Roman" w:hAnsi="Times New Roman" w:hint="default"/>
      </w:rPr>
    </w:lvl>
    <w:lvl w:ilvl="8" w:tplc="390E160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F38151E"/>
    <w:multiLevelType w:val="hybridMultilevel"/>
    <w:tmpl w:val="AFBE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447AE"/>
    <w:multiLevelType w:val="hybridMultilevel"/>
    <w:tmpl w:val="2892CEDC"/>
    <w:lvl w:ilvl="0" w:tplc="FE2699D8">
      <w:start w:val="2"/>
      <w:numFmt w:val="bullet"/>
      <w:lvlText w:val=""/>
      <w:lvlJc w:val="left"/>
      <w:pPr>
        <w:ind w:left="720" w:hanging="360"/>
      </w:pPr>
      <w:rPr>
        <w:rFonts w:ascii="Symbol" w:eastAsia="MS Mincho"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2"/>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CC"/>
    <w:rsid w:val="00027D5F"/>
    <w:rsid w:val="00041B97"/>
    <w:rsid w:val="00055147"/>
    <w:rsid w:val="00093343"/>
    <w:rsid w:val="00094791"/>
    <w:rsid w:val="000E290B"/>
    <w:rsid w:val="000F06C5"/>
    <w:rsid w:val="00167FB1"/>
    <w:rsid w:val="001A2339"/>
    <w:rsid w:val="00252D73"/>
    <w:rsid w:val="00271310"/>
    <w:rsid w:val="002D053F"/>
    <w:rsid w:val="002D4955"/>
    <w:rsid w:val="002E5AEF"/>
    <w:rsid w:val="00312009"/>
    <w:rsid w:val="00312538"/>
    <w:rsid w:val="003163D2"/>
    <w:rsid w:val="003312BC"/>
    <w:rsid w:val="003D40FD"/>
    <w:rsid w:val="003F4872"/>
    <w:rsid w:val="0044586C"/>
    <w:rsid w:val="00480EA9"/>
    <w:rsid w:val="004927CE"/>
    <w:rsid w:val="00493183"/>
    <w:rsid w:val="004D00EA"/>
    <w:rsid w:val="004D66B4"/>
    <w:rsid w:val="00524F75"/>
    <w:rsid w:val="00536E76"/>
    <w:rsid w:val="00555BD4"/>
    <w:rsid w:val="00564A7C"/>
    <w:rsid w:val="00574420"/>
    <w:rsid w:val="005768CE"/>
    <w:rsid w:val="005D3FF9"/>
    <w:rsid w:val="006D6496"/>
    <w:rsid w:val="006D67C9"/>
    <w:rsid w:val="00707C7D"/>
    <w:rsid w:val="007212A2"/>
    <w:rsid w:val="007579CD"/>
    <w:rsid w:val="007C5A1F"/>
    <w:rsid w:val="007D1E5A"/>
    <w:rsid w:val="007D289C"/>
    <w:rsid w:val="00807403"/>
    <w:rsid w:val="00825972"/>
    <w:rsid w:val="00841846"/>
    <w:rsid w:val="00853668"/>
    <w:rsid w:val="00856465"/>
    <w:rsid w:val="008679F5"/>
    <w:rsid w:val="008B53D5"/>
    <w:rsid w:val="00907E14"/>
    <w:rsid w:val="009E4E48"/>
    <w:rsid w:val="009F3B87"/>
    <w:rsid w:val="00A12BDE"/>
    <w:rsid w:val="00AD582E"/>
    <w:rsid w:val="00B078C3"/>
    <w:rsid w:val="00B41CAA"/>
    <w:rsid w:val="00BB2D58"/>
    <w:rsid w:val="00C42851"/>
    <w:rsid w:val="00C91100"/>
    <w:rsid w:val="00CE032D"/>
    <w:rsid w:val="00CE4BBE"/>
    <w:rsid w:val="00CF5579"/>
    <w:rsid w:val="00D02198"/>
    <w:rsid w:val="00D176A7"/>
    <w:rsid w:val="00D35543"/>
    <w:rsid w:val="00D513EB"/>
    <w:rsid w:val="00D71130"/>
    <w:rsid w:val="00D751A9"/>
    <w:rsid w:val="00DA0E87"/>
    <w:rsid w:val="00DB4279"/>
    <w:rsid w:val="00DD0451"/>
    <w:rsid w:val="00E5547F"/>
    <w:rsid w:val="00E63CFF"/>
    <w:rsid w:val="00E70E1E"/>
    <w:rsid w:val="00EA0100"/>
    <w:rsid w:val="00EA7983"/>
    <w:rsid w:val="00EC5BD3"/>
    <w:rsid w:val="00EE37CC"/>
    <w:rsid w:val="00F0142B"/>
    <w:rsid w:val="00F41985"/>
    <w:rsid w:val="00F55397"/>
    <w:rsid w:val="00FC3E37"/>
    <w:rsid w:val="00FC6852"/>
    <w:rsid w:val="00FE6DB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C77E0"/>
  <w15:chartTrackingRefBased/>
  <w15:docId w15:val="{5F952B40-5CEC-466E-AE10-EE8E440D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7CC"/>
    <w:pPr>
      <w:spacing w:after="200" w:line="276" w:lineRule="auto"/>
    </w:pPr>
    <w:rPr>
      <w:rFonts w:eastAsia="MS Minch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7CC"/>
    <w:pPr>
      <w:spacing w:after="0" w:line="240" w:lineRule="auto"/>
    </w:pPr>
    <w:rPr>
      <w:rFonts w:eastAsia="MS Mincho"/>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E37CC"/>
    <w:pPr>
      <w:ind w:left="720"/>
      <w:contextualSpacing/>
    </w:pPr>
    <w:rPr>
      <w:rFonts w:eastAsiaTheme="minorHAnsi"/>
      <w:lang w:val="es-MX"/>
    </w:rPr>
  </w:style>
  <w:style w:type="paragraph" w:styleId="Header">
    <w:name w:val="header"/>
    <w:basedOn w:val="Normal"/>
    <w:link w:val="HeaderChar"/>
    <w:uiPriority w:val="99"/>
    <w:unhideWhenUsed/>
    <w:rsid w:val="00EE37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37CC"/>
    <w:rPr>
      <w:rFonts w:eastAsia="MS Mincho"/>
      <w:lang w:val="en-US"/>
    </w:rPr>
  </w:style>
  <w:style w:type="paragraph" w:styleId="Footer">
    <w:name w:val="footer"/>
    <w:basedOn w:val="Normal"/>
    <w:link w:val="FooterChar"/>
    <w:uiPriority w:val="99"/>
    <w:unhideWhenUsed/>
    <w:rsid w:val="00EE37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EE37CC"/>
    <w:rPr>
      <w:rFonts w:eastAsia="MS Minch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2410">
      <w:bodyDiv w:val="1"/>
      <w:marLeft w:val="0"/>
      <w:marRight w:val="0"/>
      <w:marTop w:val="0"/>
      <w:marBottom w:val="0"/>
      <w:divBdr>
        <w:top w:val="none" w:sz="0" w:space="0" w:color="auto"/>
        <w:left w:val="none" w:sz="0" w:space="0" w:color="auto"/>
        <w:bottom w:val="none" w:sz="0" w:space="0" w:color="auto"/>
        <w:right w:val="none" w:sz="0" w:space="0" w:color="auto"/>
      </w:divBdr>
      <w:divsChild>
        <w:div w:id="13161821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2525</Words>
  <Characters>13790</Characters>
  <Application>Microsoft Office Word</Application>
  <DocSecurity>0</DocSecurity>
  <Lines>656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Chapa</dc:creator>
  <cp:keywords>CONFIDENTIAL</cp:keywords>
  <dc:description/>
  <cp:lastModifiedBy>Fernanda Mercadante Vanegas</cp:lastModifiedBy>
  <cp:revision>32</cp:revision>
  <cp:lastPrinted>2019-03-07T16:13:00Z</cp:lastPrinted>
  <dcterms:created xsi:type="dcterms:W3CDTF">2019-02-14T15:23:00Z</dcterms:created>
  <dcterms:modified xsi:type="dcterms:W3CDTF">2019-03-07T17:03:00Z</dcterms:modified>
</cp:coreProperties>
</file>