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8B35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4DCA5EEC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67A86870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2BB6F52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2BAA8671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7F454DF" w14:textId="7801A0F8" w:rsidR="001429D7" w:rsidRDefault="002E3774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  <w:r>
        <w:rPr>
          <w:b/>
          <w:bCs/>
          <w:color w:val="000000"/>
          <w:sz w:val="60"/>
          <w:szCs w:val="60"/>
        </w:rPr>
        <w:t>DOC-SMS-01</w:t>
      </w:r>
    </w:p>
    <w:p w14:paraId="0368D538" w14:textId="5BD46FFE" w:rsidR="001429D7" w:rsidRDefault="002E3774">
      <w:pPr>
        <w:spacing w:line="240" w:lineRule="auto"/>
        <w:jc w:val="center"/>
        <w:rPr>
          <w:color w:val="B7B7B7"/>
        </w:rPr>
      </w:pPr>
      <w:r>
        <w:rPr>
          <w:b/>
          <w:bCs/>
          <w:color w:val="000000"/>
          <w:sz w:val="60"/>
          <w:szCs w:val="60"/>
        </w:rPr>
        <w:t>Plan de diseño y desarrollo de Wolk Nexus</w:t>
      </w:r>
    </w:p>
    <w:p w14:paraId="67C86F87" w14:textId="77777777" w:rsidR="001429D7" w:rsidRDefault="001429D7">
      <w:pPr>
        <w:spacing w:after="200" w:line="312" w:lineRule="auto"/>
        <w:ind w:left="-6"/>
      </w:pPr>
    </w:p>
    <w:p w14:paraId="0F6B7200" w14:textId="77777777" w:rsidR="001429D7" w:rsidRDefault="001429D7">
      <w:pPr>
        <w:spacing w:after="200" w:line="312" w:lineRule="auto"/>
        <w:ind w:left="-6"/>
      </w:pPr>
    </w:p>
    <w:p w14:paraId="28012951" w14:textId="77777777" w:rsidR="001429D7" w:rsidRDefault="001429D7">
      <w:pPr>
        <w:spacing w:after="200" w:line="312" w:lineRule="auto"/>
        <w:ind w:left="-6"/>
      </w:pPr>
    </w:p>
    <w:p w14:paraId="4F9ACE8F" w14:textId="77777777" w:rsidR="001429D7" w:rsidRDefault="001429D7">
      <w:pPr>
        <w:spacing w:after="200" w:line="312" w:lineRule="auto"/>
        <w:ind w:left="-6"/>
      </w:pPr>
    </w:p>
    <w:p w14:paraId="00F31E64" w14:textId="77777777" w:rsidR="001429D7" w:rsidRDefault="001429D7">
      <w:pPr>
        <w:spacing w:after="200" w:line="312" w:lineRule="auto"/>
        <w:ind w:left="-6"/>
      </w:pPr>
    </w:p>
    <w:p w14:paraId="09E19F06" w14:textId="77777777" w:rsidR="001429D7" w:rsidRDefault="001429D7">
      <w:pPr>
        <w:spacing w:after="200" w:line="312" w:lineRule="auto"/>
        <w:ind w:left="-6"/>
      </w:pPr>
    </w:p>
    <w:p w14:paraId="2F9E619A" w14:textId="77777777" w:rsidR="001429D7" w:rsidRDefault="001429D7">
      <w:pPr>
        <w:spacing w:after="200" w:line="312" w:lineRule="auto"/>
        <w:ind w:left="-6"/>
      </w:pPr>
    </w:p>
    <w:p w14:paraId="6A132DAB" w14:textId="77777777" w:rsidR="001429D7" w:rsidRDefault="001429D7">
      <w:pPr>
        <w:spacing w:after="200" w:line="312" w:lineRule="auto"/>
        <w:ind w:left="-6"/>
      </w:pPr>
    </w:p>
    <w:p w14:paraId="7CCBDDB5" w14:textId="77777777" w:rsidR="001429D7" w:rsidRDefault="001429D7">
      <w:pPr>
        <w:spacing w:after="200" w:line="312" w:lineRule="auto"/>
        <w:ind w:left="-6"/>
      </w:pPr>
    </w:p>
    <w:p w14:paraId="34057685" w14:textId="77777777" w:rsidR="001429D7" w:rsidRDefault="001429D7">
      <w:pPr>
        <w:spacing w:after="200" w:line="312" w:lineRule="auto"/>
        <w:ind w:left="-6"/>
      </w:pPr>
    </w:p>
    <w:p w14:paraId="50A09944" w14:textId="77777777" w:rsidR="001429D7" w:rsidRDefault="001429D7">
      <w:pPr>
        <w:spacing w:after="200" w:line="312" w:lineRule="auto"/>
        <w:ind w:left="-6"/>
      </w:pPr>
    </w:p>
    <w:p w14:paraId="3C24B473" w14:textId="77777777" w:rsidR="001429D7" w:rsidRDefault="001429D7">
      <w:pPr>
        <w:spacing w:after="200" w:line="312" w:lineRule="auto"/>
        <w:ind w:left="-6"/>
      </w:pPr>
    </w:p>
    <w:p w14:paraId="672B6515" w14:textId="77777777" w:rsidR="001429D7" w:rsidRDefault="001429D7">
      <w:pPr>
        <w:spacing w:after="200" w:line="312" w:lineRule="auto"/>
        <w:ind w:left="-6"/>
      </w:pPr>
    </w:p>
    <w:p w14:paraId="06D1D782" w14:textId="77777777" w:rsidR="001429D7" w:rsidRDefault="001429D7">
      <w:pPr>
        <w:spacing w:after="200" w:line="312" w:lineRule="auto"/>
        <w:ind w:left="-6"/>
      </w:pPr>
    </w:p>
    <w:p w14:paraId="3B4559E3" w14:textId="77777777" w:rsidR="001429D7" w:rsidRDefault="001429D7">
      <w:pPr>
        <w:spacing w:after="200" w:line="312" w:lineRule="auto"/>
        <w:ind w:left="-6"/>
        <w:rPr>
          <w:b/>
          <w:bCs/>
          <w:sz w:val="24"/>
          <w:szCs w:val="24"/>
        </w:rPr>
      </w:pPr>
    </w:p>
    <w:p w14:paraId="6E963420" w14:textId="77777777" w:rsidR="001429D7" w:rsidRDefault="00000000">
      <w:pPr>
        <w:spacing w:after="200" w:line="312" w:lineRule="auto"/>
        <w:ind w:left="-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Índice</w:t>
      </w:r>
    </w:p>
    <w:sdt>
      <w:sdtPr>
        <w:id w:val="969161585"/>
        <w:docPartObj>
          <w:docPartGallery w:val="Table of Contents"/>
          <w:docPartUnique/>
        </w:docPartObj>
      </w:sdtPr>
      <w:sdtContent>
        <w:p w14:paraId="135AA797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qr8fxwpi7es">
            <w:r w:rsidR="001429D7">
              <w:rPr>
                <w:b/>
                <w:bCs/>
                <w:color w:val="000000"/>
                <w:sz w:val="24"/>
                <w:szCs w:val="24"/>
              </w:rPr>
              <w:t>1. Objetivo</w:t>
            </w:r>
            <w:r w:rsidR="001429D7"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17DBF7FE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7e4jajm7erw1">
            <w:r>
              <w:rPr>
                <w:b/>
                <w:bCs/>
                <w:color w:val="000000"/>
                <w:sz w:val="24"/>
                <w:szCs w:val="24"/>
              </w:rPr>
              <w:t>2. Alcance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CC57E39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fmgweo4pemi">
            <w:r>
              <w:rPr>
                <w:b/>
                <w:bCs/>
                <w:color w:val="000000"/>
                <w:sz w:val="24"/>
                <w:szCs w:val="24"/>
              </w:rPr>
              <w:t>3. Responsable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F883E53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cpfbcrzis5i">
            <w:r>
              <w:rPr>
                <w:b/>
                <w:bCs/>
                <w:color w:val="000000"/>
                <w:sz w:val="24"/>
                <w:szCs w:val="24"/>
              </w:rPr>
              <w:t>4. Procedimiento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8CBEC77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597jgqthoad">
            <w:r>
              <w:rPr>
                <w:b/>
                <w:bCs/>
                <w:color w:val="000000"/>
                <w:sz w:val="24"/>
                <w:szCs w:val="24"/>
              </w:rPr>
              <w:t>5. Control de Cambios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223B63E1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dtxumsxeujf">
            <w:r>
              <w:rPr>
                <w:b/>
                <w:bCs/>
                <w:color w:val="000000"/>
                <w:sz w:val="24"/>
                <w:szCs w:val="24"/>
              </w:rPr>
              <w:t>6. Distribución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B736FA0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15i51ey00qu">
            <w:r>
              <w:rPr>
                <w:b/>
                <w:bCs/>
                <w:color w:val="000000"/>
                <w:sz w:val="24"/>
                <w:szCs w:val="24"/>
              </w:rPr>
              <w:t>7. Aprobó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  <w:r w:rsidR="00000000">
            <w:fldChar w:fldCharType="end"/>
          </w:r>
        </w:p>
      </w:sdtContent>
    </w:sdt>
    <w:p w14:paraId="52CBCF36" w14:textId="77777777" w:rsidR="001429D7" w:rsidRDefault="00000000">
      <w:pPr>
        <w:pStyle w:val="Ttulo1"/>
        <w:keepNext/>
        <w:spacing w:before="120" w:after="80"/>
      </w:pPr>
      <w:bookmarkStart w:id="0" w:name="_eqr8fxwpi7es" w:colFirst="0" w:colLast="0"/>
      <w:bookmarkEnd w:id="0"/>
      <w:r>
        <w:lastRenderedPageBreak/>
        <w:t>1. Objetivo</w:t>
      </w:r>
    </w:p>
    <w:p>
      <w:pPr>
        <w:jc w:val="both"/>
      </w:pPr>
      <w:r>
        <w:t>Diseñar y desarrollar Wolk Nexus como un portal interno para homologar la gestión documental y la consulta de evidencias, mediante la implementación de un asistente virtual apoyado por inteligencia artificial, con el fin de centralizar la información, mejorar el acceso al conocimiento y fortalecer la operación interna.</w:t>
      </w:r>
    </w:p>
    <w:p w14:paraId="6FD93862" w14:textId="77777777" w:rsidR="001429D7" w:rsidRDefault="00000000">
      <w:pPr>
        <w:pStyle w:val="Ttulo1"/>
        <w:keepNext/>
        <w:spacing w:line="276" w:lineRule="auto" w:before="120" w:after="80"/>
      </w:pPr>
      <w:bookmarkStart w:id="1" w:name="_7e4jajm7erw1" w:colFirst="0" w:colLast="0"/>
      <w:bookmarkEnd w:id="1"/>
      <w:r>
        <w:t>2. Alcance</w:t>
      </w:r>
    </w:p>
    <w:p>
      <w:pPr>
        <w:jc w:val="both"/>
      </w:pPr>
      <w:r>
        <w:t>Aplica a la gestión, consulta y seguimiento de documentos y evidencias dentro de Wolk Nexus, incluyendo su registro, organización, visualización y consulta mediante el asistente virtual con inteligencia artificial, desde el ingreso de la información hasta su seguimiento y uso dentro de la plataforma.</w:t>
      </w:r>
    </w:p>
    <w:p w14:paraId="7B550BC6" w14:textId="77777777" w:rsidR="001429D7" w:rsidRDefault="00000000">
      <w:pPr>
        <w:pStyle w:val="Ttulo1"/>
        <w:keepNext/>
        <w:spacing w:line="276" w:lineRule="auto" w:before="120" w:after="80"/>
      </w:pPr>
      <w:bookmarkStart w:id="2" w:name="_5fmgweo4pemi" w:colFirst="0" w:colLast="0"/>
      <w:bookmarkEnd w:id="2"/>
      <w:r>
        <w:t>3. Responsable</w:t>
      </w:r>
    </w:p>
    <w:p>
      <w:pPr>
        <w:jc w:val="both"/>
      </w:pPr>
      <w:r>
        <w:t>El responsable del presente documento y del seguimiento del diseño y desarrollo de Wolk Nexus será el responsable del proyecto, en coordinación con las áreas involucradas en la definición funcional, visual y técnica de la plataforma.</w:t>
      </w:r>
    </w:p>
    <w:p w14:paraId="08B194A8" w14:textId="77777777" w:rsidR="001429D7" w:rsidRDefault="00000000">
      <w:pPr>
        <w:pStyle w:val="Ttulo1"/>
        <w:keepNext/>
        <w:spacing w:before="120" w:after="80"/>
        <w:jc w:val="left"/>
      </w:pPr>
      <w:bookmarkStart w:id="3" w:name="_dcpfbcrzis5i" w:colFirst="0" w:colLast="0"/>
      <w:bookmarkEnd w:id="3"/>
      <w:r>
        <w:t>4. Procedimiento</w:t>
      </w:r>
    </w:p>
    <w:p>
      <w:pPr>
        <w:spacing w:after="60"/>
        <w:ind w:left="227"/>
        <w:jc w:val="both"/>
      </w:pPr>
      <w:r>
        <w:t>1. Definir el objetivo, alcance, módulos, usuarios y navegación general de la plataforma.</w:t>
      </w:r>
    </w:p>
    <w:p>
      <w:pPr>
        <w:spacing w:after="60"/>
        <w:ind w:left="227"/>
        <w:jc w:val="both"/>
      </w:pPr>
      <w:r>
        <w:t>2. Diseñar la estructura funcional y visual del portal, incluyendo el dashboard principal y los accesos rápidos.</w:t>
      </w:r>
    </w:p>
    <w:p>
      <w:pPr>
        <w:spacing w:after="60"/>
        <w:ind w:left="227"/>
        <w:jc w:val="both"/>
      </w:pPr>
      <w:r>
        <w:t>3. Desarrollar la estructura base del sistema, contemplando layout, autenticación, navegación y plantilla general.</w:t>
      </w:r>
    </w:p>
    <w:p>
      <w:pPr>
        <w:spacing w:after="60"/>
        <w:ind w:left="227"/>
        <w:jc w:val="both"/>
      </w:pPr>
      <w:r>
        <w:t>4. Integrar los módulos principales: gestión documental, evidencias, asistente virtual IA, historial, usuarios y configuración.</w:t>
      </w:r>
    </w:p>
    <w:p>
      <w:pPr>
        <w:spacing w:after="60"/>
        <w:ind w:left="227"/>
        <w:jc w:val="both"/>
      </w:pPr>
      <w:r>
        <w:t>5. Ejecutar pruebas funcionales, realizar ajustes visuales y validar el flujo general del portal antes de su liberación.</w:t>
      </w:r>
    </w:p>
    <w:p w14:paraId="1FA0AFE6" w14:textId="77777777" w:rsidR="001429D7" w:rsidRDefault="00000000">
      <w:pPr>
        <w:pStyle w:val="Ttulo1"/>
        <w:keepNext/>
        <w:spacing w:before="120" w:after="80"/>
        <w:jc w:val="left"/>
      </w:pPr>
      <w:bookmarkStart w:id="4" w:name="_k597jgqthoad" w:colFirst="0" w:colLast="0"/>
      <w:bookmarkEnd w:id="4"/>
      <w:r>
        <w:t xml:space="preserve">5. Control de Cambios </w:t>
      </w:r>
    </w:p>
    <w:p w14:paraId="7288CD3D" w14:textId="77777777" w:rsidR="001429D7" w:rsidRDefault="001429D7"/>
    <w:p w14:paraId="05369054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6"/>
        <w:tblW w:w="9965" w:type="dxa"/>
        <w:jc w:val="center"/>
        <w:tblInd w:w="-28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2430"/>
        <w:gridCol w:w="2895"/>
        <w:gridCol w:w="2085"/>
      </w:tblGrid>
      <w:tr w:rsidR="001429D7" w14:paraId="2FD14DC0" w14:textId="77777777">
        <w:trPr>
          <w:trHeight w:val="360"/>
        </w:trPr>
        <w:tc>
          <w:tcPr>
            <w:tcW w:w="2554" w:type="dxa"/>
            <w:shd w:val="clear" w:color="auto" w:fill="C9DAF8"/>
            <w:vAlign w:val="center"/>
          </w:tcPr>
          <w:p w14:paraId="194BA10A" w14:textId="77777777" w:rsidR="001429D7" w:rsidRDefault="00000000">
            <w:pP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Versión</w:t>
            </w:r>
          </w:p>
        </w:tc>
        <w:tc>
          <w:tcPr>
            <w:tcW w:w="2430" w:type="dxa"/>
            <w:shd w:val="clear" w:color="auto" w:fill="C9DAF8"/>
            <w:vAlign w:val="center"/>
          </w:tcPr>
          <w:p w14:paraId="056DAACB" w14:textId="77777777" w:rsidR="001429D7" w:rsidRDefault="00000000">
            <w:pPr>
              <w:spacing w:line="210" w:lineRule="auto" w:after="0" w:before="0"/>
              <w:ind w:left="-5" w:right="23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Fecha</w:t>
            </w:r>
          </w:p>
        </w:tc>
        <w:tc>
          <w:tcPr>
            <w:tcW w:w="2895" w:type="dxa"/>
            <w:shd w:val="clear" w:color="auto" w:fill="C9DAF8"/>
            <w:vAlign w:val="center"/>
          </w:tcPr>
          <w:p w14:paraId="5B3DDD06" w14:textId="77777777" w:rsidR="001429D7" w:rsidRDefault="00000000">
            <w:pPr>
              <w:spacing w:line="210" w:lineRule="auto" w:after="0" w:before="0"/>
              <w:ind w:left="1083" w:right="1080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Revisó</w:t>
            </w:r>
          </w:p>
        </w:tc>
        <w:tc>
          <w:tcPr>
            <w:tcW w:w="2085" w:type="dxa"/>
            <w:shd w:val="clear" w:color="auto" w:fill="C9DAF8"/>
            <w:vAlign w:val="center"/>
          </w:tcPr>
          <w:p w14:paraId="6F55209E" w14:textId="77777777" w:rsidR="001429D7" w:rsidRDefault="00000000">
            <w:pPr>
              <w:spacing w:line="210" w:lineRule="auto" w:after="0" w:before="0"/>
              <w:ind w:left="439" w:right="436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0"/>
              </w:rPr>
              <w:t>Cambios</w:t>
            </w:r>
          </w:p>
        </w:tc>
      </w:tr>
      <w:tr w:rsidR="001429D7" w14:paraId="473741E8" w14:textId="77777777">
        <w:trPr>
          <w:trHeight w:val="230"/>
        </w:trPr>
        <w:tc>
          <w:tcPr>
            <w:tcW w:w="2554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3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04/04/2026</w:t>
            </w:r>
          </w:p>
        </w:tc>
        <w:tc>
          <w:tcPr>
            <w:tcW w:w="2895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w="2085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Nuevo</w:t>
            </w:r>
          </w:p>
        </w:tc>
      </w:tr>
    </w:tbl>
    <w:p w14:paraId="2DE83F3E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41CEFED2" w14:textId="77777777" w:rsidR="001429D7" w:rsidRDefault="001429D7">
      <w:pPr>
        <w:spacing w:after="200" w:line="312" w:lineRule="auto"/>
        <w:ind w:left="-6"/>
      </w:pPr>
    </w:p>
    <w:p w14:paraId="3D129B33" w14:textId="77777777" w:rsidR="001429D7" w:rsidRDefault="00000000">
      <w:pPr>
        <w:pStyle w:val="Ttulo1"/>
        <w:keepNext/>
        <w:spacing w:before="120" w:after="80"/>
        <w:jc w:val="left"/>
        <w:rPr>
          <w:rFonts w:ascii="Congenial" w:eastAsia="Congenial" w:hAnsi="Congenial" w:cs="Congenial"/>
          <w:color w:val="000000"/>
        </w:rPr>
      </w:pPr>
      <w:bookmarkStart w:id="5" w:name="_edtxumsxeujf" w:colFirst="0" w:colLast="0"/>
      <w:bookmarkEnd w:id="5"/>
      <w:r>
        <w:t>6. Distribución</w:t>
      </w:r>
    </w:p>
    <w:tbl>
      <w:tblPr>
        <w:tblStyle w:val="5"/>
        <w:tblW w:w="9990" w:type="dxa"/>
        <w:jc w:val="center"/>
        <w:tblInd w:w="-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5265"/>
      </w:tblGrid>
      <w:tr w:rsidR="001429D7" w14:paraId="04CFD490" w14:textId="77777777">
        <w:tc>
          <w:tcPr>
            <w:tcW w:w="4725" w:type="dxa"/>
            <w:shd w:val="clear" w:color="auto" w:fill="C9DAF8"/>
            <w:vAlign w:val="center"/>
          </w:tcPr>
          <w:p w14:paraId="0DD8D65C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left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Nombre</w:t>
            </w:r>
          </w:p>
        </w:tc>
        <w:tc>
          <w:tcPr>
            <w:tcW w:w="5265" w:type="dxa"/>
            <w:shd w:val="clear" w:color="auto" w:fill="C9DAF8"/>
            <w:vAlign w:val="center"/>
          </w:tcPr>
          <w:p w14:paraId="52A4514D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Área / Rol / Departamento</w:t>
            </w:r>
          </w:p>
        </w:tc>
      </w:tr>
      <w:tr w:rsidR="001429D7" w14:paraId="49B679CD" w14:textId="77777777">
        <w:trPr>
          <w:trHeight w:val="737"/>
        </w:trPr>
        <w:tc>
          <w:tcPr>
            <w:tcW w:w="4725" w:type="dxa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Todo el personal autorizado</w:t>
            </w:r>
          </w:p>
        </w:tc>
        <w:tc>
          <w:tcPr>
            <w:tcW w:w="5265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Todas las áreas</w:t>
            </w:r>
          </w:p>
        </w:tc>
      </w:tr>
    </w:tbl>
    <w:p w14:paraId="786B891B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5077D6A1" w14:textId="77777777" w:rsidR="001429D7" w:rsidRDefault="001429D7">
      <w:pPr>
        <w:spacing w:after="200" w:line="312" w:lineRule="auto"/>
        <w:ind w:left="-6"/>
      </w:pPr>
    </w:p>
    <w:p w14:paraId="2071C837" w14:textId="77777777" w:rsidR="001429D7" w:rsidRDefault="00000000">
      <w:pPr>
        <w:pStyle w:val="Ttulo1"/>
        <w:keepNext/>
        <w:spacing w:before="120" w:after="80"/>
        <w:jc w:val="left"/>
      </w:pPr>
      <w:bookmarkStart w:id="6" w:name="_e15i51ey00qu" w:colFirst="0" w:colLast="0"/>
      <w:bookmarkEnd w:id="6"/>
      <w:r>
        <w:t>7. Aprobó</w:t>
      </w:r>
    </w:p>
    <w:p w14:paraId="481AA4C5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4"/>
        <w:tblpPr w:leftFromText="180" w:rightFromText="180" w:topFromText="180" w:bottomFromText="180" w:vertAnchor="text" w:tblpX="-290"/>
        <w:tblW w:w="10055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2190"/>
        <w:gridCol w:w="2490"/>
        <w:gridCol w:w="2945"/>
      </w:tblGrid>
      <w:tr w:rsidR="001429D7" w14:paraId="5D856958" w14:textId="77777777">
        <w:tc>
          <w:tcPr>
            <w:tcW w:w="2430" w:type="dxa"/>
            <w:shd w:val="clear" w:color="auto" w:fill="C9DAF8"/>
            <w:vAlign w:val="center"/>
          </w:tcPr>
          <w:p w14:paraId="412FFBA6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left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Nombre</w:t>
            </w:r>
          </w:p>
        </w:tc>
        <w:tc>
          <w:tcPr>
            <w:tcW w:w="2190" w:type="dxa"/>
            <w:shd w:val="clear" w:color="auto" w:fill="C9DAF8"/>
            <w:vAlign w:val="center"/>
          </w:tcPr>
          <w:p w14:paraId="68D5E03A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Puesto</w:t>
            </w:r>
          </w:p>
        </w:tc>
        <w:tc>
          <w:tcPr>
            <w:tcW w:w="2490" w:type="dxa"/>
            <w:shd w:val="clear" w:color="auto" w:fill="C9DAF8"/>
            <w:vAlign w:val="center"/>
          </w:tcPr>
          <w:p w14:paraId="7007F180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Firma</w:t>
            </w:r>
          </w:p>
        </w:tc>
        <w:tc>
          <w:tcPr>
            <w:tcW w:w="2945" w:type="dxa"/>
            <w:shd w:val="clear" w:color="auto" w:fill="C9DAF8"/>
            <w:vAlign w:val="center"/>
          </w:tcPr>
          <w:p w14:paraId="7BC8B2EF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 w:after="0" w:before="0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18"/>
                <w:szCs w:val="22"/>
              </w:rPr>
              <w:t>Fecha</w:t>
            </w:r>
          </w:p>
        </w:tc>
      </w:tr>
      <w:tr w:rsidR="001429D7" w14:paraId="266527F0" w14:textId="77777777">
        <w:trPr>
          <w:trHeight w:val="429"/>
        </w:trPr>
        <w:tc>
          <w:tcPr>
            <w:tcW w:w="2430" w:type="dxa"/>
            <w:vAlign w:val="center"/>
          </w:tcPr>
          <w:p>
            <w:pPr>
              <w:spacing w:after="0" w:before="0"/>
              <w:jc w:val="left"/>
            </w:pPr>
            <w:r>
              <w:rPr>
                <w:sz w:val="18"/>
              </w:rPr>
              <w:t>Pendiente de aprobación</w:t>
            </w:r>
          </w:p>
        </w:tc>
        <w:tc>
          <w:tcPr>
            <w:tcW w:w="219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490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  <w:t>N/A</w:t>
            </w:r>
          </w:p>
        </w:tc>
        <w:tc>
          <w:tcPr>
            <w:tcW w:w="2945" w:type="dxa"/>
            <w:vAlign w:val="center"/>
          </w:tcPr>
          <w:p>
            <w:pPr>
              <w:spacing w:after="0" w:before="0"/>
              <w:jc w:val="center"/>
            </w:pPr>
            <w:r>
              <w:rPr>
                <w:sz w:val="18"/>
              </w:rPr>
            </w:r>
          </w:p>
        </w:tc>
      </w:tr>
    </w:tbl>
    <w:p w14:paraId="11B9DA63" w14:textId="77777777" w:rsidR="001429D7" w:rsidRDefault="001429D7">
      <w:pPr>
        <w:spacing w:after="200" w:line="312" w:lineRule="auto"/>
        <w:ind w:left="-6"/>
      </w:pPr>
    </w:p>
    <w:p w14:paraId="21FBC449" w14:textId="77777777" w:rsidR="001429D7" w:rsidRDefault="001429D7">
      <w:pPr>
        <w:spacing w:after="200" w:line="312" w:lineRule="auto"/>
        <w:ind w:left="-6"/>
      </w:pPr>
    </w:p>
    <w:p w14:paraId="52A5E076" w14:textId="77777777" w:rsidR="001429D7" w:rsidRDefault="001429D7">
      <w:pPr>
        <w:spacing w:after="200" w:line="312" w:lineRule="auto"/>
        <w:ind w:left="-6"/>
      </w:pPr>
    </w:p>
    <w:sectPr w:rsidR="001429D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069" w14:textId="77777777" w:rsidR="00E21269" w:rsidRDefault="00E21269">
      <w:pPr>
        <w:spacing w:line="240" w:lineRule="auto"/>
      </w:pPr>
      <w:r>
        <w:separator/>
      </w:r>
    </w:p>
  </w:endnote>
  <w:endnote w:type="continuationSeparator" w:id="0">
    <w:p w14:paraId="591F9EBD" w14:textId="77777777" w:rsidR="00E21269" w:rsidRDefault="00E21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6BBD43D-6B55-45EE-980A-C6E6ABE11D40}"/>
    <w:embedBold r:id="rId2" w:fontKey="{7CF771CF-38E0-4A00-A371-231155C68218}"/>
    <w:embedItalic r:id="rId3" w:fontKey="{5268453E-DE17-409D-922D-849DC9637121}"/>
    <w:embedBoldItalic r:id="rId4" w:fontKey="{72149716-59A2-4684-A08F-98DFC7CE9E26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8C6C6E65-E393-4B79-A156-8E5E88B57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051AFA8-766A-414A-BB0F-B3E89AA0265E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739C1C7D-0D7B-4B5E-B571-463BCF78F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6D7EDCD-78E7-48AF-A2FC-F186C02321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2E75" w14:textId="77777777" w:rsidR="001429D7" w:rsidRDefault="001429D7">
    <w:pPr>
      <w:spacing w:line="240" w:lineRule="auto"/>
      <w:jc w:val="left"/>
      <w:rPr>
        <w:sz w:val="16"/>
        <w:szCs w:val="16"/>
        <w:shd w:val="clear" w:color="auto" w:fill="D9EAD3"/>
      </w:rPr>
    </w:pPr>
  </w:p>
  <w:tbl>
    <w:tblPr>
      <w:tblStyle w:val="3"/>
      <w:tblW w:w="10305" w:type="dxa"/>
      <w:tblInd w:w="-52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05"/>
    </w:tblGrid>
    <w:tr w:rsidR="001429D7" w14:paraId="6BBCEA52" w14:textId="77777777">
      <w:tc>
        <w:tcPr>
          <w:tcW w:w="1030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6A10EAE" w14:textId="77777777" w:rsidR="001429D7" w:rsidRDefault="00000000">
          <w:pPr>
            <w:spacing w:line="240" w:lineRule="auto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 xml:space="preserve">La información contenida en el presente documento es de carácter </w:t>
          </w:r>
          <w:r>
            <w:rPr>
              <w:b/>
              <w:bCs/>
              <w:i/>
              <w:iCs/>
              <w:sz w:val="16"/>
              <w:szCs w:val="16"/>
            </w:rPr>
            <w:t>CONFIDENCIAL</w:t>
          </w:r>
          <w:r>
            <w:rPr>
              <w:i/>
              <w:iCs/>
              <w:sz w:val="16"/>
              <w:szCs w:val="16"/>
            </w:rPr>
            <w:t xml:space="preserve">, para uso exclusivo de </w:t>
          </w:r>
          <w:r>
            <w:rPr>
              <w:b/>
              <w:bCs/>
              <w:i/>
              <w:iCs/>
              <w:sz w:val="16"/>
              <w:szCs w:val="16"/>
            </w:rPr>
            <w:t>WOLK IT SERVICES</w:t>
          </w:r>
          <w:r>
            <w:rPr>
              <w:i/>
              <w:iCs/>
            </w:rPr>
            <w:t>.</w:t>
          </w:r>
        </w:p>
      </w:tc>
    </w:tr>
  </w:tbl>
  <w:p w14:paraId="49764612" w14:textId="77777777" w:rsidR="001429D7" w:rsidRDefault="001429D7">
    <w:pPr>
      <w:spacing w:before="120" w:after="20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9A28" w14:textId="77777777" w:rsidR="001429D7" w:rsidRDefault="00000000">
    <w:pPr>
      <w:spacing w:line="240" w:lineRule="auto"/>
      <w:jc w:val="center"/>
    </w:pPr>
    <w:r>
      <w:rPr>
        <w:i/>
        <w:iCs/>
        <w:sz w:val="16"/>
        <w:szCs w:val="16"/>
      </w:rPr>
      <w:t xml:space="preserve">La información contenida en el presente documento es de carácter </w:t>
    </w:r>
    <w:r>
      <w:rPr>
        <w:b/>
        <w:bCs/>
        <w:i/>
        <w:iCs/>
        <w:sz w:val="16"/>
        <w:szCs w:val="16"/>
      </w:rPr>
      <w:t>CONFIDENCIAL</w:t>
    </w:r>
    <w:r>
      <w:rPr>
        <w:i/>
        <w:iCs/>
        <w:sz w:val="16"/>
        <w:szCs w:val="16"/>
      </w:rPr>
      <w:t xml:space="preserve">, para uso exclusivo de </w:t>
    </w:r>
    <w:r>
      <w:rPr>
        <w:b/>
        <w:bCs/>
        <w:i/>
        <w:iCs/>
        <w:sz w:val="16"/>
        <w:szCs w:val="16"/>
      </w:rPr>
      <w:t>WOLK IT SERVICES</w:t>
    </w:r>
    <w:r>
      <w:rPr>
        <w:i/>
        <w:i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7255" w14:textId="77777777" w:rsidR="00E21269" w:rsidRDefault="00E21269">
      <w:pPr>
        <w:spacing w:line="240" w:lineRule="auto"/>
      </w:pPr>
      <w:r>
        <w:separator/>
      </w:r>
    </w:p>
  </w:footnote>
  <w:footnote w:type="continuationSeparator" w:id="0">
    <w:p w14:paraId="51A05D7B" w14:textId="77777777" w:rsidR="00E21269" w:rsidRDefault="00E21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F9FF" w14:textId="77777777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2"/>
      <w:tblpPr w:leftFromText="180" w:rightFromText="180" w:topFromText="180" w:bottomFromText="180" w:vertAnchor="text" w:tblpX="-51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177BEEE2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657E77FD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3FCE0245" w14:textId="7A887423" w:rsidR="001429D7" w:rsidRDefault="00CD2DDC">
          <w:pPr>
            <w:tabs>
              <w:tab w:val="left" w:pos="426"/>
            </w:tabs>
            <w:spacing w:line="240" w:lineRule="auto"/>
            <w:ind w:right="283"/>
            <w:jc w:val="left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Plan de diseño y desarrollo de Wolk Nexus</w:t>
          </w:r>
        </w:p>
      </w:tc>
      <w:tc>
        <w:tcPr>
          <w:tcW w:w="2505" w:type="dxa"/>
          <w:vMerge w:val="restart"/>
          <w:vAlign w:val="center"/>
        </w:tcPr>
        <w:p w14:paraId="5D39F758" w14:textId="77777777" w:rsidR="001429D7" w:rsidRDefault="00000000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</w:rPr>
            <w:drawing>
              <wp:inline distT="114300" distB="114300" distL="114300" distR="114300" wp14:anchorId="2CDB840A" wp14:editId="7C654F6B">
                <wp:extent cx="1438275" cy="4953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3D2C27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7C9042C4" w14:textId="77777777">
      <w:trPr>
        <w:trHeight w:val="546"/>
      </w:trPr>
      <w:tc>
        <w:tcPr>
          <w:tcW w:w="2550" w:type="dxa"/>
          <w:vAlign w:val="center"/>
        </w:tcPr>
        <w:p w14:paraId="088813CB" w14:textId="5B9003EA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Nomenclatura: DOC-SMS-01</w:t>
          </w:r>
          <w:r w:rsidR="00CD2DDC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470" w:type="dxa"/>
          <w:vAlign w:val="center"/>
        </w:tcPr>
        <w:p w14:paraId="676C155B" w14:textId="10658D7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CD2DDC">
            <w:rPr>
              <w:b/>
              <w:bCs/>
              <w:color w:val="000000"/>
              <w:sz w:val="18"/>
              <w:szCs w:val="18"/>
            </w:rPr>
            <w:t>1</w:t>
          </w:r>
        </w:p>
      </w:tc>
      <w:tc>
        <w:tcPr>
          <w:tcW w:w="2025" w:type="dxa"/>
          <w:vAlign w:val="center"/>
        </w:tcPr>
        <w:p w14:paraId="387C3041" w14:textId="20FD2EE3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Fecha de Revisión: 04/04/2026</w:t>
          </w:r>
          <w:r w:rsidR="00CD2DDC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725" w:type="dxa"/>
          <w:vAlign w:val="center"/>
        </w:tcPr>
        <w:p w14:paraId="0F54128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3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27582BAD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06A9303" w14:textId="77777777">
      <w:trPr>
        <w:trHeight w:val="259"/>
      </w:trPr>
      <w:tc>
        <w:tcPr>
          <w:tcW w:w="10275" w:type="dxa"/>
          <w:gridSpan w:val="5"/>
          <w:shd w:val="clear" w:color="auto" w:fill="D9EAD3"/>
          <w:vAlign w:val="center"/>
        </w:tcPr>
        <w:p w14:paraId="455E5EE0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396B98D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  <w:p w14:paraId="6859196E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0FF0" w14:textId="484D9B4C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1"/>
      <w:tblpPr w:leftFromText="180" w:rightFromText="180" w:topFromText="180" w:bottomFromText="180" w:vertAnchor="text" w:tblpX="-66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688DBE84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36A8678B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759914FD" w14:textId="755E1B30" w:rsidR="001429D7" w:rsidRDefault="002E3774">
          <w:pPr>
            <w:tabs>
              <w:tab w:val="left" w:pos="426"/>
            </w:tabs>
            <w:spacing w:line="240" w:lineRule="auto"/>
            <w:ind w:right="283"/>
            <w:jc w:val="left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Plan de diseño y desarrollo de Wolk Nexus</w:t>
          </w:r>
        </w:p>
      </w:tc>
      <w:tc>
        <w:tcPr>
          <w:tcW w:w="2505" w:type="dxa"/>
          <w:vMerge w:val="restart"/>
          <w:vAlign w:val="center"/>
        </w:tcPr>
        <w:p w14:paraId="0CC7116B" w14:textId="1D96E4AE" w:rsidR="001429D7" w:rsidRDefault="00CD2DDC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1" locked="0" layoutInCell="1" hidden="0" allowOverlap="1" wp14:anchorId="55A4A944" wp14:editId="76C2A007">
                <wp:simplePos x="0" y="0"/>
                <wp:positionH relativeFrom="column">
                  <wp:posOffset>-5715</wp:posOffset>
                </wp:positionH>
                <wp:positionV relativeFrom="paragraph">
                  <wp:posOffset>48260</wp:posOffset>
                </wp:positionV>
                <wp:extent cx="1438275" cy="49530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F3F1B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0EE926C2" w14:textId="77777777">
      <w:trPr>
        <w:trHeight w:val="546"/>
      </w:trPr>
      <w:tc>
        <w:tcPr>
          <w:tcW w:w="2550" w:type="dxa"/>
          <w:vAlign w:val="center"/>
        </w:tcPr>
        <w:p w14:paraId="20D2CC82" w14:textId="6382D398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Nomenclatura: DOC-SMS-01</w:t>
          </w:r>
          <w:r w:rsidR="002E3774">
            <w:rPr>
              <w:b/>
              <w:bCs/>
              <w:color w:val="000000"/>
              <w:sz w:val="18"/>
              <w:szCs w:val="18"/>
            </w:rPr>
          </w:r>
          <w:r>
            <w:rPr>
              <w:b/>
              <w:bCs/>
              <w:color w:val="000000"/>
              <w:sz w:val="18"/>
              <w:szCs w:val="18"/>
            </w:rPr>
          </w:r>
          <w:r w:rsidR="002E3774">
            <w:rPr>
              <w:b/>
              <w:bCs/>
              <w:color w:val="000000"/>
              <w:sz w:val="18"/>
              <w:szCs w:val="18"/>
            </w:rPr>
          </w:r>
          <w:r>
            <w:rPr>
              <w:b/>
              <w:bCs/>
              <w:color w:val="000000"/>
              <w:sz w:val="18"/>
              <w:szCs w:val="18"/>
            </w:rPr>
          </w:r>
          <w:r w:rsidR="002E3774">
            <w:rPr>
              <w:b/>
              <w:bCs/>
              <w:color w:val="000000"/>
              <w:sz w:val="18"/>
              <w:szCs w:val="18"/>
            </w:rPr>
          </w:r>
        </w:p>
      </w:tc>
      <w:tc>
        <w:tcPr>
          <w:tcW w:w="1470" w:type="dxa"/>
          <w:vAlign w:val="center"/>
        </w:tcPr>
        <w:p w14:paraId="51FC690C" w14:textId="6622F09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2E3774">
            <w:rPr>
              <w:b/>
              <w:bCs/>
              <w:color w:val="000000"/>
              <w:sz w:val="18"/>
              <w:szCs w:val="18"/>
            </w:rPr>
            <w:t>1</w:t>
          </w:r>
        </w:p>
      </w:tc>
      <w:tc>
        <w:tcPr>
          <w:tcW w:w="2025" w:type="dxa"/>
          <w:vAlign w:val="center"/>
        </w:tcPr>
        <w:p w14:paraId="5B56D8AF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Fecha de Revisión: 04/04/2026</w:t>
          </w:r>
          <w:r/>
        </w:p>
      </w:tc>
      <w:tc>
        <w:tcPr>
          <w:tcW w:w="1725" w:type="dxa"/>
          <w:vAlign w:val="center"/>
        </w:tcPr>
        <w:p w14:paraId="448E333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1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1E507019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C7C6C07" w14:textId="77777777">
      <w:trPr>
        <w:trHeight w:val="204"/>
      </w:trPr>
      <w:tc>
        <w:tcPr>
          <w:tcW w:w="10275" w:type="dxa"/>
          <w:gridSpan w:val="5"/>
          <w:shd w:val="clear" w:color="auto" w:fill="D9EAD3"/>
          <w:vAlign w:val="center"/>
        </w:tcPr>
        <w:p w14:paraId="21809262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C492BC0" w14:textId="5B386566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9D7"/>
    <w:rsid w:val="00024232"/>
    <w:rsid w:val="001429D7"/>
    <w:rsid w:val="002E3774"/>
    <w:rsid w:val="00462DC8"/>
    <w:rsid w:val="006B292E"/>
    <w:rsid w:val="00A92285"/>
    <w:rsid w:val="00CD2DDC"/>
    <w:rsid w:val="00E21269"/>
    <w:rsid w:val="00E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6D14"/>
  <w15:docId w15:val="{55710E18-E80B-4D63-811C-770BE9E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525252"/>
        <w:lang w:val="es" w:eastAsia="es-MX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200" w:line="312" w:lineRule="auto"/>
      <w:outlineLvl w:val="0"/>
    </w:pPr>
    <w:rPr>
      <w:rFonts w:ascii="Arial" w:eastAsia="Montserrat" w:hAnsi="Arial" w:cs="Montserrat"/>
      <w:b/>
      <w:bCs/>
      <w:sz w:val="22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i/>
      <w:iCs/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6">
    <w:name w:val="6"/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5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DDC"/>
  </w:style>
  <w:style w:type="paragraph" w:styleId="Piedepgina">
    <w:name w:val="footer"/>
    <w:basedOn w:val="Normal"/>
    <w:link w:val="Piedepgina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Nachin Mendoza</dc:creator>
  <cp:keywords/>
  <dc:description/>
  <cp:lastModifiedBy>Ignacio Mendoza</cp:lastModifiedBy>
  <cp:revision>1</cp:revision>
  <dcterms:created xsi:type="dcterms:W3CDTF">2026-03-11T03:19:00Z</dcterms:created>
  <dcterms:modified xsi:type="dcterms:W3CDTF">2026-04-03T11:05:00Z</dcterms:modified>
</cp:coreProperties>
</file>