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06"/>
        <w:spacing w:before="50" w:line="217" w:lineRule="auto"/>
        <w:outlineLvl w:val="0"/>
        <w:rPr/>
      </w:pPr>
      <w:r>
        <w:rPr>
          <w:b/>
          <w:bCs/>
          <w:spacing w:val="-5"/>
        </w:rPr>
        <w:t>一</w:t>
      </w:r>
      <w:r>
        <w:rPr>
          <w:spacing w:val="-56"/>
        </w:rPr>
        <w:t xml:space="preserve"> </w:t>
      </w:r>
      <w:r>
        <w:rPr>
          <w:b/>
          <w:bCs/>
          <w:spacing w:val="-5"/>
        </w:rPr>
        <w:t>、苦瓜的“苦衷”:降糖有效成分，为何不等于降糖“神药”?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right="222" w:firstLine="502"/>
        <w:spacing w:before="78" w:line="339" w:lineRule="auto"/>
        <w:rPr>
          <w:rFonts w:ascii="SimSun" w:hAnsi="SimSun" w:eastAsia="SimSun" w:cs="SimSun"/>
        </w:rPr>
      </w:pPr>
      <w:r>
        <w:rPr>
          <w:spacing w:val="10"/>
        </w:rPr>
        <w:t>首先，传言并非空穴来风。现代科学研究确实在苦瓜中发现了一些具有生物活性的物质，比如苦瓜苷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10"/>
        </w:rPr>
        <w:t>(</w:t>
      </w:r>
      <w:r>
        <w:rPr>
          <w:rFonts w:ascii="SimSun" w:hAnsi="SimSun" w:eastAsia="SimSun" w:cs="SimSun"/>
        </w:rPr>
        <w:t>Charantin</w:t>
      </w:r>
      <w:r>
        <w:rPr>
          <w:rFonts w:ascii="SimSun" w:hAnsi="SimSun" w:eastAsia="SimSun" w:cs="SimSun"/>
          <w:spacing w:val="10"/>
        </w:rPr>
        <w:t>)</w:t>
      </w:r>
      <w:r>
        <w:rPr>
          <w:rFonts w:ascii="SimSun" w:hAnsi="SimSun" w:eastAsia="SimSun" w:cs="SimSun"/>
          <w:spacing w:val="45"/>
        </w:rPr>
        <w:t xml:space="preserve"> </w:t>
      </w:r>
      <w:r>
        <w:rPr>
          <w:spacing w:val="10"/>
        </w:rPr>
        <w:t>和</w:t>
      </w:r>
      <w:r>
        <w:rPr>
          <w:spacing w:val="-41"/>
        </w:rPr>
        <w:t xml:space="preserve"> </w:t>
      </w:r>
      <w:r>
        <w:rPr>
          <w:spacing w:val="10"/>
        </w:rPr>
        <w:t>多</w:t>
      </w:r>
      <w:r>
        <w:rPr/>
        <w:t xml:space="preserve"> </w:t>
      </w:r>
      <w:r>
        <w:rPr>
          <w:spacing w:val="-1"/>
        </w:rPr>
        <w:t>肽-</w:t>
      </w:r>
      <w:r>
        <w:rPr>
          <w:rFonts w:ascii="Arial" w:hAnsi="Arial" w:eastAsia="Arial" w:cs="Arial"/>
          <w:spacing w:val="-1"/>
        </w:rPr>
        <w:t>P(Polypeptide-P)</w:t>
      </w:r>
      <w:r>
        <w:rPr>
          <w:rFonts w:ascii="SimSun" w:hAnsi="SimSun" w:eastAsia="SimSun" w:cs="SimSun"/>
          <w:spacing w:val="-1"/>
        </w:rPr>
        <w:t>。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right="136" w:firstLine="502"/>
        <w:spacing w:before="78" w:line="345" w:lineRule="auto"/>
        <w:rPr/>
      </w:pPr>
      <w:r>
        <w:rPr>
          <w:spacing w:val="5"/>
        </w:rPr>
        <w:t>多肽-</w:t>
      </w:r>
      <w:r>
        <w:rPr>
          <w:rFonts w:ascii="SimSun" w:hAnsi="SimSun" w:eastAsia="SimSun" w:cs="SimSun"/>
          <w:spacing w:val="5"/>
        </w:rPr>
        <w:t>P</w:t>
      </w:r>
      <w:r>
        <w:rPr>
          <w:rFonts w:ascii="SimSun" w:hAnsi="SimSun" w:eastAsia="SimSun" w:cs="SimSun"/>
          <w:spacing w:val="-70"/>
        </w:rPr>
        <w:t xml:space="preserve"> </w:t>
      </w:r>
      <w:r>
        <w:rPr>
          <w:spacing w:val="5"/>
        </w:rPr>
        <w:t>因其结构与猪胰岛素相似，有时也被称为“植物胰岛素”。在一些动物实验和体外细胞</w:t>
      </w:r>
      <w:r>
        <w:rPr>
          <w:spacing w:val="4"/>
        </w:rPr>
        <w:t>实验中，它表现出了一定的模</w:t>
      </w:r>
      <w:r>
        <w:rPr/>
        <w:t xml:space="preserve"> </w:t>
      </w:r>
      <w:r>
        <w:rPr>
          <w:spacing w:val="10"/>
        </w:rPr>
        <w:t>拟胰岛素的作用，能够促进细胞对葡萄糖的吸收和利用。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502"/>
        <w:spacing w:before="78" w:line="227" w:lineRule="auto"/>
        <w:rPr/>
      </w:pPr>
      <w:r>
        <w:rPr>
          <w:spacing w:val="4"/>
        </w:rPr>
        <w:t>听起来是不是很振奋人心?但这里有一个关键问题</w:t>
      </w:r>
      <w:r>
        <w:rPr>
          <w:spacing w:val="3"/>
        </w:rPr>
        <w:t>——“剂量”。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right="39" w:firstLine="502"/>
        <w:spacing w:before="78" w:line="342" w:lineRule="auto"/>
        <w:jc w:val="both"/>
        <w:rPr/>
      </w:pPr>
      <w:r>
        <w:rPr>
          <w:spacing w:val="12"/>
        </w:rPr>
        <w:t>研究中能起到显著降糖效果的活性成分，都是经过高度提纯和浓缩的提取物。而我们日常作为蔬菜食用的苦瓜，其中这些</w:t>
      </w:r>
      <w:r>
        <w:rPr>
          <w:spacing w:val="13"/>
        </w:rPr>
        <w:t xml:space="preserve"> </w:t>
      </w:r>
      <w:r>
        <w:rPr>
          <w:spacing w:val="12"/>
        </w:rPr>
        <w:t>有效成分的含量非常低。想要通过吃苦瓜达到治疗级别的降糖效果，可能需要每天吃下数公斤的量，这在现实中是完全不切实</w:t>
      </w:r>
      <w:r>
        <w:rPr>
          <w:spacing w:val="12"/>
        </w:rPr>
        <w:t xml:space="preserve"> </w:t>
      </w:r>
      <w:r>
        <w:rPr>
          <w:spacing w:val="19"/>
        </w:rPr>
        <w:t>际的，而且可能还会因为过量摄入其他物质(如草酸)而损害健康。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right="55" w:firstLine="502"/>
        <w:spacing w:before="78" w:line="332" w:lineRule="auto"/>
        <w:rPr/>
      </w:pPr>
      <w:r>
        <w:rPr>
          <w:spacing w:val="12"/>
        </w:rPr>
        <w:t>结论：苦瓜是一种营养价值不错的低热量、高纤维蔬菜，对血糖控制有益，但它绝不能替代降糖药物。将它作为日常</w:t>
      </w:r>
      <w:r>
        <w:rPr>
          <w:spacing w:val="11"/>
        </w:rPr>
        <w:t>饮食</w:t>
      </w:r>
      <w:r>
        <w:rPr/>
        <w:t xml:space="preserve"> </w:t>
      </w:r>
      <w:r>
        <w:rPr>
          <w:spacing w:val="-5"/>
        </w:rPr>
        <w:t>的一部分是健康的，但指望它来“治疗”或“逆转”高血糖，则是对健康的误读和不负责任。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506"/>
        <w:spacing w:before="79" w:line="217" w:lineRule="auto"/>
        <w:outlineLvl w:val="0"/>
        <w:rPr/>
      </w:pPr>
      <w:r>
        <w:rPr>
          <w:b/>
          <w:bCs/>
          <w:spacing w:val="-2"/>
        </w:rPr>
        <w:t>二</w:t>
      </w:r>
      <w:r>
        <w:rPr>
          <w:spacing w:val="-46"/>
        </w:rPr>
        <w:t xml:space="preserve"> </w:t>
      </w:r>
      <w:r>
        <w:rPr>
          <w:b/>
          <w:bCs/>
          <w:spacing w:val="-2"/>
        </w:rPr>
        <w:t>、降糖的真功夫，在“瓜”外：科学饮食的“健康秘诀”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84" w:firstLine="502"/>
        <w:spacing w:before="78" w:line="336" w:lineRule="auto"/>
        <w:rPr/>
      </w:pPr>
      <w:r>
        <w:rPr>
          <w:spacing w:val="-4"/>
        </w:rPr>
        <w:t>节目中的专家一针见血地指出，控制血糖的关键在于“均衡饮食”和“总量控制”,而不是迷信某一种“超级食</w:t>
      </w:r>
      <w:r>
        <w:rPr>
          <w:spacing w:val="-5"/>
        </w:rPr>
        <w:t>物”。人体的血糖</w:t>
      </w:r>
      <w:r>
        <w:rPr/>
        <w:t xml:space="preserve"> </w:t>
      </w:r>
      <w:r>
        <w:rPr>
          <w:spacing w:val="12"/>
        </w:rPr>
        <w:t>水平，是由我们摄入的所有食物共同谱写的一曲“交响乐”,</w:t>
      </w:r>
      <w:r>
        <w:rPr>
          <w:spacing w:val="11"/>
        </w:rPr>
        <w:t>单靠一种食材(比如苦瓜)是无法演奏出和谐乐章的。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502"/>
        <w:spacing w:before="78" w:line="217" w:lineRule="auto"/>
        <w:rPr/>
      </w:pPr>
      <w:r>
        <w:rPr>
          <w:spacing w:val="12"/>
        </w:rPr>
        <w:t>那么,在夏季，</w:t>
      </w:r>
      <w:r>
        <w:rPr>
          <w:spacing w:val="12"/>
        </w:rPr>
        <w:t xml:space="preserve"> </w:t>
      </w:r>
      <w:r>
        <w:rPr>
          <w:spacing w:val="12"/>
        </w:rPr>
        <w:t>一份对血糖友好、有助血管健康的饮食应该是什么样的呢?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506"/>
        <w:spacing w:before="79" w:line="226" w:lineRule="auto"/>
        <w:outlineLvl w:val="0"/>
        <w:rPr/>
      </w:pPr>
      <w:r>
        <w:rPr>
          <w:b/>
          <w:bCs/>
          <w:spacing w:val="-1"/>
        </w:rPr>
        <w:t>1.选对蛋白质：多吃“白肉”,巧食豆制品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120" w:firstLine="502"/>
        <w:spacing w:before="78" w:line="318" w:lineRule="auto"/>
        <w:rPr/>
      </w:pPr>
      <w:r>
        <w:rPr>
          <w:spacing w:val="11"/>
        </w:rPr>
        <w:t>推荐：鱼肉、去皮禽肉(鸡、鸭)等“白肉”和豆制品。它们是</w:t>
      </w:r>
      <w:r>
        <w:rPr>
          <w:spacing w:val="10"/>
        </w:rPr>
        <w:t>优质蛋白质的来源，脂肪含量特别是饱和脂肪含量较低。鱼</w:t>
      </w:r>
      <w:r>
        <w:rPr/>
        <w:t xml:space="preserve"> </w:t>
      </w:r>
      <w:r>
        <w:rPr>
          <w:spacing w:val="11"/>
        </w:rPr>
        <w:t>肉富含的</w:t>
      </w:r>
      <w:r>
        <w:rPr>
          <w:rFonts w:ascii="Arial" w:hAnsi="Arial" w:eastAsia="Arial" w:cs="Arial"/>
        </w:rPr>
        <w:t>Omega</w:t>
      </w:r>
      <w:r>
        <w:rPr>
          <w:rFonts w:ascii="Arial" w:hAnsi="Arial" w:eastAsia="Arial" w:cs="Arial"/>
          <w:spacing w:val="11"/>
        </w:rPr>
        <w:t>-3</w:t>
      </w:r>
      <w:r>
        <w:rPr>
          <w:spacing w:val="11"/>
        </w:rPr>
        <w:t>不饱和脂肪酸，还有助于抗炎、保护心血管。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502"/>
        <w:spacing w:before="79" w:line="217" w:lineRule="auto"/>
        <w:rPr/>
      </w:pPr>
      <w:r>
        <w:rPr>
          <w:spacing w:val="3"/>
        </w:rPr>
        <w:t>适量：猪、牛、羊等“红肉”。并非完全不</w:t>
      </w:r>
      <w:r>
        <w:rPr>
          <w:spacing w:val="2"/>
        </w:rPr>
        <w:t>能吃，但应控制频率和分量，选择瘦肉部分。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06"/>
        <w:spacing w:before="78" w:line="217" w:lineRule="auto"/>
        <w:outlineLvl w:val="0"/>
        <w:rPr/>
      </w:pPr>
      <w:r>
        <w:rPr>
          <w:b/>
          <w:bCs/>
          <w:spacing w:val="-6"/>
        </w:rPr>
        <w:t>2.选对主食：拥抱“粗”粮，告别精米白面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241" w:firstLine="502"/>
        <w:spacing w:before="78" w:line="345" w:lineRule="auto"/>
        <w:rPr/>
      </w:pPr>
      <w:r>
        <w:rPr>
          <w:spacing w:val="17"/>
        </w:rPr>
        <w:t>推荐：将部分主食替换为全谷物和杂豆类，如糙米、燕麦、藜麦、全麦面包等。根据《中国居民膳食指南(2022)》建</w:t>
      </w:r>
      <w:r>
        <w:rPr>
          <w:spacing w:val="10"/>
        </w:rPr>
        <w:t xml:space="preserve"> </w:t>
      </w:r>
      <w:r>
        <w:rPr>
          <w:spacing w:val="11"/>
        </w:rPr>
        <w:t>议，成年人每天应摄入谷类200-300克，其中全谷物和杂豆类应占50-150克。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right="125" w:firstLine="502"/>
        <w:spacing w:before="79" w:line="345" w:lineRule="auto"/>
        <w:rPr/>
      </w:pPr>
      <w:r>
        <w:rPr>
          <w:spacing w:val="6"/>
        </w:rPr>
        <w:t>原理：这些食物富含膳食纤维，升糖指数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6"/>
        </w:rPr>
        <w:t>(</w:t>
      </w:r>
      <w:r>
        <w:rPr>
          <w:rFonts w:ascii="SimSun" w:hAnsi="SimSun" w:eastAsia="SimSun" w:cs="SimSun"/>
        </w:rPr>
        <w:t>GI</w:t>
      </w:r>
      <w:r>
        <w:rPr>
          <w:rFonts w:ascii="SimSun" w:hAnsi="SimSun" w:eastAsia="SimSun" w:cs="SimSun"/>
          <w:spacing w:val="6"/>
        </w:rPr>
        <w:t>)</w:t>
      </w:r>
      <w:r>
        <w:rPr>
          <w:rFonts w:ascii="SimSun" w:hAnsi="SimSun" w:eastAsia="SimSun" w:cs="SimSun"/>
          <w:spacing w:val="72"/>
        </w:rPr>
        <w:t xml:space="preserve"> </w:t>
      </w:r>
      <w:r>
        <w:rPr>
          <w:spacing w:val="5"/>
        </w:rPr>
        <w:t>较低，消化吸收慢，能有效避免餐后血糖像“过山车”一样急剧飙升，让血</w:t>
      </w:r>
      <w:r>
        <w:rPr/>
        <w:t xml:space="preserve"> </w:t>
      </w:r>
      <w:r>
        <w:rPr>
          <w:spacing w:val="11"/>
        </w:rPr>
        <w:t>糖水平更平稳。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506"/>
        <w:spacing w:before="78" w:line="217" w:lineRule="auto"/>
        <w:outlineLvl w:val="0"/>
        <w:rPr/>
      </w:pPr>
      <w:r>
        <w:rPr>
          <w:b/>
          <w:bCs/>
        </w:rPr>
        <w:t>3.总量是“王道”:吃得再健康，也要管</w:t>
      </w:r>
      <w:r>
        <w:rPr>
          <w:b/>
          <w:bCs/>
          <w:spacing w:val="-1"/>
        </w:rPr>
        <w:t>住嘴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25" w:firstLine="502"/>
        <w:spacing w:before="79" w:line="354" w:lineRule="auto"/>
        <w:jc w:val="both"/>
        <w:rPr/>
      </w:pPr>
      <w:r>
        <w:rPr>
          <w:spacing w:val="6"/>
        </w:rPr>
        <w:t>节目中反复强调的“度”至关重要。即便是鱼肉、粗粮这些健康食物，如果无限量地吃，多余的</w:t>
      </w:r>
      <w:r>
        <w:rPr>
          <w:spacing w:val="5"/>
        </w:rPr>
        <w:t>能量最终还是会转化为脂肪</w:t>
      </w:r>
      <w:r>
        <w:rPr/>
        <w:t xml:space="preserve">  </w:t>
      </w:r>
      <w:r>
        <w:rPr>
          <w:spacing w:val="13"/>
        </w:rPr>
        <w:t>和糖，同样会升高血糖。因此，在医生或营养师的指导下，</w:t>
      </w:r>
      <w:r>
        <w:rPr>
          <w:spacing w:val="12"/>
        </w:rPr>
        <w:t>根据自己的身高、体重和活动量，确定每日的总能量摄入，是稳定</w:t>
      </w:r>
      <w:r>
        <w:rPr/>
        <w:t xml:space="preserve"> </w:t>
      </w:r>
      <w:r>
        <w:rPr>
          <w:spacing w:val="7"/>
        </w:rPr>
        <w:t>血糖的基石。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506"/>
        <w:spacing w:before="79" w:line="226" w:lineRule="auto"/>
        <w:outlineLvl w:val="0"/>
        <w:rPr/>
      </w:pPr>
      <w:r>
        <w:rPr>
          <w:b/>
          <w:bCs/>
          <w:spacing w:val="-4"/>
        </w:rPr>
        <w:t>三</w:t>
      </w:r>
      <w:r>
        <w:rPr>
          <w:spacing w:val="-61"/>
        </w:rPr>
        <w:t xml:space="preserve"> </w:t>
      </w:r>
      <w:r>
        <w:rPr>
          <w:b/>
          <w:bCs/>
          <w:spacing w:val="-4"/>
        </w:rPr>
        <w:t>、因人而异：中医视角下的“个性化”饮</w:t>
      </w:r>
      <w:r>
        <w:rPr>
          <w:b/>
          <w:bCs/>
          <w:spacing w:val="-5"/>
        </w:rPr>
        <w:t>食智慧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502"/>
        <w:spacing w:before="78" w:line="217" w:lineRule="auto"/>
        <w:rPr/>
      </w:pPr>
      <w:r>
        <w:rPr>
          <w:spacing w:val="11"/>
        </w:rPr>
        <w:t>节目中的中医专家提供了一个非常重要的视角：辨证施治。同样的食物，对不同体</w:t>
      </w:r>
      <w:r>
        <w:rPr>
          <w:spacing w:val="10"/>
        </w:rPr>
        <w:t>质的人可能产生截然不同的影响。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right="11" w:firstLine="502"/>
        <w:spacing w:before="79" w:line="344" w:lineRule="auto"/>
        <w:jc w:val="both"/>
        <w:rPr/>
      </w:pPr>
      <w:r>
        <w:rPr>
          <w:spacing w:val="6"/>
        </w:rPr>
        <w:t>对于“阴虚有热”型人群：这类人常表现为口干舌燥、大便干结、心烦失眠，是糖尿病早期常见的证型。他们适量食用</w:t>
      </w:r>
      <w:r>
        <w:rPr>
          <w:spacing w:val="5"/>
        </w:rPr>
        <w:t>性味</w:t>
      </w:r>
      <w:r>
        <w:rPr/>
        <w:t xml:space="preserve">  </w:t>
      </w:r>
      <w:r>
        <w:rPr/>
        <w:t>苦寒的苦瓜，确实有助于清热。专家推荐的“太子参、麦冬、山药”泡水代茶饮，</w:t>
      </w:r>
      <w:r>
        <w:rPr>
          <w:spacing w:val="-1"/>
        </w:rPr>
        <w:t>或用“百合、银耳、老鸭”炖汤，都是滋阴润燥、</w:t>
      </w:r>
      <w:r>
        <w:rPr/>
        <w:t xml:space="preserve"> </w:t>
      </w:r>
      <w:r>
        <w:rPr>
          <w:spacing w:val="11"/>
        </w:rPr>
        <w:t>益气养阴的食疗良方。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firstLine="502"/>
        <w:spacing w:before="78" w:line="349" w:lineRule="auto"/>
        <w:rPr/>
      </w:pPr>
      <w:r>
        <w:rPr>
          <w:spacing w:val="6"/>
        </w:rPr>
        <w:t>对于“脾胃虚寒”型人群：如果一个人平时就怕冷、容易腹泻、神疲乏力(中医称为“脾阳不足”),再</w:t>
      </w:r>
      <w:r>
        <w:rPr>
          <w:spacing w:val="5"/>
        </w:rPr>
        <w:t>过多食用苦寒的苦瓜，</w:t>
      </w:r>
      <w:r>
        <w:rPr/>
        <w:t xml:space="preserve"> </w:t>
      </w:r>
      <w:r>
        <w:rPr>
          <w:spacing w:val="6"/>
        </w:rPr>
        <w:t>无异于“雪上加霜”,会进一步损伤脾胃阳气，反而不利</w:t>
      </w:r>
      <w:r>
        <w:rPr>
          <w:spacing w:val="5"/>
        </w:rPr>
        <w:t>于整体健康和血糖控制。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502"/>
        <w:spacing w:before="79" w:line="217" w:lineRule="auto"/>
        <w:rPr/>
      </w:pPr>
      <w:r>
        <w:rPr>
          <w:spacing w:val="2"/>
        </w:rPr>
        <w:t>因此，在选择食物时，了解自己的体质，进行“个性化”搭</w:t>
      </w:r>
      <w:r>
        <w:rPr>
          <w:spacing w:val="1"/>
        </w:rPr>
        <w:t>配，才能真正吃出健康。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506"/>
        <w:spacing w:before="79" w:line="230" w:lineRule="auto"/>
        <w:outlineLvl w:val="0"/>
        <w:rPr/>
      </w:pPr>
      <w:r>
        <w:rPr>
          <w:b/>
          <w:bCs/>
          <w:spacing w:val="-22"/>
        </w:rPr>
        <w:t>四</w:t>
      </w:r>
      <w:r>
        <w:rPr>
          <w:spacing w:val="-52"/>
        </w:rPr>
        <w:t xml:space="preserve"> </w:t>
      </w:r>
      <w:r>
        <w:rPr>
          <w:b/>
          <w:bCs/>
          <w:spacing w:val="-22"/>
        </w:rPr>
        <w:t>、总</w:t>
      </w:r>
      <w:r>
        <w:rPr>
          <w:spacing w:val="-44"/>
        </w:rPr>
        <w:t xml:space="preserve"> </w:t>
      </w:r>
      <w:r>
        <w:rPr>
          <w:b/>
          <w:bCs/>
          <w:spacing w:val="-22"/>
        </w:rPr>
        <w:t>结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pStyle w:val="BodyText"/>
        <w:ind w:left="502"/>
        <w:spacing w:before="78" w:line="217" w:lineRule="auto"/>
        <w:rPr/>
      </w:pPr>
      <w:r>
        <w:rPr>
          <w:spacing w:val="12"/>
        </w:rPr>
        <w:t>让我们回到最初的问题：夏季常吃苦瓜，能降血糖、清血管吗?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02"/>
        <w:spacing w:before="78" w:line="217" w:lineRule="auto"/>
        <w:rPr/>
      </w:pPr>
      <w:r>
        <w:rPr>
          <w:spacing w:val="6"/>
        </w:rPr>
        <w:t>答案是：苦瓜作为一种健康的蔬菜，适量食用是夏季饮食的好选择，但它并非降糖“神药”。真正有效管理血糖、保护血管</w:t>
      </w:r>
    </w:p>
    <w:p>
      <w:pPr>
        <w:pStyle w:val="BodyText"/>
        <w:spacing w:before="126" w:line="217" w:lineRule="auto"/>
        <w:rPr/>
      </w:pPr>
      <w:r>
        <w:rPr>
          <w:spacing w:val="10"/>
        </w:rPr>
        <w:t>的策略，是一场持久战，需要我们做到：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502"/>
        <w:spacing w:before="79" w:line="217" w:lineRule="auto"/>
        <w:rPr/>
      </w:pPr>
      <w:r>
        <w:rPr>
          <w:spacing w:val="11"/>
        </w:rPr>
        <w:t>摒弃幻想：不要指望任何单一食物能带来奇迹，科学看待食物的营</w:t>
      </w:r>
      <w:r>
        <w:rPr>
          <w:spacing w:val="10"/>
        </w:rPr>
        <w:t>养价值。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502"/>
        <w:spacing w:before="78" w:line="217" w:lineRule="auto"/>
        <w:rPr/>
      </w:pPr>
      <w:r>
        <w:rPr>
          <w:spacing w:val="11"/>
        </w:rPr>
        <w:t>均衡搭配：优化蛋白质和主食的选择，多吃蔬菜，保证营养全面。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502"/>
        <w:spacing w:before="79" w:line="217" w:lineRule="auto"/>
        <w:rPr/>
      </w:pPr>
      <w:r>
        <w:rPr>
          <w:spacing w:val="11"/>
        </w:rPr>
        <w:t>总量控制：在控制好每日总热量的基础上，合理安排三餐。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02"/>
        <w:spacing w:before="78" w:line="217" w:lineRule="auto"/>
        <w:rPr/>
      </w:pPr>
      <w:r>
        <w:rPr>
          <w:spacing w:val="10"/>
        </w:rPr>
        <w:t>因人而异：结合自身体质，选择适合自己的食物。</w:t>
      </w:r>
    </w:p>
    <w:sectPr>
      <w:footerReference w:type="default" r:id="rId1"/>
      <w:pgSz w:w="14589" w:h="31680"/>
      <w:pgMar w:top="256" w:right="340" w:bottom="1" w:left="33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2025-08-15T09:32:14Z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2025-08-15T09:32:14</vt:filetime>
  </property>
  <property fmtid="{D5CDD505-2E9C-101B-9397-08002B2CF9AE}" pid="4" name="UsrData">
    <vt:lpwstr>689e8e1985dbfc001f50bdd4wl</vt:lpwstr>
  </property>
</Properties>
</file>