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32" w:firstLine="524"/>
        <w:spacing w:before="190" w:line="352" w:lineRule="auto"/>
        <w:rPr/>
      </w:pPr>
      <w:r>
        <w:rPr>
          <w:spacing w:val="13"/>
        </w:rPr>
        <w:t>健康生活方式干预是全球公认的高脂血症防治策略，《中国血脂管理指南(2023年)》中也强调健康生活方式是降脂治疗</w:t>
      </w:r>
      <w:r>
        <w:rPr/>
        <w:t xml:space="preserve"> </w:t>
      </w:r>
      <w:r>
        <w:rPr>
          <w:spacing w:val="8"/>
        </w:rPr>
        <w:t>的基础。无论是否进行药物调脂治疗，都必须坚持控制饮食和改善</w:t>
      </w:r>
      <w:r>
        <w:rPr>
          <w:spacing w:val="7"/>
        </w:rPr>
        <w:t>生活方式。健康的生活方式包括坚持合理膳食、规律运动、</w:t>
      </w:r>
      <w:r>
        <w:rPr/>
        <w:t xml:space="preserve"> </w:t>
      </w:r>
      <w:r>
        <w:rPr>
          <w:spacing w:val="6"/>
        </w:rPr>
        <w:t>戒烟、限酒和保持理想体重。其中合理膳食已被公认为是改善高脂血症患者营养状况、控制血脂水平最为有效的方式之一。</w:t>
      </w:r>
    </w:p>
    <w:p>
      <w:pPr>
        <w:spacing w:line="325" w:lineRule="auto"/>
        <w:rPr>
          <w:rFonts w:ascii="Arial"/>
          <w:sz w:val="21"/>
        </w:rPr>
      </w:pPr>
      <w:r/>
    </w:p>
    <w:p>
      <w:pPr>
        <w:pStyle w:val="BodyText"/>
        <w:ind w:left="524"/>
        <w:spacing w:before="85" w:line="226" w:lineRule="auto"/>
        <w:rPr/>
      </w:pPr>
      <w:r>
        <w:rPr>
          <w:spacing w:val="12"/>
        </w:rPr>
        <w:t>平衡膳食</w:t>
      </w:r>
    </w:p>
    <w:p>
      <w:pPr>
        <w:spacing w:line="259" w:lineRule="auto"/>
        <w:rPr>
          <w:rFonts w:ascii="Arial"/>
          <w:sz w:val="21"/>
        </w:rPr>
      </w:pPr>
      <w:r/>
    </w:p>
    <w:p>
      <w:pPr>
        <w:spacing w:line="259" w:lineRule="auto"/>
        <w:rPr>
          <w:rFonts w:ascii="Arial"/>
          <w:sz w:val="21"/>
        </w:rPr>
      </w:pPr>
      <w:r/>
    </w:p>
    <w:p>
      <w:pPr>
        <w:pStyle w:val="BodyText"/>
        <w:ind w:right="10" w:firstLine="524"/>
        <w:spacing w:before="85" w:line="335" w:lineRule="auto"/>
        <w:jc w:val="both"/>
        <w:rPr/>
      </w:pPr>
      <w:r>
        <w:rPr>
          <w:spacing w:val="9"/>
        </w:rPr>
        <w:t>一个均衡的饮食结构能够有效地满足各个年龄段以及不同能量需求的健康人群的营养与健康要求。建议每天的饮食应做到</w:t>
      </w:r>
      <w:r>
        <w:rPr/>
        <w:t xml:space="preserve"> </w:t>
      </w:r>
      <w:r>
        <w:rPr>
          <w:spacing w:val="8"/>
        </w:rPr>
        <w:t>多样化，涵盖五大类，即谷薯类、蔬菜和水果、畜禽鱼蛋奶、大豆类和坚果、油脂和盐，保证平均每天摄入超过12种食物，每</w:t>
      </w:r>
      <w:r>
        <w:rPr>
          <w:spacing w:val="17"/>
        </w:rPr>
        <w:t xml:space="preserve"> </w:t>
      </w:r>
      <w:r>
        <w:rPr>
          <w:spacing w:val="6"/>
        </w:rPr>
        <w:t>周则至少摄入25种不同的食物。</w:t>
      </w:r>
    </w:p>
    <w:p>
      <w:pPr>
        <w:spacing w:line="328" w:lineRule="auto"/>
        <w:rPr>
          <w:rFonts w:ascii="Arial"/>
          <w:sz w:val="21"/>
        </w:rPr>
      </w:pPr>
      <w:r/>
    </w:p>
    <w:p>
      <w:pPr>
        <w:pStyle w:val="BodyText"/>
        <w:ind w:left="524"/>
        <w:spacing w:before="88" w:line="226" w:lineRule="auto"/>
        <w:rPr>
          <w:sz w:val="27"/>
          <w:szCs w:val="27"/>
        </w:rPr>
      </w:pPr>
      <w:r>
        <w:rPr>
          <w:sz w:val="27"/>
          <w:szCs w:val="27"/>
          <w:spacing w:val="7"/>
        </w:rPr>
        <w:t>清淡饮食</w:t>
      </w:r>
    </w:p>
    <w:p>
      <w:pPr>
        <w:spacing w:line="249" w:lineRule="auto"/>
        <w:rPr>
          <w:rFonts w:ascii="Arial"/>
          <w:sz w:val="21"/>
        </w:rPr>
      </w:pPr>
      <w:r/>
    </w:p>
    <w:p>
      <w:pPr>
        <w:spacing w:line="250" w:lineRule="auto"/>
        <w:rPr>
          <w:rFonts w:ascii="Arial"/>
          <w:sz w:val="21"/>
        </w:rPr>
      </w:pPr>
      <w:r/>
    </w:p>
    <w:p>
      <w:pPr>
        <w:pStyle w:val="BodyText"/>
        <w:ind w:right="34" w:firstLine="524"/>
        <w:spacing w:before="84" w:line="340" w:lineRule="auto"/>
        <w:rPr/>
      </w:pPr>
      <w:r>
        <w:rPr>
          <w:spacing w:val="11"/>
        </w:rPr>
        <w:t>高血脂患者应尽量减少油腻与高盐食物的摄入。建议每天食用油的用量控制在25至3克以内，食</w:t>
      </w:r>
      <w:r>
        <w:rPr>
          <w:spacing w:val="10"/>
        </w:rPr>
        <w:t>盐的每日摄入量则不应超</w:t>
      </w:r>
      <w:r>
        <w:rPr/>
        <w:t xml:space="preserve"> </w:t>
      </w:r>
      <w:r>
        <w:rPr>
          <w:spacing w:val="11"/>
        </w:rPr>
        <w:t>过5克(约一啤酒瓶盖)可选用含钾盐低钠盐代替普通食盐，但肾功能不全或高钾血症的患者应</w:t>
      </w:r>
      <w:r>
        <w:rPr>
          <w:spacing w:val="10"/>
        </w:rPr>
        <w:t>慎用。</w:t>
      </w:r>
    </w:p>
    <w:p>
      <w:pPr>
        <w:spacing w:line="337" w:lineRule="auto"/>
        <w:rPr>
          <w:rFonts w:ascii="Arial"/>
          <w:sz w:val="21"/>
        </w:rPr>
      </w:pPr>
      <w:r/>
    </w:p>
    <w:p>
      <w:pPr>
        <w:pStyle w:val="BodyText"/>
        <w:ind w:left="524"/>
        <w:spacing w:before="87" w:line="226" w:lineRule="auto"/>
        <w:rPr>
          <w:sz w:val="27"/>
          <w:szCs w:val="27"/>
        </w:rPr>
      </w:pPr>
      <w:r>
        <w:rPr>
          <w:sz w:val="27"/>
          <w:szCs w:val="27"/>
          <w:spacing w:val="-2"/>
        </w:rPr>
        <w:t>多吃蔬果、奶类及大豆</w:t>
      </w:r>
    </w:p>
    <w:p>
      <w:pPr>
        <w:spacing w:line="253" w:lineRule="auto"/>
        <w:rPr>
          <w:rFonts w:ascii="Arial"/>
          <w:sz w:val="21"/>
        </w:rPr>
      </w:pPr>
      <w:r/>
    </w:p>
    <w:p>
      <w:pPr>
        <w:spacing w:line="254" w:lineRule="auto"/>
        <w:rPr>
          <w:rFonts w:ascii="Arial"/>
          <w:sz w:val="21"/>
        </w:rPr>
      </w:pPr>
      <w:r/>
    </w:p>
    <w:p>
      <w:pPr>
        <w:pStyle w:val="BodyText"/>
        <w:ind w:right="16" w:firstLine="524"/>
        <w:spacing w:before="85" w:line="329" w:lineRule="auto"/>
        <w:jc w:val="both"/>
        <w:rPr/>
      </w:pPr>
      <w:r>
        <w:rPr>
          <w:spacing w:val="8"/>
        </w:rPr>
        <w:t>新鲜的蔬菜和水果富含维生素、矿物质、膳食纤维和植物化学物，在提供营养的同时，还能增加饱腹感，帮助控制</w:t>
      </w:r>
      <w:r>
        <w:rPr>
          <w:spacing w:val="7"/>
        </w:rPr>
        <w:t>体重，</w:t>
      </w:r>
      <w:r>
        <w:rPr/>
        <w:t xml:space="preserve"> </w:t>
      </w:r>
      <w:r>
        <w:rPr>
          <w:spacing w:val="8"/>
        </w:rPr>
        <w:t>对调节血脂也有好处。建议每餐都搭配蔬菜，确保每日蔬菜摄取量在300至500克之间，其中深色蔬菜应占据总量</w:t>
      </w:r>
      <w:r>
        <w:rPr>
          <w:spacing w:val="7"/>
        </w:rPr>
        <w:t>的半数，同时</w:t>
      </w:r>
      <w:r>
        <w:rPr/>
        <w:t xml:space="preserve"> </w:t>
      </w:r>
      <w:r>
        <w:rPr>
          <w:spacing w:val="15"/>
        </w:rPr>
        <w:t>摄入水果，保证每天摄入200-350克的新鲜水果，果汁不能代替鲜果；坚持每日饮用</w:t>
      </w:r>
      <w:r>
        <w:rPr>
          <w:spacing w:val="14"/>
        </w:rPr>
        <w:t>300克的液态奶(尽可能选择低脂或脱脂</w:t>
      </w:r>
      <w:r>
        <w:rPr/>
        <w:t xml:space="preserve"> </w:t>
      </w:r>
      <w:r>
        <w:rPr>
          <w:spacing w:val="12"/>
        </w:rPr>
        <w:t>奶),经常吃大豆制品、适量吃坚果，平均每天摄入大豆和坚果25至35克，以保持营养均衡。</w:t>
      </w:r>
    </w:p>
    <w:p>
      <w:pPr>
        <w:spacing w:line="372" w:lineRule="auto"/>
        <w:rPr>
          <w:rFonts w:ascii="Arial"/>
          <w:sz w:val="21"/>
        </w:rPr>
      </w:pPr>
      <w:r/>
    </w:p>
    <w:p>
      <w:pPr>
        <w:pStyle w:val="BodyText"/>
        <w:ind w:left="524"/>
        <w:spacing w:before="87" w:line="226" w:lineRule="auto"/>
        <w:rPr>
          <w:sz w:val="27"/>
          <w:szCs w:val="27"/>
        </w:rPr>
      </w:pPr>
      <w:r>
        <w:rPr>
          <w:sz w:val="27"/>
          <w:szCs w:val="27"/>
          <w:spacing w:val="4"/>
        </w:rPr>
        <w:t>适量摄入肉类</w:t>
      </w:r>
    </w:p>
    <w:p>
      <w:pPr>
        <w:spacing w:line="251" w:lineRule="auto"/>
        <w:rPr>
          <w:rFonts w:ascii="Arial"/>
          <w:sz w:val="21"/>
        </w:rPr>
      </w:pPr>
      <w:r/>
    </w:p>
    <w:p>
      <w:pPr>
        <w:spacing w:line="251" w:lineRule="auto"/>
        <w:rPr>
          <w:rFonts w:ascii="Arial"/>
          <w:sz w:val="21"/>
        </w:rPr>
      </w:pPr>
      <w:r/>
    </w:p>
    <w:p>
      <w:pPr>
        <w:pStyle w:val="BodyText"/>
        <w:ind w:right="6" w:firstLine="524"/>
        <w:spacing w:before="86" w:line="324" w:lineRule="auto"/>
        <w:jc w:val="both"/>
        <w:rPr/>
      </w:pPr>
      <w:r>
        <w:rPr>
          <w:spacing w:val="9"/>
        </w:rPr>
        <w:t>鱼类、禽类、蛋类以及瘦肉等动物性食物含有丰富的优质蛋白质、脂类、脂溶性</w:t>
      </w:r>
      <w:r>
        <w:rPr>
          <w:spacing w:val="8"/>
        </w:rPr>
        <w:t>维生素以及矿物质等多种营养成分，是构</w:t>
      </w:r>
      <w:r>
        <w:rPr/>
        <w:t xml:space="preserve"> </w:t>
      </w:r>
      <w:r>
        <w:rPr>
          <w:spacing w:val="9"/>
        </w:rPr>
        <w:t>成均衡饮食不可或缺的一部分。但这些食物同时也含有一定量的饱和脂肪和胆固醇，摄入过多可增加肥胖</w:t>
      </w:r>
      <w:r>
        <w:rPr>
          <w:spacing w:val="8"/>
        </w:rPr>
        <w:t>和心血管疾病等发病</w:t>
      </w:r>
      <w:r>
        <w:rPr/>
        <w:t xml:space="preserve"> </w:t>
      </w:r>
      <w:r>
        <w:rPr>
          <w:spacing w:val="8"/>
        </w:rPr>
        <w:t>风险，所以应该适量摄</w:t>
      </w:r>
    </w:p>
    <w:p>
      <w:pPr>
        <w:spacing w:line="376" w:lineRule="auto"/>
        <w:rPr>
          <w:rFonts w:ascii="Arial"/>
          <w:sz w:val="21"/>
        </w:rPr>
      </w:pPr>
      <w:r/>
    </w:p>
    <w:p>
      <w:pPr>
        <w:pStyle w:val="BodyText"/>
        <w:ind w:right="7" w:firstLine="524"/>
        <w:spacing w:before="84" w:line="340" w:lineRule="auto"/>
        <w:rPr/>
      </w:pPr>
      <w:r>
        <w:rPr>
          <w:spacing w:val="7"/>
        </w:rPr>
        <w:t>入。优先选择鱼和禽，吃畜肉时应选择瘦肉，少吃肥肉、烟</w:t>
      </w:r>
      <w:r>
        <w:rPr>
          <w:spacing w:val="6"/>
        </w:rPr>
        <w:t>熏和腌制肉制品。鱼、禽、蛋类和瘦肉摄入要适量，平均每天1</w:t>
      </w:r>
      <w:r>
        <w:rPr/>
        <w:t xml:space="preserve"> </w:t>
      </w:r>
      <w:r>
        <w:rPr>
          <w:spacing w:val="8"/>
        </w:rPr>
        <w:t>20-200克，每周最好吃鱼2次或300</w:t>
      </w:r>
      <w:r>
        <w:rPr>
          <w:spacing w:val="7"/>
        </w:rPr>
        <w:t>-500克，畜禽肉300-500克，蛋类300-350克。</w:t>
      </w:r>
    </w:p>
    <w:p>
      <w:pPr>
        <w:spacing w:line="358" w:lineRule="auto"/>
        <w:rPr>
          <w:rFonts w:ascii="Arial"/>
          <w:sz w:val="21"/>
        </w:rPr>
      </w:pPr>
      <w:r/>
    </w:p>
    <w:p>
      <w:pPr>
        <w:pStyle w:val="BodyText"/>
        <w:ind w:right="31" w:firstLine="524"/>
        <w:spacing w:before="85" w:line="319" w:lineRule="auto"/>
        <w:rPr/>
      </w:pPr>
      <w:r>
        <w:rPr>
          <w:spacing w:val="9"/>
        </w:rPr>
        <w:t>此外，动物内脏富含较高胆固醇，高血脂患者应谨慎食用，最好减少摄入</w:t>
      </w:r>
      <w:r>
        <w:rPr>
          <w:spacing w:val="8"/>
        </w:rPr>
        <w:t>或避免食用。而烟熏与腌制食品，因其含盐量颇</w:t>
      </w:r>
      <w:r>
        <w:rPr/>
        <w:t xml:space="preserve"> </w:t>
      </w:r>
      <w:r>
        <w:rPr>
          <w:spacing w:val="5"/>
        </w:rPr>
        <w:t>高，同样需节制食用。</w:t>
      </w:r>
    </w:p>
    <w:p>
      <w:pPr>
        <w:spacing w:line="371" w:lineRule="auto"/>
        <w:rPr>
          <w:rFonts w:ascii="Arial"/>
          <w:sz w:val="21"/>
        </w:rPr>
      </w:pPr>
      <w:r/>
    </w:p>
    <w:p>
      <w:pPr>
        <w:pStyle w:val="BodyText"/>
        <w:ind w:left="528"/>
        <w:spacing w:before="88" w:line="228" w:lineRule="auto"/>
        <w:rPr>
          <w:sz w:val="27"/>
          <w:szCs w:val="27"/>
        </w:rPr>
      </w:pPr>
      <w:r>
        <w:rPr>
          <w:sz w:val="27"/>
          <w:szCs w:val="27"/>
          <w:b/>
          <w:bCs/>
          <w:spacing w:val="1"/>
        </w:rPr>
        <w:t>控制糖酒</w:t>
      </w:r>
    </w:p>
    <w:p>
      <w:pPr>
        <w:spacing w:line="253" w:lineRule="auto"/>
        <w:rPr>
          <w:rFonts w:ascii="Arial"/>
          <w:sz w:val="21"/>
        </w:rPr>
      </w:pPr>
      <w:r/>
    </w:p>
    <w:p>
      <w:pPr>
        <w:spacing w:line="254" w:lineRule="auto"/>
        <w:rPr>
          <w:rFonts w:ascii="Arial"/>
          <w:sz w:val="21"/>
        </w:rPr>
      </w:pPr>
      <w:r/>
    </w:p>
    <w:p>
      <w:pPr>
        <w:pStyle w:val="BodyText"/>
        <w:ind w:right="11" w:firstLine="524"/>
        <w:spacing w:before="85" w:line="328" w:lineRule="auto"/>
        <w:jc w:val="both"/>
        <w:rPr/>
      </w:pPr>
      <w:r>
        <w:rPr>
          <w:spacing w:val="9"/>
        </w:rPr>
        <w:t>添加糖是纯能量食物，过多摄入会增加龋齿、超重肥胖发生的风险，因此，合理控制添加糖的摄入至关重要，建议每日摄</w:t>
      </w:r>
      <w:r>
        <w:rPr/>
        <w:t xml:space="preserve"> </w:t>
      </w:r>
      <w:r>
        <w:rPr>
          <w:spacing w:val="8"/>
        </w:rPr>
        <w:t>入量不超过50克，理想状态是保持在25克以下。对于血脂偏高的人群而言，最好避</w:t>
      </w:r>
      <w:r>
        <w:rPr>
          <w:spacing w:val="7"/>
        </w:rPr>
        <w:t>免饮酒。若确实需要饮用，务必严格限量，</w:t>
      </w:r>
      <w:r>
        <w:rPr/>
        <w:t xml:space="preserve"> </w:t>
      </w:r>
      <w:r>
        <w:rPr>
          <w:spacing w:val="5"/>
        </w:rPr>
        <w:t>成年人每日最大饮酒的酒精量建议不超过15克，任何形式的酒精对人体健康都没有益处。</w:t>
      </w:r>
    </w:p>
    <w:p>
      <w:pPr>
        <w:spacing w:line="400" w:lineRule="auto"/>
        <w:rPr>
          <w:rFonts w:ascii="Arial"/>
          <w:sz w:val="21"/>
        </w:rPr>
      </w:pPr>
      <w:r/>
    </w:p>
    <w:p>
      <w:pPr>
        <w:pStyle w:val="BodyText"/>
        <w:ind w:left="524"/>
        <w:spacing w:before="84" w:line="225" w:lineRule="auto"/>
        <w:rPr/>
      </w:pPr>
      <w:r>
        <w:rPr>
          <w:spacing w:val="7"/>
        </w:rPr>
        <w:t>多饮用水</w:t>
      </w:r>
    </w:p>
    <w:p>
      <w:pPr>
        <w:spacing w:line="250" w:lineRule="auto"/>
        <w:rPr>
          <w:rFonts w:ascii="Arial"/>
          <w:sz w:val="21"/>
        </w:rPr>
      </w:pPr>
      <w:r/>
    </w:p>
    <w:p>
      <w:pPr>
        <w:spacing w:line="251" w:lineRule="auto"/>
        <w:rPr>
          <w:rFonts w:ascii="Arial"/>
          <w:sz w:val="21"/>
        </w:rPr>
      </w:pPr>
      <w:r/>
    </w:p>
    <w:p>
      <w:pPr>
        <w:pStyle w:val="BodyText"/>
        <w:ind w:right="28" w:firstLine="524"/>
        <w:spacing w:before="85" w:line="315" w:lineRule="auto"/>
        <w:rPr/>
      </w:pPr>
      <w:r>
        <w:rPr>
          <w:spacing w:val="9"/>
        </w:rPr>
        <w:t>高血脂患者应当更多地选择饮用白开水或是茶水，尽量减少含糖饮料的摄入。同时</w:t>
      </w:r>
      <w:r>
        <w:rPr>
          <w:spacing w:val="8"/>
        </w:rPr>
        <w:t>，他们还可以选择不加糖的豆浆、绿豆</w:t>
      </w:r>
      <w:r>
        <w:rPr/>
        <w:t xml:space="preserve"> </w:t>
      </w:r>
      <w:r>
        <w:rPr>
          <w:spacing w:val="4"/>
        </w:rPr>
        <w:t>汤或红豆汤等饮品，作为含糖饮料的健康替代品。</w:t>
      </w:r>
    </w:p>
    <w:p>
      <w:pPr>
        <w:spacing w:line="406" w:lineRule="auto"/>
        <w:rPr>
          <w:rFonts w:ascii="Arial"/>
          <w:sz w:val="21"/>
        </w:rPr>
      </w:pPr>
      <w:r/>
    </w:p>
    <w:p>
      <w:pPr>
        <w:pStyle w:val="BodyText"/>
        <w:ind w:left="524"/>
        <w:spacing w:before="85" w:line="226" w:lineRule="auto"/>
        <w:rPr/>
      </w:pPr>
      <w:r>
        <w:rPr>
          <w:spacing w:val="16"/>
        </w:rPr>
        <w:t>规律进餐</w:t>
      </w:r>
    </w:p>
    <w:p>
      <w:pPr>
        <w:spacing w:line="246" w:lineRule="auto"/>
        <w:rPr>
          <w:rFonts w:ascii="Arial"/>
          <w:sz w:val="21"/>
        </w:rPr>
      </w:pPr>
      <w:r/>
    </w:p>
    <w:p>
      <w:pPr>
        <w:spacing w:line="247" w:lineRule="auto"/>
        <w:rPr>
          <w:rFonts w:ascii="Arial"/>
          <w:sz w:val="21"/>
        </w:rPr>
      </w:pPr>
      <w:r/>
    </w:p>
    <w:p>
      <w:pPr>
        <w:pStyle w:val="BodyText"/>
        <w:ind w:left="524"/>
        <w:spacing w:before="86" w:line="217" w:lineRule="auto"/>
        <w:rPr/>
      </w:pPr>
      <w:r>
        <w:rPr>
          <w:spacing w:val="5"/>
        </w:rPr>
        <w:t>高血脂患者应一日三餐规律进食，避免漏餐或暴饮暴食。吃饭宜细嚼慢咽，享受食物美味，还能帮助控制体重。</w:t>
      </w:r>
    </w:p>
    <w:p>
      <w:pPr>
        <w:spacing w:line="260" w:lineRule="auto"/>
        <w:rPr>
          <w:rFonts w:ascii="Arial"/>
          <w:sz w:val="21"/>
        </w:rPr>
      </w:pPr>
      <w:r/>
    </w:p>
    <w:p>
      <w:pPr>
        <w:spacing w:line="260" w:lineRule="auto"/>
        <w:rPr>
          <w:rFonts w:ascii="Arial"/>
          <w:sz w:val="21"/>
        </w:rPr>
      </w:pPr>
      <w:r/>
    </w:p>
    <w:p>
      <w:pPr>
        <w:pStyle w:val="BodyText"/>
        <w:ind w:left="524"/>
        <w:spacing w:before="84" w:line="217" w:lineRule="auto"/>
        <w:rPr/>
      </w:pPr>
      <w:r>
        <w:rPr>
          <w:spacing w:val="4"/>
        </w:rPr>
        <w:t>将这些饮食原则落实到一日三餐中，具体可以这样安排：</w:t>
      </w:r>
    </w:p>
    <w:p>
      <w:pPr>
        <w:spacing w:line="263" w:lineRule="auto"/>
        <w:rPr>
          <w:rFonts w:ascii="Arial"/>
          <w:sz w:val="21"/>
        </w:rPr>
      </w:pPr>
      <w:r/>
    </w:p>
    <w:p>
      <w:pPr>
        <w:spacing w:line="263" w:lineRule="auto"/>
        <w:rPr>
          <w:rFonts w:ascii="Arial"/>
          <w:sz w:val="21"/>
        </w:rPr>
      </w:pPr>
      <w:r/>
    </w:p>
    <w:p>
      <w:pPr>
        <w:pStyle w:val="BodyText"/>
        <w:ind w:right="33" w:firstLine="624"/>
        <w:spacing w:before="85" w:line="336" w:lineRule="auto"/>
        <w:rPr/>
      </w:pPr>
      <w:r>
        <w:rPr>
          <w:spacing w:val="7"/>
        </w:rPr>
        <w:t>早餐：作为开启活力一天的关键一餐，选择燕麦粥、全麦面包等富含膳食纤维的主</w:t>
      </w:r>
      <w:r>
        <w:rPr>
          <w:spacing w:val="6"/>
        </w:rPr>
        <w:t>食，搭配低脂牛奶或豆浆，再吃些富含</w:t>
      </w:r>
      <w:r>
        <w:rPr/>
        <w:t xml:space="preserve"> </w:t>
      </w:r>
      <w:r>
        <w:rPr>
          <w:spacing w:val="4"/>
        </w:rPr>
        <w:t>维生素的水果，既能提供饱腹感，又能稳定血脂。</w:t>
      </w:r>
    </w:p>
    <w:p>
      <w:pPr>
        <w:spacing w:line="364" w:lineRule="auto"/>
        <w:rPr>
          <w:rFonts w:ascii="Arial"/>
          <w:sz w:val="21"/>
        </w:rPr>
      </w:pPr>
      <w:r/>
    </w:p>
    <w:p>
      <w:pPr>
        <w:pStyle w:val="BodyText"/>
        <w:ind w:firstLine="624"/>
        <w:spacing w:before="85" w:line="333" w:lineRule="auto"/>
        <w:rPr/>
      </w:pPr>
      <w:r>
        <w:rPr>
          <w:spacing w:val="7"/>
        </w:rPr>
        <w:t>午餐：以低脂肪肉类为主角，如鸡胸肉、瘦牛肉或瘦猪肉，搭配色彩丰富的蔬菜，再配上糙米饭、荞麦面等粗粮，营养均</w:t>
      </w:r>
      <w:r>
        <w:rPr>
          <w:spacing w:val="17"/>
        </w:rPr>
        <w:t xml:space="preserve"> </w:t>
      </w:r>
      <w:r>
        <w:rPr>
          <w:spacing w:val="5"/>
        </w:rPr>
        <w:t>衡又健康。</w:t>
      </w:r>
    </w:p>
    <w:p>
      <w:pPr>
        <w:spacing w:line="337" w:lineRule="auto"/>
        <w:rPr>
          <w:rFonts w:ascii="Arial"/>
          <w:sz w:val="21"/>
        </w:rPr>
      </w:pPr>
      <w:r/>
    </w:p>
    <w:p>
      <w:pPr>
        <w:pStyle w:val="BodyText"/>
        <w:ind w:right="24" w:firstLine="624"/>
        <w:spacing w:before="84" w:line="377" w:lineRule="auto"/>
        <w:rPr/>
      </w:pPr>
      <w:r>
        <w:rPr>
          <w:spacing w:val="12"/>
        </w:rPr>
        <w:t>晚餐：遵循清淡原则，清蒸鱼、水煮鸡胸肉、清炒时蔬都是不错的选择，搭配一碗杂粮粥或麦片粥，减轻肠胃和身体负</w:t>
      </w:r>
      <w:r>
        <w:rPr/>
        <w:t xml:space="preserve"> </w:t>
      </w:r>
      <w:r>
        <w:rPr>
          <w:spacing w:val="8"/>
        </w:rPr>
        <w:t>担。</w:t>
      </w:r>
    </w:p>
    <w:p>
      <w:pPr>
        <w:pStyle w:val="BodyText"/>
        <w:ind w:right="21" w:firstLine="624"/>
        <w:spacing w:before="315" w:line="367" w:lineRule="auto"/>
        <w:rPr/>
      </w:pPr>
      <w:r>
        <w:rPr>
          <w:spacing w:val="7"/>
        </w:rPr>
        <w:t>零食：尽量远离糖果、薯片、巧克力等高糖高脂零食。若想吃零食，不妨选择新鲜水果、适量坚果等低热量、营</w:t>
      </w:r>
      <w:r>
        <w:rPr>
          <w:spacing w:val="6"/>
        </w:rPr>
        <w:t>养丰富的</w:t>
      </w:r>
      <w:r>
        <w:rPr/>
        <w:t xml:space="preserve"> </w:t>
      </w:r>
      <w:r>
        <w:rPr>
          <w:spacing w:val="1"/>
        </w:rPr>
        <w:t>食品。</w:t>
      </w:r>
    </w:p>
    <w:p>
      <w:pPr>
        <w:pStyle w:val="BodyText"/>
        <w:ind w:left="524"/>
        <w:spacing w:before="310" w:line="225" w:lineRule="auto"/>
        <w:rPr/>
      </w:pPr>
      <w:r>
        <w:rPr>
          <w:spacing w:val="3"/>
        </w:rPr>
        <w:t>特别提示：</w:t>
      </w:r>
      <w:r>
        <w:rPr>
          <w:spacing w:val="-71"/>
        </w:rPr>
        <w:t xml:space="preserve"> </w:t>
      </w:r>
      <w:r>
        <w:rPr>
          <w:spacing w:val="3"/>
        </w:rPr>
        <w:t>胃肠功能减弱或老年人需要控制粗杂粮摄入。</w:t>
      </w:r>
    </w:p>
    <w:p>
      <w:pPr>
        <w:spacing w:line="259" w:lineRule="auto"/>
        <w:rPr>
          <w:rFonts w:ascii="Arial"/>
          <w:sz w:val="21"/>
        </w:rPr>
      </w:pPr>
      <w:r/>
    </w:p>
    <w:p>
      <w:pPr>
        <w:spacing w:line="260" w:lineRule="auto"/>
        <w:rPr>
          <w:rFonts w:ascii="Arial"/>
          <w:sz w:val="21"/>
        </w:rPr>
      </w:pPr>
      <w:r/>
    </w:p>
    <w:p>
      <w:pPr>
        <w:pStyle w:val="BodyText"/>
        <w:ind w:right="1" w:firstLine="524"/>
        <w:spacing w:before="86" w:line="354" w:lineRule="auto"/>
        <w:jc w:val="both"/>
        <w:rPr/>
      </w:pPr>
      <w:r>
        <w:rPr>
          <w:spacing w:val="9"/>
        </w:rPr>
        <w:t>健康饮食并非一成不变，需要根据个人身体状况、年龄、运动量等因素灵活调整，注重饮食的均衡性和适度性。通过科学</w:t>
      </w:r>
      <w:r>
        <w:rPr>
          <w:spacing w:val="10"/>
        </w:rPr>
        <w:t xml:space="preserve"> </w:t>
      </w:r>
      <w:r>
        <w:rPr>
          <w:spacing w:val="9"/>
        </w:rPr>
        <w:t>饮食控制血脂水平，能有效降低心血管疾病风险。但需注意，饮食干预只</w:t>
      </w:r>
      <w:r>
        <w:rPr>
          <w:spacing w:val="8"/>
        </w:rPr>
        <w:t>是血脂管理的一部分，定期检测血脂、必要时配合药</w:t>
      </w:r>
      <w:r>
        <w:rPr/>
        <w:t xml:space="preserve"> </w:t>
      </w:r>
      <w:r>
        <w:rPr>
          <w:spacing w:val="5"/>
        </w:rPr>
        <w:t>物治疗同样不可或缺，只有多管齐下，才能更好地守护血脂健</w:t>
      </w:r>
      <w:r>
        <w:rPr>
          <w:spacing w:val="4"/>
        </w:rPr>
        <w:t>康。</w:t>
      </w:r>
    </w:p>
    <w:sectPr>
      <w:headerReference w:type="default" r:id="rId1"/>
      <w:pgSz w:w="15864" w:h="31680"/>
      <w:pgMar w:top="1" w:right="851" w:bottom="0" w:left="217"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6"/>
      <w:szCs w:val="26"/>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2025-08-15T09:37:49Z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2025-08-15T09:37:49</vt:filetime>
  </property>
  <property fmtid="{D5CDD505-2E9C-101B-9397-08002B2CF9AE}" pid="4" name="UsrData">
    <vt:lpwstr>689e8f6784e467001f548ff6wl</vt:lpwstr>
  </property>
</Properties>
</file>