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477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中国居民膳食指南2022 | 准则二 吃动平衡，健康体重</w:t>
      </w:r>
    </w:p>
    <w:p w14:paraId="5D83C3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发布时间：2022-05-02 点击次数：92199</w:t>
      </w:r>
    </w:p>
    <w:p w14:paraId="194B86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【核心推荐】</w:t>
      </w:r>
    </w:p>
    <w:p w14:paraId="710A67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●  各年龄段人群都应天天进行身体活动，保持健康体重。</w:t>
      </w:r>
    </w:p>
    <w:p w14:paraId="58B3FF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●  食不过量，保持能量平衡。</w:t>
      </w:r>
    </w:p>
    <w:p w14:paraId="2BA1DE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●  坚持日常身体活动，每周至少进行5天中等强度身体活动，累计150分钟以上；主动身体活动最好每天6000步。</w:t>
      </w:r>
    </w:p>
    <w:p w14:paraId="6742F3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●  鼓励适当进行高强度有氧运动，加强抗阻运动，每周2～3天。</w:t>
      </w:r>
    </w:p>
    <w:p w14:paraId="367E7E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●  减少久坐时间，每小时起来动一动。</w:t>
      </w:r>
    </w:p>
    <w:p w14:paraId="3BEAA7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</w:t>
      </w:r>
    </w:p>
    <w:p w14:paraId="031735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【实践应用】</w:t>
      </w:r>
    </w:p>
    <w:p w14:paraId="21297C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（一）如何判断吃动平衡和健康体重</w:t>
      </w:r>
    </w:p>
    <w:p w14:paraId="560577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体重变化是判断一段时期内能量平衡与否最简便易行的指标，也是判断吃动是否平衡的指标。目前常用的判断健康体重的指标是体质指数（body mass index，BMI），它的计算方法是用体重（kg）除以身高（m）的平方。我国健康成年人（18～64 岁）的 BMI 应在 18.5～23.9 kg/m2（表1），65岁以上老年人的适宜体重和BMI应该略高（20～26.9kg/m2）。</w:t>
      </w:r>
    </w:p>
    <w:p w14:paraId="4B5258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表1 中国成年人体重分类</w:t>
      </w:r>
    </w:p>
    <w:p w14:paraId="71B635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4314825" cy="3114675"/>
            <wp:effectExtent l="0" t="0" r="13335" b="9525"/>
            <wp:docPr id="4" name="图片 1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B609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家里准备一个体重秤，经常称一下早晨空腹时的体重。注意体重变化，随时调整吃与动的平衡。</w:t>
      </w:r>
    </w:p>
    <w:p w14:paraId="3E66C5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</w:p>
    <w:p w14:paraId="7BD94F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（二）每天应吃多少</w:t>
      </w:r>
    </w:p>
    <w:p w14:paraId="3107A0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一般而言，一个人一天吃多少量食物是根据能量需要而计算出来的，故一天吃多少以食物供给是否满足一天能量需要为衡量标准。根据《中国居民膳食营养素参考摄入量（2013 版）》，我国成年人（18～49 岁）低身体活动水平者能量需要量男性为 9.41MJ（2250kcal），女性为 7.53MJ（1800kcal）。中国6岁以上不同性别、年龄和不同身体活动水平人群能量需要量见图1。</w:t>
      </w:r>
    </w:p>
    <w:p w14:paraId="7691F0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男性 </w:t>
      </w:r>
    </w:p>
    <w:p w14:paraId="339685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74310" cy="3360420"/>
            <wp:effectExtent l="0" t="0" r="13970" b="7620"/>
            <wp:docPr id="5" name="图片 2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.jp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0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A7E8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女性</w:t>
      </w:r>
    </w:p>
    <w:p w14:paraId="41DC65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74310" cy="3006090"/>
            <wp:effectExtent l="0" t="0" r="13970" b="11430"/>
            <wp:docPr id="3" name="图片 3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C28E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图1 中国6岁以上人群不同身体活动水平（PAL）下能量需要量</w:t>
      </w:r>
    </w:p>
    <w:p w14:paraId="3347FA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</w:p>
    <w:p w14:paraId="33C56E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（三）如何做到食不过量</w:t>
      </w:r>
    </w:p>
    <w:p w14:paraId="411621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1. 定时定量进餐</w:t>
      </w:r>
    </w:p>
    <w:p w14:paraId="2F0AB1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2. 吃饭宜细嚼慢咽</w:t>
      </w:r>
    </w:p>
    <w:p w14:paraId="7F1063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3. 分餐制</w:t>
      </w:r>
    </w:p>
    <w:p w14:paraId="087126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4. 每顿少吃一两口</w:t>
      </w:r>
    </w:p>
    <w:p w14:paraId="2A2682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5. 减少高能量加工食品的摄入</w:t>
      </w:r>
    </w:p>
    <w:p w14:paraId="54C082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6. 减少在外就餐</w:t>
      </w:r>
    </w:p>
    <w:p w14:paraId="3C91EA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</w:p>
    <w:p w14:paraId="35CC04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（四）身体活动量多少为宜</w:t>
      </w:r>
    </w:p>
    <w:p w14:paraId="4F598A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通常身体活动量应占总能量消耗的15%以上。推荐的成年人身体活动量见表2。</w:t>
      </w:r>
    </w:p>
    <w:p w14:paraId="43FE6B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表2 推荐的成年人身体活动量</w:t>
      </w:r>
    </w:p>
    <w:p w14:paraId="561FAF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71135" cy="4158615"/>
            <wp:effectExtent l="0" t="0" r="1905" b="1905"/>
            <wp:docPr id="1" name="图片 4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58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3CAD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center"/>
      </w:pPr>
    </w:p>
    <w:p w14:paraId="40577D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表3 成年人每天身体活动量相当于快走6000步的活动时间</w:t>
      </w:r>
    </w:p>
    <w:p w14:paraId="20E4E2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162550" cy="3724275"/>
            <wp:effectExtent l="0" t="0" r="3810" b="9525"/>
            <wp:docPr id="2" name="图片 5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2FBB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</w:t>
      </w:r>
    </w:p>
    <w:p w14:paraId="59D78B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（五）如何达到身体活动量</w:t>
      </w:r>
    </w:p>
    <w:p w14:paraId="7F8E4A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除了日常身体活动如家务活动、职业性身体活动、交通往来活动外，应加强主动性运动。主动性运动的形式多种多样，主要包括有氧运动、抗阻运动（力量运动）、柔韧性运动和平衡协调类运动。运动时应兼顾不同类型的运动。</w:t>
      </w:r>
    </w:p>
    <w:p w14:paraId="0F981F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1. 设置目标，逐步达到</w:t>
      </w:r>
    </w:p>
    <w:p w14:paraId="651D0C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先有氧，后力量，重视柔韧性运动。</w:t>
      </w:r>
    </w:p>
    <w:tbl>
      <w:tblPr>
        <w:tblW w:w="76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6"/>
      </w:tblGrid>
      <w:tr w14:paraId="1CB85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04" w:type="dxa"/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17EF10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20" w:lineRule="atLeast"/>
              <w:ind w:left="0" w:right="0" w:firstLine="420"/>
            </w:pPr>
            <w:r>
              <w:rPr>
                <w:rStyle w:val="6"/>
                <w:color w:val="000000"/>
                <w:bdr w:val="none" w:color="auto" w:sz="0" w:space="0"/>
              </w:rPr>
              <w:t>贴士：</w:t>
            </w:r>
          </w:p>
          <w:p w14:paraId="3B7F11E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20" w:lineRule="atLeast"/>
              <w:ind w:left="0" w:right="0" w:firstLine="420"/>
            </w:pPr>
            <w:r>
              <w:rPr>
                <w:color w:val="000000"/>
                <w:bdr w:val="none" w:color="auto" w:sz="0" w:space="0"/>
              </w:rPr>
              <w:t>（1）有氧运动天天有；</w:t>
            </w:r>
          </w:p>
          <w:p w14:paraId="3B4111E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20" w:lineRule="atLeast"/>
              <w:ind w:left="0" w:right="0" w:firstLine="420"/>
            </w:pPr>
            <w:r>
              <w:rPr>
                <w:color w:val="000000"/>
                <w:bdr w:val="none" w:color="auto" w:sz="0" w:space="0"/>
              </w:rPr>
              <w:t>（2）抗阻运动不可少；</w:t>
            </w:r>
          </w:p>
          <w:p w14:paraId="077D984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20" w:lineRule="atLeast"/>
              <w:ind w:left="0" w:right="0" w:firstLine="420"/>
            </w:pPr>
            <w:r>
              <w:rPr>
                <w:color w:val="000000"/>
                <w:bdr w:val="none" w:color="auto" w:sz="0" w:space="0"/>
              </w:rPr>
              <w:t>（3）柔韧运动随时做。</w:t>
            </w:r>
          </w:p>
        </w:tc>
      </w:tr>
    </w:tbl>
    <w:p w14:paraId="2A5FAA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 w:firstLine="420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2. 培养兴趣，把运动变为习惯</w:t>
      </w:r>
    </w:p>
    <w:p w14:paraId="240C9C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身体活动是一个改善健康的机会，运动是每天必需的生活内容之一，能增进健康、愉悦心情。</w:t>
      </w:r>
    </w:p>
    <w:p w14:paraId="43C710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活动可以随时随地进行。将运动列入每天的时间表，培养运动意识和习惯，有计划安排运动，循序渐进，逐渐增加运动量，达到每周建议量。</w:t>
      </w:r>
    </w:p>
    <w:p w14:paraId="19EEE9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</w:p>
    <w:p w14:paraId="11D99F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（六）如何把身体活动融入到日常生活和工作中</w:t>
      </w:r>
    </w:p>
    <w:p w14:paraId="11CAE8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1. 利用上下班时间</w:t>
      </w:r>
    </w:p>
    <w:p w14:paraId="493EFB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2. 减少久坐时间</w:t>
      </w:r>
    </w:p>
    <w:p w14:paraId="660CF8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3. 生活、运动、乐在其中</w:t>
      </w:r>
    </w:p>
    <w:p w14:paraId="44248E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</w:p>
    <w:p w14:paraId="564EF1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（七）体重过重或过轻怎么办</w:t>
      </w:r>
    </w:p>
    <w:p w14:paraId="47946B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培养健康的饮食行为和运动习惯是控制体重或增重的必需措施。</w:t>
      </w:r>
    </w:p>
    <w:p w14:paraId="1F6AF3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对于肥胖的人，饮食调整的原则是在控制总能量基础上的平衡膳食。一般情况下，建议能量摄入每天减少1256～2093kJ（300～500kcal），严格控制油和脂肪摄入，适量控制精白米面和肉类，保证蔬菜、水果和牛奶的摄入充足。建议超重或肥胖的人每天累计达到 60～90 分钟中等强度有氧运动，每周5～7天；抗阻肌肉力量锻炼隔天进行，每次10～20分钟。减重速度以每月2～4kg为宜。</w:t>
      </w:r>
    </w:p>
    <w:p w14:paraId="508FC4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对于体重过轻者（BMI&lt;18.5kg/m2），首先应排除疾病原因，然后评估进食量、能量摄入水平、膳食构成、身体活动水平、身体成分构成等。根据目前健康状况、能量摄入量和身体活动水平，逐渐增加能量摄入至相应的推荐量水平，或稍高于推荐量，平衡膳食。可适当增加谷类、牛奶、蛋类和肉类食物摄入，同时每天适量运动。</w:t>
      </w:r>
    </w:p>
    <w:p w14:paraId="14211E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</w:t>
      </w:r>
    </w:p>
    <w:p w14:paraId="378265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【关键事实】</w:t>
      </w:r>
    </w:p>
    <w:p w14:paraId="53C901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■  运动有利于身心健康，维持健康体重取决于机体的能量平衡。</w:t>
      </w:r>
    </w:p>
    <w:p w14:paraId="1B800C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■  体重过轻或过重都可能导致疾病发生风险增加；低体重和肥胖增加老年死亡风险。</w:t>
      </w:r>
    </w:p>
    <w:p w14:paraId="7738DD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■  超重和肥胖是慢性病的独立危险因素。</w:t>
      </w:r>
    </w:p>
    <w:p w14:paraId="6C7732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■  增加有规律的身体活动可以降低全因死亡风险；久坐不动会增加全因死亡风险，是独立危险因素。</w:t>
      </w:r>
    </w:p>
    <w:p w14:paraId="231D69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■  增加身体活动可以降低心血管疾病、2型糖尿病和结肠癌、乳腺癌等癌症的发病风险；有效消除压力，缓解抑郁和焦虑，改善认知、睡眠和生活质量。</w:t>
      </w:r>
    </w:p>
    <w:p w14:paraId="4F151AE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DF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2025-08-09T03:04:55Z</dcterms:created>
  <dc:creator>D</dc:creator>
  <cp:lastModifiedBy>゛凉笙墨染ぅ.</cp:lastModifiedBy>
  <dcterms:modified xsi:type="dcterms:W3CDTF">2025-08-09T03:05:19Z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eyJoZGlkIjoiNjEwMzYyYjY1Yjg5NTI4NWQ4OWMwMTg1NzgwZjJiYmMiLCJ1c2VySWQiOiI3NzkzOTIxNDQifQ==</vt:lpwstr>
  </property>
  <property fmtid="{D5CDD505-2E9C-101B-9397-08002B2CF9AE}" pid="4" name="ICV">
    <vt:lpwstr>9E8334C8B07C4844BFC9CFE00BDDD9DE_12</vt:lpwstr>
  </property>
</Properties>
</file>