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520" w:lineRule="exact"/>
        <w:rPr/>
      </w:pPr>
      <w:r>
        <w:rPr>
          <w:position w:val="-70"/>
        </w:rPr>
        <w:pict>
          <v:shape id="_x0000_s2" style="mso-position-vertical-relative:line;mso-position-horizontal-relative:char;width:1039.5pt;height:176.05pt;" fillcolor="#EFF0EF" filled="true" stroked="false" type="#_x0000_t202">
            <v:fill on="true"/>
            <v:stroke on="false"/>
            <v:path/>
            <v:imagedata o:title=""/>
            <o:lock v:ext="edit" aspectratio="false"/>
            <v:textbox inset="0mm,0mm,0mm,0mm">
              <w:txbxContent>
                <w:p>
                  <w:pPr>
                    <w:spacing w:line="309" w:lineRule="auto"/>
                    <w:rPr>
                      <w:rFonts w:ascii="Arial"/>
                      <w:sz w:val="21"/>
                    </w:rPr>
                  </w:pPr>
                  <w:r/>
                </w:p>
                <w:p>
                  <w:pPr>
                    <w:ind w:left="279" w:right="324"/>
                    <w:spacing w:before="111" w:line="336" w:lineRule="auto"/>
                    <w:rPr>
                      <w:rFonts w:ascii="SimHei" w:hAnsi="SimHei" w:eastAsia="SimHei" w:cs="SimHei"/>
                      <w:sz w:val="34"/>
                      <w:szCs w:val="34"/>
                    </w:rPr>
                  </w:pPr>
                  <w:r>
                    <w:rPr>
                      <w:rFonts w:ascii="SimHei" w:hAnsi="SimHei" w:eastAsia="SimHei" w:cs="SimHei"/>
                      <w:sz w:val="34"/>
                      <w:szCs w:val="34"/>
                      <w:spacing w:val="2"/>
                    </w:rPr>
                    <w:t>核心提示：海洋休闲制品是我国当前水产品精深加工的重要发展方向，也是鱿鱼精深加工的重要途径，鱿鱼卤制品是休闲调味制品中最</w:t>
                  </w:r>
                  <w:r>
                    <w:rPr>
                      <w:rFonts w:ascii="SimHei" w:hAnsi="SimHei" w:eastAsia="SimHei" w:cs="SimHei"/>
                      <w:sz w:val="34"/>
                      <w:szCs w:val="34"/>
                      <w:spacing w:val="6"/>
                    </w:rPr>
                    <w:t xml:space="preserve"> </w:t>
                  </w:r>
                  <w:r>
                    <w:rPr>
                      <w:rFonts w:ascii="SimHei" w:hAnsi="SimHei" w:eastAsia="SimHei" w:cs="SimHei"/>
                      <w:sz w:val="34"/>
                      <w:szCs w:val="34"/>
                      <w:spacing w:val="-3"/>
                    </w:rPr>
                    <w:t>具发展潜力的产品，产品多为软罐头形式包装的即食鱿鱼。由于即食鱿鱼软罐头的发展尚处于萌芽阶段，产品多存在口味单一，消费群</w:t>
                  </w:r>
                  <w:r>
                    <w:rPr>
                      <w:rFonts w:ascii="SimHei" w:hAnsi="SimHei" w:eastAsia="SimHei" w:cs="SimHei"/>
                      <w:sz w:val="34"/>
                      <w:szCs w:val="34"/>
                      <w:spacing w:val="3"/>
                    </w:rPr>
                    <w:t xml:space="preserve">  </w:t>
                  </w:r>
                  <w:r>
                    <w:rPr>
                      <w:rFonts w:ascii="SimHei" w:hAnsi="SimHei" w:eastAsia="SimHei" w:cs="SimHei"/>
                      <w:sz w:val="34"/>
                      <w:szCs w:val="34"/>
                      <w:spacing w:val="8"/>
                    </w:rPr>
                    <w:t>体局限等问题。但在中国的不同地区，消费者口味以及鱿</w:t>
                  </w:r>
                  <w:r>
                    <w:rPr>
                      <w:rFonts w:ascii="SimHei" w:hAnsi="SimHei" w:eastAsia="SimHei" w:cs="SimHei"/>
                      <w:sz w:val="34"/>
                      <w:szCs w:val="34"/>
                      <w:spacing w:val="7"/>
                    </w:rPr>
                    <w:t>鱼的加工烹饪方式也不尽相同。铁板鱿鱼作为一种全国范围内接受程度最高</w:t>
                  </w:r>
                  <w:r>
                    <w:rPr>
                      <w:rFonts w:ascii="SimHei" w:hAnsi="SimHei" w:eastAsia="SimHei" w:cs="SimHei"/>
                      <w:sz w:val="34"/>
                      <w:szCs w:val="34"/>
                    </w:rPr>
                    <w:t xml:space="preserve"> </w:t>
                  </w:r>
                  <w:r>
                    <w:rPr>
                      <w:rFonts w:ascii="SimHei" w:hAnsi="SimHei" w:eastAsia="SimHei" w:cs="SimHei"/>
                      <w:sz w:val="34"/>
                      <w:szCs w:val="34"/>
                      <w:spacing w:val="-2"/>
                    </w:rPr>
                    <w:t>的鱿鱼加工方式，多为私营店家独立经营制作，且制成品风味良莠不齐，食</w:t>
                  </w:r>
                  <w:r>
                    <w:rPr>
                      <w:rFonts w:ascii="SimHei" w:hAnsi="SimHei" w:eastAsia="SimHei" w:cs="SimHei"/>
                      <w:sz w:val="34"/>
                      <w:szCs w:val="34"/>
                      <w:spacing w:val="-3"/>
                    </w:rPr>
                    <w:t>品卫生安全得不到保障。本研究旨在将铁板鱿鱼配方优化制</w:t>
                  </w:r>
                  <w:r>
                    <w:rPr>
                      <w:rFonts w:ascii="SimHei" w:hAnsi="SimHei" w:eastAsia="SimHei" w:cs="SimHei"/>
                      <w:sz w:val="34"/>
                      <w:szCs w:val="34"/>
                    </w:rPr>
                    <w:t xml:space="preserve">  </w:t>
                  </w:r>
                  <w:r>
                    <w:rPr>
                      <w:rFonts w:ascii="SimHei" w:hAnsi="SimHei" w:eastAsia="SimHei" w:cs="SimHei"/>
                      <w:sz w:val="34"/>
                      <w:szCs w:val="34"/>
                      <w:spacing w:val="-1"/>
                    </w:rPr>
                    <w:t>成软罐头包装的香辣口味的即食鱿鱼，使产品有更好</w:t>
                  </w:r>
                </w:p>
              </w:txbxContent>
            </v:textbox>
          </v:shape>
        </w:pic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89" w:right="150" w:firstLine="789"/>
        <w:spacing w:before="111" w:line="297" w:lineRule="auto"/>
        <w:jc w:val="both"/>
        <w:rPr/>
      </w:pPr>
      <w:r>
        <w:rPr>
          <w:spacing w:val="1"/>
        </w:rPr>
        <w:t>鱿鱼</w:t>
      </w:r>
      <w:r>
        <w:rPr>
          <w:rFonts w:ascii="Arial" w:hAnsi="Arial" w:eastAsia="Arial" w:cs="Arial"/>
        </w:rPr>
        <w:t>Teuthida</w:t>
      </w:r>
      <w:r>
        <w:rPr>
          <w:rFonts w:ascii="Arial" w:hAnsi="Arial" w:eastAsia="Arial" w:cs="Arial"/>
          <w:spacing w:val="1"/>
        </w:rPr>
        <w:t xml:space="preserve">  </w:t>
      </w:r>
      <w:r>
        <w:rPr>
          <w:spacing w:val="1"/>
        </w:rPr>
        <w:t>属头足类软体动物，生命周期短、分布区域广、生存能力强、资源更新快，据统计：全球范围内290种头足类动物中，</w:t>
      </w:r>
      <w:r>
        <w:rPr/>
        <w:t xml:space="preserve"> </w:t>
      </w:r>
      <w:r>
        <w:rPr>
          <w:spacing w:val="10"/>
        </w:rPr>
        <w:t>有30-40种具有可观的商业价值，2022年我国鱿鱼的捕捞量达6.40</w:t>
      </w:r>
      <w:r>
        <w:rPr>
          <w:spacing w:val="9"/>
        </w:rPr>
        <w:t>1</w:t>
      </w:r>
      <w:r>
        <w:rPr>
          <w:rFonts w:ascii="SimSun" w:hAnsi="SimSun" w:eastAsia="SimSun" w:cs="SimSun"/>
          <w:spacing w:val="9"/>
        </w:rPr>
        <w:t>x105</w:t>
      </w:r>
      <w:r>
        <w:rPr>
          <w:rFonts w:ascii="SimSun" w:hAnsi="SimSun" w:eastAsia="SimSun" w:cs="SimSun"/>
          <w:spacing w:val="-58"/>
        </w:rPr>
        <w:t xml:space="preserve"> </w:t>
      </w:r>
      <w:r>
        <w:rPr>
          <w:spacing w:val="9"/>
        </w:rPr>
        <w:t>吨。鱿鱼富含蛋白质、多种不饱和脂肪酸</w:t>
      </w:r>
      <w:r>
        <w:rPr>
          <w:rFonts w:ascii="SimSun" w:hAnsi="SimSun" w:eastAsia="SimSun" w:cs="SimSun"/>
          <w:spacing w:val="9"/>
        </w:rPr>
        <w:t>(</w:t>
      </w:r>
      <w:r>
        <w:rPr>
          <w:rFonts w:ascii="SimSun" w:hAnsi="SimSun" w:eastAsia="SimSun" w:cs="SimSun"/>
        </w:rPr>
        <w:t>EPA</w:t>
      </w:r>
      <w:r>
        <w:rPr>
          <w:rFonts w:ascii="SimSun" w:hAnsi="SimSun" w:eastAsia="SimSun" w:cs="SimSun"/>
          <w:spacing w:val="9"/>
        </w:rPr>
        <w:t>、</w:t>
      </w:r>
      <w:r>
        <w:rPr>
          <w:rFonts w:ascii="SimSun" w:hAnsi="SimSun" w:eastAsia="SimSun" w:cs="SimSun"/>
        </w:rPr>
        <w:t>DHA</w:t>
      </w:r>
      <w:r>
        <w:rPr>
          <w:rFonts w:ascii="SimSun" w:hAnsi="SimSun" w:eastAsia="SimSun" w:cs="SimSun"/>
          <w:spacing w:val="9"/>
        </w:rPr>
        <w:t>)</w:t>
      </w:r>
      <w:r>
        <w:rPr>
          <w:rFonts w:ascii="SimSun" w:hAnsi="SimSun" w:eastAsia="SimSun" w:cs="SimSun"/>
          <w:spacing w:val="103"/>
        </w:rPr>
        <w:t xml:space="preserve"> </w:t>
      </w:r>
      <w:r>
        <w:rPr>
          <w:spacing w:val="9"/>
        </w:rPr>
        <w:t>及维生</w:t>
      </w:r>
      <w:r>
        <w:rPr/>
        <w:t xml:space="preserve">  </w:t>
      </w:r>
      <w:r>
        <w:rPr>
          <w:spacing w:val="-11"/>
        </w:rPr>
        <w:t>素等，还含有多种活性成分，兼具良好的营养与保健功能，深受市场和消费者欢迎。</w:t>
      </w:r>
    </w:p>
    <w:p>
      <w:pPr>
        <w:spacing w:line="475" w:lineRule="auto"/>
        <w:rPr>
          <w:rFonts w:ascii="Arial"/>
          <w:sz w:val="21"/>
        </w:rPr>
      </w:pPr>
      <w:r/>
    </w:p>
    <w:p>
      <w:pPr>
        <w:pStyle w:val="BodyText"/>
        <w:ind w:left="89" w:right="189" w:firstLine="689"/>
        <w:spacing w:before="111" w:line="297" w:lineRule="auto"/>
        <w:rPr/>
      </w:pPr>
      <w:r>
        <w:rPr>
          <w:spacing w:val="2"/>
        </w:rPr>
        <w:t>海洋休闲制品是我国当前水产品精深加工的重要发展方向，也是鱿鱼精深加工的重要途径，鱿</w:t>
      </w:r>
      <w:r>
        <w:rPr>
          <w:spacing w:val="1"/>
        </w:rPr>
        <w:t>鱼卤制品是休闲调味制品中最具发展潜</w:t>
      </w:r>
      <w:r>
        <w:rPr/>
        <w:t xml:space="preserve"> </w:t>
      </w:r>
      <w:r>
        <w:rPr>
          <w:spacing w:val="-2"/>
        </w:rPr>
        <w:t>力的产品，产品多为软罐头形式包装的即食鱿鱼。由于即食鱿鱼软罐头的发展尚处于萌芽阶段，产品多存在口</w:t>
      </w:r>
      <w:r>
        <w:rPr>
          <w:spacing w:val="-3"/>
        </w:rPr>
        <w:t>味单一，消费群体局限等问</w:t>
      </w:r>
      <w:r>
        <w:rPr/>
        <w:t xml:space="preserve">  </w:t>
      </w:r>
      <w:r>
        <w:rPr>
          <w:spacing w:val="2"/>
        </w:rPr>
        <w:t>题。但在中国的不同地区，消费者口味以及鱿鱼的加工烹饪方式也不尽相同。</w:t>
      </w:r>
    </w:p>
    <w:p>
      <w:pPr>
        <w:spacing w:line="254" w:lineRule="auto"/>
        <w:rPr>
          <w:rFonts w:ascii="Arial"/>
          <w:sz w:val="21"/>
        </w:rPr>
      </w:pPr>
      <w:r/>
    </w:p>
    <w:p>
      <w:pPr>
        <w:spacing w:line="254" w:lineRule="auto"/>
        <w:rPr>
          <w:rFonts w:ascii="Arial"/>
          <w:sz w:val="21"/>
        </w:rPr>
      </w:pPr>
      <w:r/>
    </w:p>
    <w:p>
      <w:pPr>
        <w:pStyle w:val="BodyText"/>
        <w:ind w:left="89" w:right="179" w:firstLine="689"/>
        <w:spacing w:before="110" w:line="291" w:lineRule="auto"/>
        <w:rPr/>
      </w:pPr>
      <w:r>
        <w:rPr>
          <w:spacing w:val="-3"/>
        </w:rPr>
        <w:t>铁板鱿鱼作为一种全国范围内接受程度最高的鱿鱼加工方式，多为私营店家独立经营制作，且制成品风味良莠不齐，食品卫生安全得</w:t>
      </w:r>
      <w:r>
        <w:rPr/>
        <w:t xml:space="preserve">  </w:t>
      </w:r>
      <w:r>
        <w:rPr>
          <w:spacing w:val="2"/>
        </w:rPr>
        <w:t>不到保障。本研究旨在将铁板鱿鱼配方优化制成软罐头包装的香辣口味的即食鱿鱼，使产品有更好的市场接受度，与此同时通过优化和量</w:t>
      </w:r>
      <w:r>
        <w:rPr/>
        <w:t xml:space="preserve"> </w:t>
      </w:r>
      <w:r>
        <w:rPr>
          <w:spacing w:val="-5"/>
        </w:rPr>
        <w:t>化指标使产品品质符合国家标准，风味感官评分最高，同时节约成本，使其成为适用于工业化批量生产的即食产品。</w:t>
      </w:r>
    </w:p>
    <w:p>
      <w:pPr>
        <w:spacing w:line="253" w:lineRule="auto"/>
        <w:rPr>
          <w:rFonts w:ascii="Arial"/>
          <w:sz w:val="21"/>
        </w:rPr>
      </w:pPr>
      <w:r/>
    </w:p>
    <w:p>
      <w:pPr>
        <w:spacing w:line="253" w:lineRule="auto"/>
        <w:rPr>
          <w:rFonts w:ascii="Arial"/>
          <w:sz w:val="21"/>
        </w:rPr>
      </w:pPr>
      <w:r/>
    </w:p>
    <w:p>
      <w:pPr>
        <w:pStyle w:val="BodyText"/>
        <w:ind w:left="784"/>
        <w:spacing w:before="110" w:line="221" w:lineRule="auto"/>
        <w:rPr/>
      </w:pPr>
      <w:r>
        <w:rPr>
          <w:b/>
          <w:bCs/>
          <w:spacing w:val="14"/>
        </w:rPr>
        <w:t>工艺流程</w:t>
      </w:r>
    </w:p>
    <w:p>
      <w:pPr>
        <w:spacing w:line="301" w:lineRule="auto"/>
        <w:rPr>
          <w:rFonts w:ascii="Arial"/>
          <w:sz w:val="21"/>
        </w:rPr>
      </w:pPr>
      <w:r/>
    </w:p>
    <w:p>
      <w:pPr>
        <w:spacing w:line="301" w:lineRule="auto"/>
        <w:rPr>
          <w:rFonts w:ascii="Arial"/>
          <w:sz w:val="21"/>
        </w:rPr>
      </w:pPr>
      <w:r/>
    </w:p>
    <w:p>
      <w:pPr>
        <w:pStyle w:val="BodyText"/>
        <w:ind w:left="779"/>
        <w:spacing w:before="111" w:line="220" w:lineRule="auto"/>
        <w:rPr/>
      </w:pPr>
      <w:r>
        <w:rPr>
          <w:spacing w:val="12"/>
        </w:rPr>
        <w:t>冷冻鱿鱼→解冻→去皮去内脏→清洗→沥水→切块→瞬时油炸→调味</w:t>
      </w:r>
      <w:r>
        <w:rPr>
          <w:spacing w:val="11"/>
        </w:rPr>
        <w:t>搅拌→放凉→成品</w:t>
      </w:r>
    </w:p>
    <w:p>
      <w:pPr>
        <w:spacing w:line="298" w:lineRule="auto"/>
        <w:rPr>
          <w:rFonts w:ascii="Arial"/>
          <w:sz w:val="21"/>
        </w:rPr>
      </w:pPr>
      <w:r/>
    </w:p>
    <w:p>
      <w:pPr>
        <w:spacing w:line="299" w:lineRule="auto"/>
        <w:rPr>
          <w:rFonts w:ascii="Arial"/>
          <w:sz w:val="21"/>
        </w:rPr>
      </w:pPr>
      <w:r/>
    </w:p>
    <w:p>
      <w:pPr>
        <w:pStyle w:val="BodyText"/>
        <w:ind w:left="784"/>
        <w:spacing w:before="111" w:line="222" w:lineRule="auto"/>
        <w:rPr/>
      </w:pPr>
      <w:r>
        <w:rPr>
          <w:b/>
          <w:bCs/>
          <w:spacing w:val="15"/>
        </w:rPr>
        <w:t>操作要点</w:t>
      </w:r>
    </w:p>
    <w:p>
      <w:pPr>
        <w:spacing w:line="299" w:lineRule="auto"/>
        <w:rPr>
          <w:rFonts w:ascii="Arial"/>
          <w:sz w:val="21"/>
        </w:rPr>
      </w:pPr>
      <w:r/>
    </w:p>
    <w:p>
      <w:pPr>
        <w:spacing w:line="300" w:lineRule="auto"/>
        <w:rPr>
          <w:rFonts w:ascii="Arial"/>
          <w:sz w:val="21"/>
        </w:rPr>
      </w:pPr>
      <w:r/>
    </w:p>
    <w:p>
      <w:pPr>
        <w:pStyle w:val="BodyText"/>
        <w:ind w:left="784"/>
        <w:spacing w:before="111" w:line="222" w:lineRule="auto"/>
        <w:outlineLvl w:val="1"/>
        <w:rPr/>
      </w:pPr>
      <w:r>
        <w:rPr>
          <w:rFonts w:ascii="SimSun" w:hAnsi="SimSun" w:eastAsia="SimSun" w:cs="SimSun"/>
          <w:b/>
          <w:bCs/>
          <w:spacing w:val="-2"/>
        </w:rPr>
        <w:t>01、</w:t>
      </w:r>
      <w:r>
        <w:rPr>
          <w:rFonts w:ascii="SimSun" w:hAnsi="SimSun" w:eastAsia="SimSun" w:cs="SimSun"/>
          <w:spacing w:val="-81"/>
        </w:rPr>
        <w:t xml:space="preserve"> </w:t>
      </w:r>
      <w:r>
        <w:rPr>
          <w:b/>
          <w:bCs/>
          <w:spacing w:val="-2"/>
        </w:rPr>
        <w:t>原料：</w:t>
      </w:r>
    </w:p>
    <w:p>
      <w:pPr>
        <w:pStyle w:val="BodyText"/>
        <w:ind w:left="779"/>
        <w:spacing w:before="148" w:line="213" w:lineRule="auto"/>
        <w:rPr/>
      </w:pPr>
      <w:r>
        <w:rPr>
          <w:spacing w:val="-19"/>
        </w:rPr>
        <w:t>选择无污染冷冻时间短的鱿鱼，在流水中解冻，去皮去内脏，清</w:t>
      </w:r>
      <w:r>
        <w:rPr>
          <w:spacing w:val="-20"/>
        </w:rPr>
        <w:t>洗干净，沥水。</w:t>
      </w:r>
    </w:p>
    <w:p>
      <w:pPr>
        <w:spacing w:line="311" w:lineRule="auto"/>
        <w:rPr>
          <w:rFonts w:ascii="Arial"/>
          <w:sz w:val="21"/>
        </w:rPr>
      </w:pPr>
      <w:r/>
    </w:p>
    <w:p>
      <w:pPr>
        <w:spacing w:line="312" w:lineRule="auto"/>
        <w:rPr>
          <w:rFonts w:ascii="Arial"/>
          <w:sz w:val="21"/>
        </w:rPr>
      </w:pPr>
      <w:r/>
    </w:p>
    <w:p>
      <w:pPr>
        <w:pStyle w:val="BodyText"/>
        <w:ind w:left="784"/>
        <w:spacing w:before="112" w:line="222" w:lineRule="auto"/>
        <w:outlineLvl w:val="1"/>
        <w:rPr/>
      </w:pPr>
      <w:r>
        <w:rPr>
          <w:rFonts w:ascii="SimSun" w:hAnsi="SimSun" w:eastAsia="SimSun" w:cs="SimSun"/>
          <w:b/>
          <w:bCs/>
          <w:spacing w:val="-2"/>
        </w:rPr>
        <w:t>02、</w:t>
      </w:r>
      <w:r>
        <w:rPr>
          <w:rFonts w:ascii="SimSun" w:hAnsi="SimSun" w:eastAsia="SimSun" w:cs="SimSun"/>
          <w:spacing w:val="-81"/>
        </w:rPr>
        <w:t xml:space="preserve"> </w:t>
      </w:r>
      <w:r>
        <w:rPr>
          <w:b/>
          <w:bCs/>
          <w:spacing w:val="-2"/>
        </w:rPr>
        <w:t>切块：</w:t>
      </w:r>
    </w:p>
    <w:p>
      <w:pPr>
        <w:pStyle w:val="BodyText"/>
        <w:ind w:left="779"/>
        <w:spacing w:before="121" w:line="213" w:lineRule="auto"/>
        <w:rPr/>
      </w:pPr>
      <w:r>
        <w:rPr>
          <w:spacing w:val="1"/>
        </w:rPr>
        <w:t>将胴体、头部和足归类，将胴体切成3</w:t>
      </w:r>
      <w:r>
        <w:rPr>
          <w:rFonts w:ascii="SimSun" w:hAnsi="SimSun" w:eastAsia="SimSun" w:cs="SimSun"/>
        </w:rPr>
        <w:t>cm</w:t>
      </w:r>
      <w:r>
        <w:rPr>
          <w:rFonts w:ascii="SimSun" w:hAnsi="SimSun" w:eastAsia="SimSun" w:cs="SimSun"/>
          <w:spacing w:val="80"/>
        </w:rPr>
        <w:t xml:space="preserve"> </w:t>
      </w:r>
      <w:r>
        <w:rPr>
          <w:spacing w:val="1"/>
        </w:rPr>
        <w:t>左右</w:t>
      </w:r>
      <w:r>
        <w:rPr/>
        <w:t>长的条形鱿鱼片备用。</w:t>
      </w:r>
    </w:p>
    <w:p>
      <w:pPr>
        <w:spacing w:line="310" w:lineRule="auto"/>
        <w:rPr>
          <w:rFonts w:ascii="Arial"/>
          <w:sz w:val="21"/>
        </w:rPr>
      </w:pPr>
      <w:r/>
    </w:p>
    <w:p>
      <w:pPr>
        <w:spacing w:line="311" w:lineRule="auto"/>
        <w:rPr>
          <w:rFonts w:ascii="Arial"/>
          <w:sz w:val="21"/>
        </w:rPr>
      </w:pPr>
      <w:r/>
    </w:p>
    <w:p>
      <w:pPr>
        <w:pStyle w:val="BodyText"/>
        <w:ind w:left="784"/>
        <w:spacing w:before="111" w:line="220" w:lineRule="auto"/>
        <w:outlineLvl w:val="1"/>
        <w:rPr/>
      </w:pPr>
      <w:r>
        <w:rPr>
          <w:rFonts w:ascii="SimSun" w:hAnsi="SimSun" w:eastAsia="SimSun" w:cs="SimSun"/>
          <w:b/>
          <w:bCs/>
          <w:spacing w:val="-1"/>
        </w:rPr>
        <w:t>03、</w:t>
      </w:r>
      <w:r>
        <w:rPr>
          <w:rFonts w:ascii="SimSun" w:hAnsi="SimSun" w:eastAsia="SimSun" w:cs="SimSun"/>
          <w:spacing w:val="-62"/>
        </w:rPr>
        <w:t xml:space="preserve"> </w:t>
      </w:r>
      <w:r>
        <w:rPr>
          <w:b/>
          <w:bCs/>
          <w:spacing w:val="-1"/>
        </w:rPr>
        <w:t>瞬时油炸：</w:t>
      </w:r>
    </w:p>
    <w:p>
      <w:pPr>
        <w:pStyle w:val="BodyText"/>
        <w:ind w:left="779"/>
        <w:spacing w:before="164" w:line="222" w:lineRule="auto"/>
        <w:rPr>
          <w:rFonts w:ascii="SimSun" w:hAnsi="SimSun" w:eastAsia="SimSun" w:cs="SimSun"/>
        </w:rPr>
      </w:pPr>
      <w:r>
        <w:rPr>
          <w:spacing w:val="7"/>
        </w:rPr>
        <w:t>将油温升至160℃,放入鱿鱼油炸10</w:t>
      </w:r>
      <w:r>
        <w:rPr>
          <w:rFonts w:ascii="SimSun" w:hAnsi="SimSun" w:eastAsia="SimSun" w:cs="SimSun"/>
          <w:spacing w:val="7"/>
        </w:rPr>
        <w:t>s。</w:t>
      </w:r>
    </w:p>
    <w:p>
      <w:pPr>
        <w:spacing w:line="291" w:lineRule="auto"/>
        <w:rPr>
          <w:rFonts w:ascii="Arial"/>
          <w:sz w:val="21"/>
        </w:rPr>
      </w:pPr>
      <w:r/>
    </w:p>
    <w:p>
      <w:pPr>
        <w:spacing w:line="291" w:lineRule="auto"/>
        <w:rPr>
          <w:rFonts w:ascii="Arial"/>
          <w:sz w:val="21"/>
        </w:rPr>
      </w:pPr>
      <w:r/>
    </w:p>
    <w:p>
      <w:pPr>
        <w:pStyle w:val="BodyText"/>
        <w:ind w:left="784"/>
        <w:spacing w:before="110" w:line="222" w:lineRule="auto"/>
        <w:outlineLvl w:val="1"/>
        <w:rPr/>
      </w:pPr>
      <w:r>
        <w:rPr>
          <w:rFonts w:ascii="SimSun" w:hAnsi="SimSun" w:eastAsia="SimSun" w:cs="SimSun"/>
          <w:b/>
          <w:bCs/>
          <w:spacing w:val="-2"/>
        </w:rPr>
        <w:t>04、</w:t>
      </w:r>
      <w:r>
        <w:rPr>
          <w:rFonts w:ascii="SimSun" w:hAnsi="SimSun" w:eastAsia="SimSun" w:cs="SimSun"/>
          <w:spacing w:val="-81"/>
        </w:rPr>
        <w:t xml:space="preserve"> </w:t>
      </w:r>
      <w:r>
        <w:rPr>
          <w:b/>
          <w:bCs/>
          <w:spacing w:val="-2"/>
        </w:rPr>
        <w:t>调味：</w:t>
      </w:r>
    </w:p>
    <w:p>
      <w:pPr>
        <w:pStyle w:val="BodyText"/>
        <w:ind w:left="779"/>
        <w:spacing w:before="159" w:line="213" w:lineRule="auto"/>
        <w:rPr>
          <w:rFonts w:ascii="SimSun" w:hAnsi="SimSun" w:eastAsia="SimSun" w:cs="SimSun"/>
        </w:rPr>
      </w:pPr>
      <w:r>
        <w:rPr/>
        <w:t>按一定比例称取海鲜酱、蚝油、烧烤辣酱、芝麻酱和水混合</w:t>
      </w:r>
      <w:r>
        <w:rPr>
          <w:spacing w:val="-1"/>
        </w:rPr>
        <w:t>，加入鱿鱼中卤制5</w:t>
      </w:r>
      <w:r>
        <w:rPr>
          <w:spacing w:val="-1"/>
        </w:rPr>
        <w:t xml:space="preserve"> </w:t>
      </w:r>
      <w:r>
        <w:rPr>
          <w:rFonts w:ascii="SimSun" w:hAnsi="SimSun" w:eastAsia="SimSun" w:cs="SimSun"/>
          <w:spacing w:val="-1"/>
        </w:rPr>
        <w:t>min。</w:t>
      </w:r>
    </w:p>
    <w:p>
      <w:pPr>
        <w:spacing w:line="295" w:lineRule="auto"/>
        <w:rPr>
          <w:rFonts w:ascii="Arial"/>
          <w:sz w:val="21"/>
        </w:rPr>
      </w:pPr>
      <w:r/>
    </w:p>
    <w:p>
      <w:pPr>
        <w:spacing w:line="295" w:lineRule="auto"/>
        <w:rPr>
          <w:rFonts w:ascii="Arial"/>
          <w:sz w:val="21"/>
        </w:rPr>
      </w:pPr>
      <w:r/>
    </w:p>
    <w:p>
      <w:pPr>
        <w:pStyle w:val="BodyText"/>
        <w:ind w:left="89" w:right="270" w:firstLine="689"/>
        <w:spacing w:before="111" w:line="327" w:lineRule="auto"/>
        <w:rPr/>
      </w:pPr>
      <w:r>
        <w:rPr>
          <w:spacing w:val="19"/>
        </w:rPr>
        <w:t>参考配方比例：鱿鱼肉500</w:t>
      </w:r>
      <w:r>
        <w:rPr>
          <w:rFonts w:ascii="SimSun" w:hAnsi="SimSun" w:eastAsia="SimSun" w:cs="SimSun"/>
          <w:spacing w:val="19"/>
        </w:rPr>
        <w:t>g,</w:t>
      </w:r>
      <w:r>
        <w:rPr>
          <w:spacing w:val="19"/>
        </w:rPr>
        <w:t>烧烤辣酱的添加量为2.5%、海鲜酱添加量为1%、蚝油的添加量为5%,芝麻酱的添加量</w:t>
      </w:r>
      <w:r>
        <w:rPr>
          <w:spacing w:val="18"/>
        </w:rPr>
        <w:t>为1%,加5%的</w:t>
      </w:r>
      <w:r>
        <w:rPr/>
        <w:t xml:space="preserve"> </w:t>
      </w:r>
      <w:r>
        <w:rPr>
          <w:spacing w:val="7"/>
        </w:rPr>
        <w:t>纯净水混合后制成川渝香辣酱。</w:t>
      </w:r>
    </w:p>
    <w:p>
      <w:pPr>
        <w:spacing w:line="329" w:lineRule="auto"/>
        <w:rPr>
          <w:rFonts w:ascii="Arial"/>
          <w:sz w:val="21"/>
        </w:rPr>
      </w:pPr>
      <w:r/>
    </w:p>
    <w:p>
      <w:pPr>
        <w:pStyle w:val="BodyText"/>
        <w:ind w:left="784"/>
        <w:spacing w:before="110" w:line="222" w:lineRule="auto"/>
        <w:outlineLvl w:val="1"/>
        <w:rPr/>
      </w:pPr>
      <w:r>
        <w:rPr>
          <w:rFonts w:ascii="SimSun" w:hAnsi="SimSun" w:eastAsia="SimSun" w:cs="SimSun"/>
          <w:b/>
          <w:bCs/>
          <w:spacing w:val="-2"/>
        </w:rPr>
        <w:t>05、</w:t>
      </w:r>
      <w:r>
        <w:rPr>
          <w:rFonts w:ascii="SimSun" w:hAnsi="SimSun" w:eastAsia="SimSun" w:cs="SimSun"/>
          <w:spacing w:val="-81"/>
        </w:rPr>
        <w:t xml:space="preserve"> </w:t>
      </w:r>
      <w:r>
        <w:rPr>
          <w:b/>
          <w:bCs/>
          <w:spacing w:val="-2"/>
        </w:rPr>
        <w:t>成品：</w:t>
      </w:r>
    </w:p>
    <w:p>
      <w:pPr>
        <w:pStyle w:val="BodyText"/>
        <w:ind w:left="779"/>
        <w:spacing w:before="209" w:line="213" w:lineRule="auto"/>
        <w:rPr/>
      </w:pPr>
      <w:r>
        <w:rPr>
          <w:spacing w:val="2"/>
        </w:rPr>
        <w:t>将即食鱿鱼放入铝箔包装袋中，抽真空热封后巴氏杀菌后吹干；市售即食鱿鱼一般用塑料包装</w:t>
      </w:r>
      <w:r>
        <w:rPr>
          <w:spacing w:val="1"/>
        </w:rPr>
        <w:t>袋真空包装后121℃高温高压灭菌。</w:t>
      </w:r>
    </w:p>
    <w:p>
      <w:pPr>
        <w:spacing w:line="311" w:lineRule="auto"/>
        <w:rPr>
          <w:rFonts w:ascii="Arial"/>
          <w:sz w:val="21"/>
        </w:rPr>
      </w:pPr>
      <w:r/>
    </w:p>
    <w:p>
      <w:pPr>
        <w:spacing w:line="312" w:lineRule="auto"/>
        <w:rPr>
          <w:rFonts w:ascii="Arial"/>
          <w:sz w:val="21"/>
        </w:rPr>
      </w:pPr>
      <w:r/>
    </w:p>
    <w:p>
      <w:pPr>
        <w:pStyle w:val="BodyText"/>
        <w:ind w:left="779"/>
        <w:spacing w:before="110" w:line="213" w:lineRule="auto"/>
        <w:rPr/>
      </w:pPr>
      <w:r>
        <w:rPr>
          <w:spacing w:val="-4"/>
        </w:rPr>
        <w:t>产品色泽金黄、口感爽嫩且富有嚼劲，带有鱿鱼特有</w:t>
      </w:r>
      <w:r>
        <w:rPr>
          <w:spacing w:val="-5"/>
        </w:rPr>
        <w:t>香味且酱香味浓郁，辣味适中，适合绝大多数消费者的口味偏好。</w:t>
      </w:r>
    </w:p>
    <w:sectPr>
      <w:pgSz w:w="21580" w:h="28100"/>
      <w:pgMar w:top="340" w:right="389" w:bottom="0" w:left="40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4"/>
      <w:szCs w:val="34"/>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2025-08-15T10:26:40Z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2025-08-15T10:26:40</vt:filetime>
  </property>
  <property fmtid="{D5CDD505-2E9C-101B-9397-08002B2CF9AE}" pid="4" name="UsrData">
    <vt:lpwstr>689e9add8e6006001f7613d8wl</vt:lpwstr>
  </property>
</Properties>
</file>