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6" w:name="document-technique-phase-ii"/>
    <w:p>
      <w:pPr>
        <w:pStyle w:val="Heading1"/>
      </w:pPr>
      <w:r>
        <w:t xml:space="preserve">DOCUMENT TECHNIQUE — PHASE II</w:t>
      </w:r>
    </w:p>
    <w:bookmarkStart w:id="10" w:name="Xff0f5e5e30b51fb6a03d76a80e736e01da0d558"/>
    <w:p>
      <w:pPr>
        <w:pStyle w:val="Heading2"/>
      </w:pPr>
      <w:r>
        <w:t xml:space="preserve">Conception et déploiement de l’infrastructure</w:t>
      </w:r>
    </w:p>
    <w:bookmarkStart w:id="9" w:name="client-nova-syndicate"/>
    <w:p>
      <w:pPr>
        <w:pStyle w:val="Heading3"/>
      </w:pPr>
      <w:r>
        <w:t xml:space="preserve">Client : Nova Syndicate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Référence document</w:t>
      </w:r>
      <w:r>
        <w:t xml:space="preserve"> </w:t>
      </w:r>
      <w:r>
        <w:t xml:space="preserve">: NS-2026-002</w:t>
      </w:r>
      <w:r>
        <w:t xml:space="preserve"> </w:t>
      </w:r>
      <w:r>
        <w:rPr>
          <w:b/>
          <w:bCs/>
        </w:rPr>
        <w:t xml:space="preserve">Auteur</w:t>
      </w:r>
      <w:r>
        <w:t xml:space="preserve"> </w:t>
      </w:r>
      <w:r>
        <w:t xml:space="preserve">: [Nom] — Responsable Technique (Mission Consulting)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Mai 2026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: 1.0</w:t>
      </w:r>
      <w:r>
        <w:t xml:space="preserve"> </w:t>
      </w:r>
      <w:r>
        <w:rPr>
          <w:b/>
          <w:bCs/>
        </w:rPr>
        <w:t xml:space="preserve">Statut</w:t>
      </w:r>
      <w:r>
        <w:t xml:space="preserve"> </w:t>
      </w:r>
      <w:r>
        <w:t xml:space="preserve">: Livrable Phase II — Conception &amp; Déploiement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: Confidentiel – Diffusion restreinte client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ommaire"/>
    <w:p>
      <w:pPr>
        <w:pStyle w:val="Heading2"/>
      </w:pPr>
      <w:r>
        <w:t xml:space="preserve">SOMMAIRE</w:t>
      </w:r>
    </w:p>
    <w:p>
      <w:pPr>
        <w:pStyle w:val="Compact"/>
        <w:numPr>
          <w:ilvl w:val="0"/>
          <w:numId w:val="1001"/>
        </w:numPr>
      </w:pPr>
      <w:hyperlink w:anchor="Xb1f60ed89d16cc8c1b22a449bcdccfadc02c111">
        <w:r>
          <w:rPr>
            <w:rStyle w:val="Hyperlink"/>
          </w:rPr>
          <w:t xml:space="preserve">Objet du document</w:t>
        </w:r>
      </w:hyperlink>
    </w:p>
    <w:p>
      <w:pPr>
        <w:pStyle w:val="Compact"/>
        <w:numPr>
          <w:ilvl w:val="0"/>
          <w:numId w:val="1001"/>
        </w:numPr>
      </w:pPr>
      <w:hyperlink w:anchor="X2629cd0e20dc234ef5da561e2d5ecc33afe3d07">
        <w:r>
          <w:rPr>
            <w:rStyle w:val="Hyperlink"/>
          </w:rPr>
          <w:t xml:space="preserve">Rappel du cadrage</w:t>
        </w:r>
      </w:hyperlink>
    </w:p>
    <w:p>
      <w:pPr>
        <w:pStyle w:val="Compact"/>
        <w:numPr>
          <w:ilvl w:val="0"/>
          <w:numId w:val="1001"/>
        </w:numPr>
      </w:pPr>
      <w:hyperlink w:anchor="Xd64d56ef5d61324842b49960d1fc17e24c09764">
        <w:r>
          <w:rPr>
            <w:rStyle w:val="Hyperlink"/>
          </w:rPr>
          <w:t xml:space="preserve">Architecture déployée</w:t>
        </w:r>
      </w:hyperlink>
    </w:p>
    <w:p>
      <w:pPr>
        <w:pStyle w:val="Compact"/>
        <w:numPr>
          <w:ilvl w:val="0"/>
          <w:numId w:val="1001"/>
        </w:numPr>
      </w:pPr>
      <w:hyperlink w:anchor="X3c953715a92c87bf0361c2155cd8a0217b35b90">
        <w:r>
          <w:rPr>
            <w:rStyle w:val="Hyperlink"/>
          </w:rPr>
          <w:t xml:space="preserve">Choix technologiques et justifications</w:t>
        </w:r>
      </w:hyperlink>
    </w:p>
    <w:p>
      <w:pPr>
        <w:pStyle w:val="Compact"/>
        <w:numPr>
          <w:ilvl w:val="0"/>
          <w:numId w:val="1001"/>
        </w:numPr>
      </w:pPr>
      <w:hyperlink w:anchor="X56d7873d0bf7f05c5977b9278ab61fa22bea4de">
        <w:r>
          <w:rPr>
            <w:rStyle w:val="Hyperlink"/>
          </w:rPr>
          <w:t xml:space="preserve">Plan d’adressage IP</w:t>
        </w:r>
      </w:hyperlink>
    </w:p>
    <w:p>
      <w:pPr>
        <w:pStyle w:val="Compact"/>
        <w:numPr>
          <w:ilvl w:val="0"/>
          <w:numId w:val="1001"/>
        </w:numPr>
      </w:pPr>
      <w:hyperlink w:anchor="X0c49c1d6938ea57e830fec24127a0349a5ddf0c">
        <w:r>
          <w:rPr>
            <w:rStyle w:val="Hyperlink"/>
          </w:rPr>
          <w:t xml:space="preserve">Matrice des flux firewall</w:t>
        </w:r>
      </w:hyperlink>
    </w:p>
    <w:p>
      <w:pPr>
        <w:pStyle w:val="Compact"/>
        <w:numPr>
          <w:ilvl w:val="0"/>
          <w:numId w:val="1001"/>
        </w:numPr>
      </w:pPr>
      <w:hyperlink w:anchor="X1017511d5aea026cf3a0cf7a2f7d3cc4cc095a2">
        <w:r>
          <w:rPr>
            <w:rStyle w:val="Hyperlink"/>
          </w:rPr>
          <w:t xml:space="preserve">Stratégie d’Infrastructure-as-Code</w:t>
        </w:r>
      </w:hyperlink>
    </w:p>
    <w:p>
      <w:pPr>
        <w:pStyle w:val="Compact"/>
        <w:numPr>
          <w:ilvl w:val="0"/>
          <w:numId w:val="1001"/>
        </w:numPr>
      </w:pPr>
      <w:hyperlink w:anchor="X376c05790d1cc5355ec167925256cff5b5a554d">
        <w:r>
          <w:rPr>
            <w:rStyle w:val="Hyperlink"/>
          </w:rPr>
          <w:t xml:space="preserve">Détail des composants déployés</w:t>
        </w:r>
      </w:hyperlink>
    </w:p>
    <w:p>
      <w:pPr>
        <w:pStyle w:val="Compact"/>
        <w:numPr>
          <w:ilvl w:val="0"/>
          <w:numId w:val="1001"/>
        </w:numPr>
      </w:pPr>
      <w:hyperlink w:anchor="X8c206a41a309ed896f5013aaa70016988d17cc1">
        <w:r>
          <w:rPr>
            <w:rStyle w:val="Hyperlink"/>
          </w:rPr>
          <w:t xml:space="preserve">Sécurité — Mesures appliquées</w:t>
        </w:r>
      </w:hyperlink>
    </w:p>
    <w:p>
      <w:pPr>
        <w:pStyle w:val="Compact"/>
        <w:numPr>
          <w:ilvl w:val="0"/>
          <w:numId w:val="1001"/>
        </w:numPr>
      </w:pPr>
      <w:hyperlink w:anchor="X8730844761921e1f9ce4ee7a3b8afdea14a8ad0">
        <w:r>
          <w:rPr>
            <w:rStyle w:val="Hyperlink"/>
          </w:rPr>
          <w:t xml:space="preserve">Preuves de fonctionnement</w:t>
        </w:r>
      </w:hyperlink>
    </w:p>
    <w:p>
      <w:pPr>
        <w:pStyle w:val="Compact"/>
        <w:numPr>
          <w:ilvl w:val="0"/>
          <w:numId w:val="1001"/>
        </w:numPr>
      </w:pPr>
      <w:hyperlink w:anchor="Xcf46eed2530ffc6241b93d60091bf4cac00d808">
        <w:r>
          <w:rPr>
            <w:rStyle w:val="Hyperlink"/>
          </w:rPr>
          <w:t xml:space="preserve">Retour d’expérience — Incidents et solutions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objet-du-document"/>
    <w:p>
      <w:pPr>
        <w:pStyle w:val="Heading2"/>
      </w:pPr>
      <w:r>
        <w:t xml:space="preserve">1. Objet du document</w:t>
      </w:r>
    </w:p>
    <w:p>
      <w:pPr>
        <w:pStyle w:val="FirstParagraph"/>
      </w:pPr>
      <w:r>
        <w:t xml:space="preserve">Ce document constitue le</w:t>
      </w:r>
      <w:r>
        <w:t xml:space="preserve"> </w:t>
      </w:r>
      <w:r>
        <w:rPr>
          <w:b/>
          <w:bCs/>
        </w:rPr>
        <w:t xml:space="preserve">livrable technique de la Phase II</w:t>
      </w:r>
      <w:r>
        <w:t xml:space="preserve"> </w:t>
      </w:r>
      <w:r>
        <w:t xml:space="preserve">du projet de modernisation de l’infrastructure de Nova Syndicate. Il décrit :</w:t>
      </w:r>
    </w:p>
    <w:p>
      <w:pPr>
        <w:pStyle w:val="Compact"/>
        <w:numPr>
          <w:ilvl w:val="0"/>
          <w:numId w:val="1002"/>
        </w:numPr>
      </w:pPr>
      <w:r>
        <w:t xml:space="preserve">L’</w:t>
      </w:r>
      <w:r>
        <w:rPr>
          <w:b/>
          <w:bCs/>
        </w:rPr>
        <w:t xml:space="preserve">architecture cible</w:t>
      </w:r>
      <w:r>
        <w:t xml:space="preserve"> </w:t>
      </w:r>
      <w:r>
        <w:t xml:space="preserve">effectivement déployée.</w:t>
      </w:r>
    </w:p>
    <w:p>
      <w:pPr>
        <w:pStyle w:val="Compact"/>
        <w:numPr>
          <w:ilvl w:val="0"/>
          <w:numId w:val="1002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choix technologiques</w:t>
      </w:r>
      <w:r>
        <w:t xml:space="preserve"> </w:t>
      </w:r>
      <w:r>
        <w:t xml:space="preserve">opérés et leur</w:t>
      </w:r>
      <w:r>
        <w:t xml:space="preserve"> </w:t>
      </w:r>
      <w:r>
        <w:rPr>
          <w:b/>
          <w:bCs/>
        </w:rPr>
        <w:t xml:space="preserve">justification</w:t>
      </w:r>
      <w:r>
        <w:t xml:space="preserve"> </w:t>
      </w:r>
      <w:r>
        <w:t xml:space="preserve">au regard des contraintes du client.</w:t>
      </w:r>
    </w:p>
    <w:p>
      <w:pPr>
        <w:pStyle w:val="Compact"/>
        <w:numPr>
          <w:ilvl w:val="0"/>
          <w:numId w:val="1002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configurations détaillées</w:t>
      </w:r>
      <w:r>
        <w:t xml:space="preserve"> </w:t>
      </w:r>
      <w:r>
        <w:t xml:space="preserve">des composants.</w:t>
      </w:r>
    </w:p>
    <w:p>
      <w:pPr>
        <w:pStyle w:val="Compact"/>
        <w:numPr>
          <w:ilvl w:val="0"/>
          <w:numId w:val="1002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preuves de fonctionnement</w:t>
      </w:r>
      <w:r>
        <w:t xml:space="preserve"> </w:t>
      </w:r>
      <w:r>
        <w:t xml:space="preserve">obtenues lors des phases de tests.</w:t>
      </w:r>
    </w:p>
    <w:p>
      <w:pPr>
        <w:pStyle w:val="Compact"/>
        <w:numPr>
          <w:ilvl w:val="0"/>
          <w:numId w:val="1002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retour d’expérience</w:t>
      </w:r>
      <w:r>
        <w:t xml:space="preserve"> </w:t>
      </w:r>
      <w:r>
        <w:t xml:space="preserve">consolidé sur les incidents rencontrés et résolus.</w:t>
      </w:r>
    </w:p>
    <w:p>
      <w:pPr>
        <w:pStyle w:val="FirstParagraph"/>
      </w:pPr>
      <w:r>
        <w:t xml:space="preserve">Il sert également de</w:t>
      </w:r>
      <w:r>
        <w:t xml:space="preserve"> </w:t>
      </w:r>
      <w:r>
        <w:rPr>
          <w:b/>
          <w:bCs/>
        </w:rPr>
        <w:t xml:space="preserve">référentiel de conception</w:t>
      </w:r>
      <w:r>
        <w:t xml:space="preserve"> </w:t>
      </w:r>
      <w:r>
        <w:t xml:space="preserve">pour les phases ultérieures (amélioration, exploitation, reprise par l’équipe interne).</w:t>
      </w:r>
    </w:p>
    <w:p>
      <w:r>
        <w:pict>
          <v:rect style="width:0;height:1.5pt" o:hralign="center" o:hrstd="t" o:hr="t"/>
        </w:pict>
      </w:r>
    </w:p>
    <w:bookmarkEnd w:id="12"/>
    <w:bookmarkStart w:id="16" w:name="rappel-du-cadrage"/>
    <w:p>
      <w:pPr>
        <w:pStyle w:val="Heading2"/>
      </w:pPr>
      <w:r>
        <w:t xml:space="preserve">2. Rappel du cadrage</w:t>
      </w:r>
    </w:p>
    <w:bookmarkStart w:id="13" w:name="référence-aux-livrables-précédents"/>
    <w:p>
      <w:pPr>
        <w:pStyle w:val="Heading3"/>
      </w:pPr>
      <w:r>
        <w:t xml:space="preserve">2.1 Référence aux livrables précédents</w:t>
      </w:r>
    </w:p>
    <w:p>
      <w:pPr>
        <w:pStyle w:val="FirstParagraph"/>
      </w:pPr>
      <w:r>
        <w:t xml:space="preserve">Le présent document fait suite au</w:t>
      </w:r>
      <w:r>
        <w:t xml:space="preserve"> </w:t>
      </w:r>
      <w:r>
        <w:rPr>
          <w:b/>
          <w:bCs/>
        </w:rPr>
        <w:t xml:space="preserve">Rapport d’analyse Phase I</w:t>
      </w:r>
      <w:r>
        <w:t xml:space="preserve"> </w:t>
      </w:r>
      <w:r>
        <w:t xml:space="preserve">(NS-2026-001) qui a établi :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besoins fonctionnels et non-fonctionnels</w:t>
      </w:r>
      <w:r>
        <w:t xml:space="preserve"> </w:t>
      </w:r>
      <w:r>
        <w:t xml:space="preserve">du client (7 + 7 = 14 exigences identifiées).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contraintes</w:t>
      </w:r>
      <w:r>
        <w:t xml:space="preserve"> </w:t>
      </w:r>
      <w:r>
        <w:t xml:space="preserve">techniques, sécuritaires et organisationnelles.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solution retenue</w:t>
      </w:r>
      <w:r>
        <w:t xml:space="preserve"> </w:t>
      </w:r>
      <w:r>
        <w:t xml:space="preserve">(Solution B – stack open-source production-grade).</w:t>
      </w:r>
    </w:p>
    <w:bookmarkEnd w:id="13"/>
    <w:bookmarkStart w:id="14" w:name="objectifs-de-la-phase-ii"/>
    <w:p>
      <w:pPr>
        <w:pStyle w:val="Heading3"/>
      </w:pPr>
      <w:r>
        <w:t xml:space="preserve">2.2 Objectifs de la Phase II</w:t>
      </w:r>
    </w:p>
    <w:p>
      <w:pPr>
        <w:pStyle w:val="FirstParagraph"/>
      </w:pPr>
      <w:r>
        <w:t xml:space="preserve">Trois objectifs principaux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Concevoir</w:t>
      </w:r>
      <w:r>
        <w:t xml:space="preserve"> </w:t>
      </w:r>
      <w:r>
        <w:t xml:space="preserve">et déployer une infrastructure conforme aux objectifs de Nova Syndicate.</w:t>
      </w:r>
    </w:p>
    <w:p>
      <w:pPr>
        <w:pStyle w:val="Compact"/>
        <w:numPr>
          <w:ilvl w:val="0"/>
          <w:numId w:val="1003"/>
        </w:numPr>
      </w:pPr>
      <w:r>
        <w:t xml:space="preserve">Respecter les</w:t>
      </w:r>
      <w:r>
        <w:t xml:space="preserve"> </w:t>
      </w:r>
      <w:r>
        <w:rPr>
          <w:b/>
          <w:bCs/>
        </w:rPr>
        <w:t xml:space="preserve">bonnes pratiques</w:t>
      </w:r>
      <w:r>
        <w:t xml:space="preserve"> </w:t>
      </w:r>
      <w:r>
        <w:t xml:space="preserve">en administration système, réseau et cybersécurité.</w:t>
      </w:r>
    </w:p>
    <w:p>
      <w:pPr>
        <w:pStyle w:val="Compact"/>
        <w:numPr>
          <w:ilvl w:val="0"/>
          <w:numId w:val="1003"/>
        </w:numPr>
      </w:pPr>
      <w:r>
        <w:t xml:space="preserve">Produire les</w:t>
      </w:r>
      <w:r>
        <w:t xml:space="preserve"> </w:t>
      </w:r>
      <w:r>
        <w:rPr>
          <w:b/>
          <w:bCs/>
        </w:rPr>
        <w:t xml:space="preserve">preuves de fonctionnement</w:t>
      </w:r>
      <w:r>
        <w:t xml:space="preserve"> </w:t>
      </w:r>
      <w:r>
        <w:t xml:space="preserve">valant validation de la phase.</w:t>
      </w:r>
    </w:p>
    <w:bookmarkEnd w:id="14"/>
    <w:bookmarkStart w:id="15" w:name="X72ab6161de7bd2585ab015caa2ab11639edf95b"/>
    <w:p>
      <w:pPr>
        <w:pStyle w:val="Heading3"/>
      </w:pPr>
      <w:r>
        <w:t xml:space="preserve">2.3 Composants obligatoires (du cahier des charges)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5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Exigence</w:t>
            </w:r>
          </w:p>
        </w:tc>
        <w:tc>
          <w:tcPr/>
          <w:p>
            <w:pPr>
              <w:pStyle w:val="Compact"/>
            </w:pPr>
            <w:r>
              <w:t xml:space="preserve">Solution déployée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Système centralisé de gestion des utilisateurs</w:t>
            </w:r>
          </w:p>
        </w:tc>
        <w:tc>
          <w:tcPr/>
          <w:p>
            <w:pPr>
              <w:pStyle w:val="Compact"/>
            </w:pPr>
            <w:r>
              <w:t xml:space="preserve">Samba 4 Active Directory sur DC01-Lyon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 de fichiers</w:t>
            </w:r>
          </w:p>
        </w:tc>
        <w:tc>
          <w:tcPr/>
          <w:p>
            <w:pPr>
              <w:pStyle w:val="Compact"/>
            </w:pPr>
            <w:r>
              <w:t xml:space="preserve">Nextcloud sur File-01 avec authentification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 SQL</w:t>
            </w:r>
          </w:p>
        </w:tc>
        <w:tc>
          <w:tcPr/>
          <w:p>
            <w:pPr>
              <w:pStyle w:val="Compact"/>
            </w:pPr>
            <w:r>
              <w:t xml:space="preserve">MariaDB sur DB-01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Environnement virtualisé</w:t>
            </w:r>
          </w:p>
        </w:tc>
        <w:tc>
          <w:tcPr/>
          <w:p>
            <w:pPr>
              <w:pStyle w:val="Compact"/>
            </w:pPr>
            <w:r>
              <w:t xml:space="preserve">Proxmox VE 9.1.1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4ème VM pour expansion future</w:t>
            </w:r>
          </w:p>
        </w:tc>
        <w:tc>
          <w:tcPr/>
          <w:p>
            <w:pPr>
              <w:pStyle w:val="Compact"/>
            </w:pPr>
            <w:r>
              <w:t xml:space="preserve">Mail-01 (provisionnée pour absorber l’internalisation messagerie)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3" w:name="architecture-déployée"/>
    <w:p>
      <w:pPr>
        <w:pStyle w:val="Heading2"/>
      </w:pPr>
      <w:r>
        <w:t xml:space="preserve">3. Architecture déployée</w:t>
      </w:r>
    </w:p>
    <w:bookmarkStart w:id="17" w:name="vue-densemble"/>
    <w:p>
      <w:pPr>
        <w:pStyle w:val="Heading3"/>
      </w:pPr>
      <w:r>
        <w:t xml:space="preserve">3.1 Vue d’ensemble</w:t>
      </w:r>
    </w:p>
    <w:p>
      <w:pPr>
        <w:pStyle w:val="FirstParagraph"/>
      </w:pPr>
      <w:r>
        <w:t xml:space="preserve">L’architecture déployée repose sur une</w:t>
      </w:r>
      <w:r>
        <w:t xml:space="preserve"> </w:t>
      </w:r>
      <w:r>
        <w:rPr>
          <w:b/>
          <w:bCs/>
        </w:rPr>
        <w:t xml:space="preserve">virtualisation imbriquée</w:t>
      </w:r>
      <w:r>
        <w:t xml:space="preserve"> </w:t>
      </w:r>
      <w:r>
        <w:t xml:space="preserve">:</w:t>
      </w:r>
      <w:r>
        <w:t xml:space="preserve"> </w:t>
      </w:r>
      <w:r>
        <w:t xml:space="preserve">- Hôte physique Windows 11 (32 GB RAM)</w:t>
      </w:r>
      <w:r>
        <w:t xml:space="preserve"> </w:t>
      </w:r>
      <w:r>
        <w:t xml:space="preserve">- VirtualBox (hyperviseur L1) avec nested virtualization activée</w:t>
      </w:r>
      <w:r>
        <w:t xml:space="preserve"> </w:t>
      </w:r>
      <w:r>
        <w:t xml:space="preserve">- Proxmox VE 9.1.1 (hyperviseur L2) en VM avec 20 GB RAM dédiés</w:t>
      </w:r>
      <w:r>
        <w:t xml:space="preserve"> </w:t>
      </w:r>
      <w:r>
        <w:t xml:space="preserve">- 12 machines virtuelles invitées (2 OPNsense + 10 Debian)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HÔTE PHYSIQUE Windows 11 (32 GB RAM)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VirtualBox (hyperviseur L1 — nested virt activée)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 Proxmox VE 9.1.1 (VM — 20 GB RAM, 150 GB disque)  │ │  │</w:t>
      </w:r>
      <w:r>
        <w:br/>
      </w:r>
      <w:r>
        <w:rPr>
          <w:rStyle w:val="VerbatimChar"/>
        </w:rPr>
        <w:t xml:space="preserve">│  │  │  ┌──────────────────────────────────────────────┐  │ │  │</w:t>
      </w:r>
      <w:r>
        <w:br/>
      </w:r>
      <w:r>
        <w:rPr>
          <w:rStyle w:val="VerbatimChar"/>
        </w:rPr>
        <w:t xml:space="preserve">│  │  │  │  6 Linux Bridges (vmbr0-5)                   │  │ │  │</w:t>
      </w:r>
      <w:r>
        <w:br/>
      </w:r>
      <w:r>
        <w:rPr>
          <w:rStyle w:val="VerbatimChar"/>
        </w:rPr>
        <w:t xml:space="preserve">│  │  │  │  vmbr0: WAN bridge (internet réel)           │  │ │  │</w:t>
      </w:r>
      <w:r>
        <w:br/>
      </w:r>
      <w:r>
        <w:rPr>
          <w:rStyle w:val="VerbatimChar"/>
        </w:rPr>
        <w:t xml:space="preserve">│  │  │  │  vmbr1: LAN Lyon (VLAN-aware, trunk)         │  │ │  │</w:t>
      </w:r>
      <w:r>
        <w:br/>
      </w:r>
      <w:r>
        <w:rPr>
          <w:rStyle w:val="VerbatimChar"/>
        </w:rPr>
        <w:t xml:space="preserve">│  │  │  │  vmbr2: MGMT isolé (Bastion uniquement)      │  │ │  │</w:t>
      </w:r>
      <w:r>
        <w:br/>
      </w:r>
      <w:r>
        <w:rPr>
          <w:rStyle w:val="VerbatimChar"/>
        </w:rPr>
        <w:t xml:space="preserve">│  │  │  │  vmbr3: LAN Marseille (VLAN-aware)           │  │ │  │</w:t>
      </w:r>
      <w:r>
        <w:br/>
      </w:r>
      <w:r>
        <w:rPr>
          <w:rStyle w:val="VerbatimChar"/>
        </w:rPr>
        <w:t xml:space="preserve">│  │  │  │  vmbr4: Quarantaine (cul-de-sac)             │  │ │  │</w:t>
      </w:r>
      <w:r>
        <w:br/>
      </w:r>
      <w:r>
        <w:rPr>
          <w:rStyle w:val="VerbatimChar"/>
        </w:rPr>
        <w:t xml:space="preserve">│  │  │  │  vmbr5: Collecte logs Wazuh                  │  │ │  │</w:t>
      </w:r>
      <w:r>
        <w:br/>
      </w:r>
      <w:r>
        <w:rPr>
          <w:rStyle w:val="VerbatimChar"/>
        </w:rPr>
        <w:t xml:space="preserve">│  │  │  │                                              │  │ │  │</w:t>
      </w:r>
      <w:r>
        <w:br/>
      </w:r>
      <w:r>
        <w:rPr>
          <w:rStyle w:val="VerbatimChar"/>
        </w:rPr>
        <w:t xml:space="preserve">│  │  │  │  [12 VMs invitées — KVM/QEMU]                │  │ │  │</w:t>
      </w:r>
      <w:r>
        <w:br/>
      </w:r>
      <w:r>
        <w:rPr>
          <w:rStyle w:val="VerbatimChar"/>
        </w:rPr>
        <w:t xml:space="preserve">│  │  │  └──────────────────────────────────────────────┘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schéma-logique-de-la-topologie"/>
    <w:p>
      <w:pPr>
        <w:pStyle w:val="Heading3"/>
      </w:pPr>
      <w:r>
        <w:t xml:space="preserve">3.2 Schéma logique de la topologie</w:t>
      </w:r>
    </w:p>
    <w:p>
      <w:pPr>
        <w:pStyle w:val="FirstParagraph"/>
      </w:pPr>
      <w:r>
        <w:t xml:space="preserve">Le schéma détaillé est fourni en annexe</w:t>
      </w:r>
      <w:r>
        <w:t xml:space="preserve"> </w:t>
      </w:r>
      <w:r>
        <w:rPr>
          <w:rStyle w:val="VerbatimChar"/>
        </w:rPr>
        <w:t xml:space="preserve">Topologie_Final.excalidraw</w:t>
      </w:r>
      <w:r>
        <w:t xml:space="preserve"> </w:t>
      </w:r>
      <w:r>
        <w:t xml:space="preserve">et reflète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Site Lyon (siège)</w:t>
      </w:r>
      <w:r>
        <w:t xml:space="preserve"> </w:t>
      </w:r>
      <w:r>
        <w:t xml:space="preserve">: 10 VMs sur 5 VLANs segmentés via OPNsense.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Site Marseille (régional)</w:t>
      </w:r>
      <w:r>
        <w:t xml:space="preserve"> </w:t>
      </w:r>
      <w:r>
        <w:t xml:space="preserve">: 2 VMs (OPNsense + DNS local) connectées à Lyon par tunnel IPsec.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 bridges Proxmox</w:t>
      </w:r>
      <w:r>
        <w:t xml:space="preserve"> </w:t>
      </w:r>
      <w:r>
        <w:t xml:space="preserve">réalisant la séparation physique (L2) des zones critiques.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Tunnel IPsec IKEv2</w:t>
      </w:r>
      <w:r>
        <w:t xml:space="preserve"> </w:t>
      </w:r>
      <w:r>
        <w:t xml:space="preserve">(Hub &amp; Spoke) entre les deux OPNsense.</w:t>
      </w:r>
    </w:p>
    <w:bookmarkEnd w:id="18"/>
    <w:bookmarkStart w:id="22" w:name="inventaire-des-composants-déployés"/>
    <w:p>
      <w:pPr>
        <w:pStyle w:val="Heading3"/>
      </w:pPr>
      <w:r>
        <w:t xml:space="preserve">3.3 Inventaire des composants déployés</w:t>
      </w:r>
    </w:p>
    <w:bookmarkStart w:id="19" w:name="site-lyon"/>
    <w:p>
      <w:pPr>
        <w:pStyle w:val="Heading4"/>
      </w:pPr>
      <w:r>
        <w:t xml:space="preserve">Site Lyon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414"/>
        <w:gridCol w:w="848"/>
        <w:gridCol w:w="2121"/>
        <w:gridCol w:w="70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OS / Logiciel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IP principale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100</w:t>
            </w:r>
          </w:p>
        </w:tc>
        <w:tc>
          <w:tcPr/>
          <w:p>
            <w:pPr>
              <w:pStyle w:val="Compact"/>
            </w:pPr>
            <w:r>
              <w:t xml:space="preserve">OPNsense-Lyon</w:t>
            </w:r>
          </w:p>
        </w:tc>
        <w:tc>
          <w:tcPr/>
          <w:p>
            <w:pPr>
              <w:pStyle w:val="Compact"/>
            </w:pPr>
            <w:r>
              <w:t xml:space="preserve">Firewall périmétrique, IPsec, NAT, IDS</w:t>
            </w:r>
          </w:p>
        </w:tc>
        <w:tc>
          <w:tcPr/>
          <w:p>
            <w:pPr>
              <w:pStyle w:val="Compact"/>
            </w:pPr>
            <w:r>
              <w:t xml:space="preserve">OPNsense 26.1.6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WAN: 192.168.1.166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102</w:t>
            </w:r>
          </w:p>
        </w:tc>
        <w:tc>
          <w:tcPr/>
          <w:p>
            <w:pPr>
              <w:pStyle w:val="Compact"/>
            </w:pPr>
            <w:r>
              <w:t xml:space="preserve">DC01-Lyon</w:t>
            </w:r>
          </w:p>
        </w:tc>
        <w:tc>
          <w:tcPr/>
          <w:p>
            <w:pPr>
              <w:pStyle w:val="Compact"/>
            </w:pPr>
            <w:r>
              <w:t xml:space="preserve">Active Directory + DNS interne</w:t>
            </w:r>
          </w:p>
        </w:tc>
        <w:tc>
          <w:tcPr/>
          <w:p>
            <w:pPr>
              <w:pStyle w:val="Compact"/>
            </w:pPr>
            <w:r>
              <w:t xml:space="preserve">Debian 12 + Samba 4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10.1.10.10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103</w:t>
            </w:r>
          </w:p>
        </w:tc>
        <w:tc>
          <w:tcPr/>
          <w:p>
            <w:pPr>
              <w:pStyle w:val="Compact"/>
            </w:pPr>
            <w:r>
              <w:t xml:space="preserve">Proxy-01</w:t>
            </w:r>
          </w:p>
        </w:tc>
        <w:tc>
          <w:tcPr/>
          <w:p>
            <w:pPr>
              <w:pStyle w:val="Compact"/>
            </w:pPr>
            <w:r>
              <w:t xml:space="preserve">Reverse proxy HTTPS</w:t>
            </w:r>
          </w:p>
        </w:tc>
        <w:tc>
          <w:tcPr/>
          <w:p>
            <w:pPr>
              <w:pStyle w:val="Compact"/>
            </w:pPr>
            <w:r>
              <w:t xml:space="preserve">Debian 12 + Nginx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  <w:tc>
          <w:tcPr/>
          <w:p>
            <w:pPr>
              <w:pStyle w:val="Compact"/>
            </w:pPr>
            <w:r>
              <w:t xml:space="preserve">10.1.5.10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104</w:t>
            </w:r>
          </w:p>
        </w:tc>
        <w:tc>
          <w:tcPr/>
          <w:p>
            <w:pPr>
              <w:pStyle w:val="Compact"/>
            </w:pPr>
            <w:r>
              <w:t xml:space="preserve">Web-01</w:t>
            </w:r>
          </w:p>
        </w:tc>
        <w:tc>
          <w:tcPr/>
          <w:p>
            <w:pPr>
              <w:pStyle w:val="Compact"/>
            </w:pPr>
            <w:r>
              <w:t xml:space="preserve">Portail web Nova</w:t>
            </w:r>
          </w:p>
        </w:tc>
        <w:tc>
          <w:tcPr/>
          <w:p>
            <w:pPr>
              <w:pStyle w:val="Compact"/>
            </w:pPr>
            <w:r>
              <w:t xml:space="preserve">Debian 12 + Apache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  <w:tc>
          <w:tcPr/>
          <w:p>
            <w:pPr>
              <w:pStyle w:val="Compact"/>
            </w:pPr>
            <w:r>
              <w:t xml:space="preserve">10.1.5.30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105</w:t>
            </w:r>
          </w:p>
        </w:tc>
        <w:tc>
          <w:tcPr/>
          <w:p>
            <w:pPr>
              <w:pStyle w:val="Compact"/>
            </w:pPr>
            <w:r>
              <w:t xml:space="preserve">Mail-01</w:t>
            </w:r>
          </w:p>
        </w:tc>
        <w:tc>
          <w:tcPr/>
          <w:p>
            <w:pPr>
              <w:pStyle w:val="Compact"/>
            </w:pPr>
            <w:r>
              <w:t xml:space="preserve">Serveur messagerie (SMTP+IMAP+Webmail)</w:t>
            </w:r>
          </w:p>
        </w:tc>
        <w:tc>
          <w:tcPr/>
          <w:p>
            <w:pPr>
              <w:pStyle w:val="Compact"/>
            </w:pPr>
            <w:r>
              <w:t xml:space="preserve">Debian 12 + Postfix + Dovecot + Roundcube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10.1.5.40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106</w:t>
            </w:r>
          </w:p>
        </w:tc>
        <w:tc>
          <w:tcPr/>
          <w:p>
            <w:pPr>
              <w:pStyle w:val="Compact"/>
            </w:pPr>
            <w:r>
              <w:t xml:space="preserve">Wazuh-01</w:t>
            </w:r>
          </w:p>
        </w:tc>
        <w:tc>
          <w:tcPr/>
          <w:p>
            <w:pPr>
              <w:pStyle w:val="Compact"/>
            </w:pPr>
            <w:r>
              <w:t xml:space="preserve">SIEM + IDS + Dashboard</w:t>
            </w:r>
          </w:p>
        </w:tc>
        <w:tc>
          <w:tcPr/>
          <w:p>
            <w:pPr>
              <w:pStyle w:val="Compact"/>
            </w:pPr>
            <w:r>
              <w:t xml:space="preserve">Debian 12 + Wazuh 4.x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10.1.10.20 (+10.0.5.20)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107</w:t>
            </w:r>
          </w:p>
        </w:tc>
        <w:tc>
          <w:tcPr/>
          <w:p>
            <w:pPr>
              <w:pStyle w:val="Compact"/>
            </w:pPr>
            <w:r>
              <w:t xml:space="preserve">DB-01</w:t>
            </w:r>
          </w:p>
        </w:tc>
        <w:tc>
          <w:tcPr/>
          <w:p>
            <w:pPr>
              <w:pStyle w:val="Compact"/>
            </w:pPr>
            <w:r>
              <w:t xml:space="preserve">Base de données métier</w:t>
            </w:r>
          </w:p>
        </w:tc>
        <w:tc>
          <w:tcPr/>
          <w:p>
            <w:pPr>
              <w:pStyle w:val="Compact"/>
            </w:pPr>
            <w:r>
              <w:t xml:space="preserve">Debian 12 + MariaDB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  <w:tc>
          <w:tcPr/>
          <w:p>
            <w:pPr>
              <w:pStyle w:val="Compact"/>
            </w:pPr>
            <w:r>
              <w:t xml:space="preserve">10.1.10.30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108</w:t>
            </w:r>
          </w:p>
        </w:tc>
        <w:tc>
          <w:tcPr/>
          <w:p>
            <w:pPr>
              <w:pStyle w:val="Compact"/>
            </w:pPr>
            <w:r>
              <w:t xml:space="preserve">File-01</w:t>
            </w:r>
          </w:p>
        </w:tc>
        <w:tc>
          <w:tcPr/>
          <w:p>
            <w:pPr>
              <w:pStyle w:val="Compact"/>
            </w:pPr>
            <w:r>
              <w:t xml:space="preserve">Serveur de fichiers</w:t>
            </w:r>
          </w:p>
        </w:tc>
        <w:tc>
          <w:tcPr/>
          <w:p>
            <w:pPr>
              <w:pStyle w:val="Compact"/>
            </w:pPr>
            <w:r>
              <w:t xml:space="preserve">Debian 12 + Nextcloud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  <w:tc>
          <w:tcPr/>
          <w:p>
            <w:pPr>
              <w:pStyle w:val="Compact"/>
            </w:pPr>
            <w:r>
              <w:t xml:space="preserve">10.1.10.40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109</w:t>
            </w:r>
          </w:p>
        </w:tc>
        <w:tc>
          <w:tcPr/>
          <w:p>
            <w:pPr>
              <w:pStyle w:val="Compact"/>
            </w:pPr>
            <w:r>
              <w:t xml:space="preserve">Bastion-01</w:t>
            </w:r>
          </w:p>
        </w:tc>
        <w:tc>
          <w:tcPr/>
          <w:p>
            <w:pPr>
              <w:pStyle w:val="Compact"/>
            </w:pPr>
            <w:r>
              <w:t xml:space="preserve">SSH Jump Host</w:t>
            </w:r>
          </w:p>
        </w:tc>
        <w:tc>
          <w:tcPr/>
          <w:p>
            <w:pPr>
              <w:pStyle w:val="Compact"/>
            </w:pPr>
            <w:r>
              <w:t xml:space="preserve">Debian 12 minimal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172.16.100.20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110</w:t>
            </w:r>
          </w:p>
        </w:tc>
        <w:tc>
          <w:tcPr/>
          <w:p>
            <w:pPr>
              <w:pStyle w:val="Compact"/>
            </w:pPr>
            <w:r>
              <w:t xml:space="preserve">Backup-01</w:t>
            </w:r>
          </w:p>
        </w:tc>
        <w:tc>
          <w:tcPr/>
          <w:p>
            <w:pPr>
              <w:pStyle w:val="Compact"/>
            </w:pPr>
            <w:r>
              <w:t xml:space="preserve">Serveur de sauvegardes</w:t>
            </w:r>
          </w:p>
        </w:tc>
        <w:tc>
          <w:tcPr/>
          <w:p>
            <w:pPr>
              <w:pStyle w:val="Compact"/>
            </w:pPr>
            <w:r>
              <w:t xml:space="preserve">Debian 12 + rsync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  <w:tc>
          <w:tcPr/>
          <w:p>
            <w:pPr>
              <w:pStyle w:val="Compact"/>
            </w:pPr>
            <w:r>
              <w:t xml:space="preserve">10.1.110.10</w:t>
            </w:r>
          </w:p>
        </w:tc>
      </w:tr>
    </w:tbl>
    <w:bookmarkEnd w:id="19"/>
    <w:bookmarkStart w:id="20" w:name="site-marseille"/>
    <w:p>
      <w:pPr>
        <w:pStyle w:val="Heading4"/>
      </w:pPr>
      <w:r>
        <w:t xml:space="preserve">Site Marseille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414"/>
        <w:gridCol w:w="848"/>
        <w:gridCol w:w="2121"/>
        <w:gridCol w:w="70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OS / Logiciel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IP principale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101</w:t>
            </w:r>
          </w:p>
        </w:tc>
        <w:tc>
          <w:tcPr/>
          <w:p>
            <w:pPr>
              <w:pStyle w:val="Compact"/>
            </w:pPr>
            <w:r>
              <w:t xml:space="preserve">OPNsense-Marseille</w:t>
            </w:r>
          </w:p>
        </w:tc>
        <w:tc>
          <w:tcPr/>
          <w:p>
            <w:pPr>
              <w:pStyle w:val="Compact"/>
            </w:pPr>
            <w:r>
              <w:t xml:space="preserve">Firewall site régional + IPsec</w:t>
            </w:r>
          </w:p>
        </w:tc>
        <w:tc>
          <w:tcPr/>
          <w:p>
            <w:pPr>
              <w:pStyle w:val="Compact"/>
            </w:pPr>
            <w:r>
              <w:t xml:space="preserve">OPNsense 26.1.6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WAN: 192.168.1.167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111</w:t>
            </w:r>
          </w:p>
        </w:tc>
        <w:tc>
          <w:tcPr/>
          <w:p>
            <w:pPr>
              <w:pStyle w:val="Compact"/>
            </w:pPr>
            <w:r>
              <w:t xml:space="preserve">DNS-Marseille</w:t>
            </w:r>
          </w:p>
        </w:tc>
        <w:tc>
          <w:tcPr/>
          <w:p>
            <w:pPr>
              <w:pStyle w:val="Compact"/>
            </w:pPr>
            <w:r>
              <w:t xml:space="preserve">Serveur DNS local (cache) + futur RODC</w:t>
            </w:r>
          </w:p>
        </w:tc>
        <w:tc>
          <w:tcPr/>
          <w:p>
            <w:pPr>
              <w:pStyle w:val="Compact"/>
            </w:pPr>
            <w:r>
              <w:t xml:space="preserve">Debian 12 + bind9 (option Samba RODC)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  <w:tc>
          <w:tcPr/>
          <w:p>
            <w:pPr>
              <w:pStyle w:val="Compact"/>
            </w:pPr>
            <w:r>
              <w:t xml:space="preserve">10.0.2.10</w:t>
            </w:r>
          </w:p>
        </w:tc>
      </w:tr>
    </w:tbl>
    <w:bookmarkEnd w:id="20"/>
    <w:bookmarkStart w:id="21" w:name="total-ressources"/>
    <w:p>
      <w:pPr>
        <w:pStyle w:val="Heading4"/>
      </w:pPr>
      <w:r>
        <w:t xml:space="preserve">Total ressources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CPU virtualisés</w:t>
      </w:r>
      <w:r>
        <w:t xml:space="preserve"> </w:t>
      </w:r>
      <w:r>
        <w:t xml:space="preserve">: ~22 vCPUs alloués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RAM allouée</w:t>
      </w:r>
      <w:r>
        <w:t xml:space="preserve"> </w:t>
      </w:r>
      <w:r>
        <w:t xml:space="preserve">: ~20 GB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Disque consommé</w:t>
      </w:r>
      <w:r>
        <w:t xml:space="preserve"> </w:t>
      </w:r>
      <w:r>
        <w:t xml:space="preserve">: ~120 GB sur 150 GB disponibles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50" w:name="choix-technologiques-et-justifications"/>
    <w:p>
      <w:pPr>
        <w:pStyle w:val="Heading2"/>
      </w:pPr>
      <w:r>
        <w:t xml:space="preserve">4. Choix technologiques et justifications</w:t>
      </w:r>
    </w:p>
    <w:p>
      <w:pPr>
        <w:pStyle w:val="FirstParagraph"/>
      </w:pPr>
      <w:r>
        <w:t xml:space="preserve">Cette section justifie chaque choix technique opéré, conformément à l’attente du jury sur la</w:t>
      </w:r>
      <w:r>
        <w:t xml:space="preserve"> </w:t>
      </w:r>
      <w:r>
        <w:rPr>
          <w:b/>
          <w:bCs/>
        </w:rPr>
        <w:t xml:space="preserve">compréhension</w:t>
      </w:r>
      <w:r>
        <w:t xml:space="preserve"> </w:t>
      </w:r>
      <w:r>
        <w:t xml:space="preserve">des décisions.</w:t>
      </w:r>
    </w:p>
    <w:bookmarkStart w:id="27" w:name="hyperviseur-proxmox-ve-9"/>
    <w:p>
      <w:pPr>
        <w:pStyle w:val="Heading3"/>
      </w:pPr>
      <w:r>
        <w:t xml:space="preserve">4.1 Hyperviseur — Proxmox VE 9</w:t>
      </w:r>
    </w:p>
    <w:bookmarkStart w:id="24" w:name="alternatives-étudiées-et-écartées"/>
    <w:p>
      <w:pPr>
        <w:pStyle w:val="Heading4"/>
      </w:pPr>
      <w:r>
        <w:t xml:space="preserve">Alternatives étudiées et écartées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Pourquoi écartée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GNS3</w:t>
            </w:r>
          </w:p>
        </w:tc>
        <w:tc>
          <w:tcPr/>
          <w:p>
            <w:pPr>
              <w:pStyle w:val="Compact"/>
            </w:pPr>
            <w:r>
              <w:t xml:space="preserve">Simulateur réseau, pas un vrai hyperviseur. Bugs de persistance réseau, DNS instable. Ne supporte pas Terraform.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VMware ESXi</w:t>
            </w:r>
          </w:p>
        </w:tc>
        <w:tc>
          <w:tcPr/>
          <w:p>
            <w:pPr>
              <w:pStyle w:val="Compact"/>
            </w:pPr>
            <w:r>
              <w:t xml:space="preserve">Licence propriétaire (coût). Provider Terraform officiel mais courbe d’apprentissage forte.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Hyper-V</w:t>
            </w:r>
          </w:p>
        </w:tc>
        <w:tc>
          <w:tcPr/>
          <w:p>
            <w:pPr>
              <w:pStyle w:val="Compact"/>
            </w:pPr>
            <w:r>
              <w:t xml:space="preserve">Suppose une licence Windows Server. Moins adapté à la cible open-source du client.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KVM nu (sans interface)</w:t>
            </w:r>
          </w:p>
        </w:tc>
        <w:tc>
          <w:tcPr/>
          <w:p>
            <w:pPr>
              <w:pStyle w:val="Compact"/>
            </w:pPr>
            <w:r>
              <w:t xml:space="preserve">Aucune GUI, gestion fastidieuse, peu réaliste pour le client.</w:t>
            </w:r>
          </w:p>
        </w:tc>
      </w:tr>
    </w:tbl>
    <w:bookmarkEnd w:id="24"/>
    <w:bookmarkStart w:id="25" w:name="choix-retenu-proxmox-ve-9.1.1"/>
    <w:p>
      <w:pPr>
        <w:pStyle w:val="Heading4"/>
      </w:pPr>
      <w:r>
        <w:t xml:space="preserve">Choix retenu : Proxmox VE 9.1.1</w:t>
      </w:r>
    </w:p>
    <w:p>
      <w:pPr>
        <w:pStyle w:val="FirstParagraph"/>
      </w:pPr>
      <w:r>
        <w:rPr>
          <w:b/>
          <w:bCs/>
        </w:rPr>
        <w:t xml:space="preserve">Justifications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100 % open-source</w:t>
      </w:r>
      <w:r>
        <w:t xml:space="preserve"> </w:t>
      </w:r>
      <w:r>
        <w:t xml:space="preserve">(licence AGPL3) — conformité au budget client.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Hyperviseur de production</w:t>
      </w:r>
      <w:r>
        <w:t xml:space="preserve"> </w:t>
      </w:r>
      <w:r>
        <w:t xml:space="preserve">utilisé par Hetzner, OVH, Online et de nombreuses PME en Europe.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Provider Terraform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bpg/proxmox</w:t>
      </w:r>
      <w:r>
        <w:t xml:space="preserve"> </w:t>
      </w:r>
      <w:r>
        <w:t xml:space="preserve">actif, supportant les ressources nécessaires (VMs, bridges, VLANs, cloud-init).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GUI web intuitive</w:t>
      </w:r>
      <w:r>
        <w:t xml:space="preserve"> </w:t>
      </w:r>
      <w:r>
        <w:t xml:space="preserve">facilitant la formation de l’équipe interne du client.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API REST documentée</w:t>
      </w:r>
      <w:r>
        <w:t xml:space="preserve"> </w:t>
      </w:r>
      <w:r>
        <w:t xml:space="preserve">permettant l’automatisation native.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Snapshots, clones, sauvegardes</w:t>
      </w:r>
      <w:r>
        <w:t xml:space="preserve"> </w:t>
      </w:r>
      <w:r>
        <w:t xml:space="preserve">intégrés sans surcoût.</w:t>
      </w:r>
    </w:p>
    <w:bookmarkEnd w:id="25"/>
    <w:bookmarkStart w:id="26" w:name="limitations-acceptées"/>
    <w:p>
      <w:pPr>
        <w:pStyle w:val="Heading4"/>
      </w:pPr>
      <w:r>
        <w:t xml:space="preserve">Limitations acceptées</w:t>
      </w:r>
    </w:p>
    <w:p>
      <w:pPr>
        <w:pStyle w:val="Compact"/>
        <w:numPr>
          <w:ilvl w:val="0"/>
          <w:numId w:val="1006"/>
        </w:numPr>
      </w:pPr>
      <w:r>
        <w:t xml:space="preserve">Exécution en virtualisation imbriquée (Proxmox dans VirtualBox) : performances réduites par rapport à un déploiement bare-metal. Mitigation : désactivation de</w:t>
      </w:r>
      <w:r>
        <w:t xml:space="preserve"> </w:t>
      </w:r>
      <w:r>
        <w:rPr>
          <w:rStyle w:val="VerbatimChar"/>
        </w:rPr>
        <w:t xml:space="preserve">kvm=1</w:t>
      </w:r>
      <w:r>
        <w:t xml:space="preserve"> </w:t>
      </w:r>
      <w:r>
        <w:t xml:space="preserve">sur les VMs invitées (mode TCG) qui accepte le surcoût performance contre une stabilité accrue.</w:t>
      </w:r>
    </w:p>
    <w:p>
      <w:pPr>
        <w:pStyle w:val="Compact"/>
        <w:numPr>
          <w:ilvl w:val="0"/>
          <w:numId w:val="1006"/>
        </w:numPr>
      </w:pPr>
      <w:r>
        <w:t xml:space="preserve">Provider Terraform communautaire (non éditeur officiel) : risque mineur de régressions. Mitigation : versions épinglées dans le code Terraform.</w:t>
      </w:r>
    </w:p>
    <w:bookmarkEnd w:id="26"/>
    <w:bookmarkEnd w:id="27"/>
    <w:bookmarkStart w:id="30" w:name="réseau-linux-bridges-vlans"/>
    <w:p>
      <w:pPr>
        <w:pStyle w:val="Heading3"/>
      </w:pPr>
      <w:r>
        <w:t xml:space="preserve">4.2 Réseau — Linux Bridges + VLANs</w:t>
      </w:r>
    </w:p>
    <w:bookmarkStart w:id="28" w:name="justifications"/>
    <w:p>
      <w:pPr>
        <w:pStyle w:val="Heading4"/>
      </w:pPr>
      <w:r>
        <w:t xml:space="preserve">Justifications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Suppression des switches physiques</w:t>
      </w:r>
      <w:r>
        <w:t xml:space="preserve"> </w:t>
      </w:r>
      <w:r>
        <w:t xml:space="preserve">: remplacés par des</w:t>
      </w:r>
      <w:r>
        <w:t xml:space="preserve"> </w:t>
      </w:r>
      <w:r>
        <w:rPr>
          <w:rStyle w:val="VerbatimChar"/>
        </w:rPr>
        <w:t xml:space="preserve">vmbr</w:t>
      </w:r>
      <w:r>
        <w:t xml:space="preserve"> </w:t>
      </w:r>
      <w:r>
        <w:t xml:space="preserve">Linux qui supportent nativement le tag VLAN 802.1Q.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VLAN-aware bridges</w:t>
      </w:r>
      <w:r>
        <w:t xml:space="preserve"> </w:t>
      </w:r>
      <w:r>
        <w:t xml:space="preserve">sur vmbr1 (Lyon) et vmbr3 (Marseille) → un seul bridge porte plusieurs VLANs (trunk).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Bridges dédiés</w:t>
      </w:r>
      <w:r>
        <w:t xml:space="preserve"> </w:t>
      </w:r>
      <w:r>
        <w:t xml:space="preserve">pour les zones sensibles :</w:t>
      </w:r>
      <w:r>
        <w:t xml:space="preserve"> </w:t>
      </w:r>
      <w:r>
        <w:rPr>
          <w:rStyle w:val="VerbatimChar"/>
        </w:rPr>
        <w:t xml:space="preserve">vmbr2</w:t>
      </w:r>
      <w:r>
        <w:t xml:space="preserve"> </w:t>
      </w:r>
      <w:r>
        <w:t xml:space="preserve">(MGMT isolé),</w:t>
      </w:r>
      <w:r>
        <w:t xml:space="preserve"> </w:t>
      </w:r>
      <w:r>
        <w:rPr>
          <w:rStyle w:val="VerbatimChar"/>
        </w:rPr>
        <w:t xml:space="preserve">vmbr4</w:t>
      </w:r>
      <w:r>
        <w:t xml:space="preserve"> </w:t>
      </w:r>
      <w:r>
        <w:t xml:space="preserve">(Quarantaine cul-de-sac),</w:t>
      </w:r>
      <w:r>
        <w:t xml:space="preserve"> </w:t>
      </w:r>
      <w:r>
        <w:rPr>
          <w:rStyle w:val="VerbatimChar"/>
        </w:rPr>
        <w:t xml:space="preserve">vmbr5</w:t>
      </w:r>
      <w:r>
        <w:t xml:space="preserve"> </w:t>
      </w:r>
      <w:r>
        <w:t xml:space="preserve">(collecte logs Wazuh).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 de VLAN-hopping</w:t>
      </w:r>
      <w:r>
        <w:t xml:space="preserve"> </w:t>
      </w:r>
      <w:r>
        <w:t xml:space="preserve">possible entre bridges : l’isolation L2 est physique (au sens hyperviseur).</w:t>
      </w:r>
    </w:p>
    <w:bookmarkEnd w:id="28"/>
    <w:bookmarkStart w:id="29" w:name="caractéristiques-des-bridges"/>
    <w:p>
      <w:pPr>
        <w:pStyle w:val="Heading4"/>
      </w:pPr>
      <w:r>
        <w:t xml:space="preserve">Caractéristiques des bridges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1777"/>
        <w:gridCol w:w="969"/>
        <w:gridCol w:w="3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VLAN-aware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Justification sécurité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vmbr0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WAN (Internet via bridge VirtualBox)</w:t>
            </w:r>
          </w:p>
        </w:tc>
        <w:tc>
          <w:tcPr/>
          <w:p>
            <w:pPr>
              <w:pStyle w:val="Compact"/>
            </w:pPr>
            <w:r>
              <w:t xml:space="preserve">Les 2 OPNsense + tunnel IPsec transitent ici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vmbr1</w:t>
            </w:r>
          </w:p>
        </w:tc>
        <w:tc>
          <w:tcPr/>
          <w:p>
            <w:pPr>
              <w:pStyle w:val="Compact"/>
            </w:pPr>
            <w:r>
              <w:t xml:space="preserve">Oui (5,10,30,40,110)</w:t>
            </w:r>
          </w:p>
        </w:tc>
        <w:tc>
          <w:tcPr/>
          <w:p>
            <w:pPr>
              <w:pStyle w:val="Compact"/>
            </w:pPr>
            <w:r>
              <w:t xml:space="preserve">LAN Lyon trunk</w:t>
            </w:r>
          </w:p>
        </w:tc>
        <w:tc>
          <w:tcPr/>
          <w:p>
            <w:pPr>
              <w:pStyle w:val="Compact"/>
            </w:pPr>
            <w:r>
              <w:t xml:space="preserve">Production segmentée logiquement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vmbr2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MGMT isolé (Bastion-01)</w:t>
            </w:r>
          </w:p>
        </w:tc>
        <w:tc>
          <w:tcPr/>
          <w:p>
            <w:pPr>
              <w:pStyle w:val="Compact"/>
            </w:pPr>
            <w:r>
              <w:t xml:space="preserve">Si vmbr1 compromis, vmbr2 intouché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vmbr3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LAN Marseille trunk</w:t>
            </w:r>
          </w:p>
        </w:tc>
        <w:tc>
          <w:tcPr/>
          <w:p>
            <w:pPr>
              <w:pStyle w:val="Compact"/>
            </w:pPr>
            <w:r>
              <w:t xml:space="preserve">Site régional cloisonné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vmbr4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Quarantaine cul-de-sac</w:t>
            </w:r>
          </w:p>
        </w:tc>
        <w:tc>
          <w:tcPr/>
          <w:p>
            <w:pPr>
              <w:pStyle w:val="Compact"/>
            </w:pPr>
            <w:r>
              <w:t xml:space="preserve">Aucune route sauf collecte Wazuh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vmbr5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Collecte logs Wazuh</w:t>
            </w:r>
          </w:p>
        </w:tc>
        <w:tc>
          <w:tcPr/>
          <w:p>
            <w:pPr>
              <w:pStyle w:val="Compact"/>
            </w:pPr>
            <w:r>
              <w:t xml:space="preserve">DMZ/Quar → Wazuh sans toucher SERVERS</w:t>
            </w:r>
          </w:p>
        </w:tc>
      </w:tr>
    </w:tbl>
    <w:bookmarkEnd w:id="29"/>
    <w:bookmarkEnd w:id="30"/>
    <w:bookmarkStart w:id="33" w:name="firewall-opnsense-vs-pfsense"/>
    <w:p>
      <w:pPr>
        <w:pStyle w:val="Heading3"/>
      </w:pPr>
      <w:r>
        <w:t xml:space="preserve">4.3 Firewall — OPNsense (vs pfSense)</w:t>
      </w:r>
    </w:p>
    <w:bookmarkStart w:id="31" w:name="alternatives-écartées"/>
    <w:p>
      <w:pPr>
        <w:pStyle w:val="Heading4"/>
      </w:pPr>
      <w:r>
        <w:t xml:space="preserve">Alternatives écartées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Pourquoi écartée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pfSense</w:t>
            </w:r>
          </w:p>
        </w:tc>
        <w:tc>
          <w:tcPr/>
          <w:p>
            <w:pPr>
              <w:pStyle w:val="Compact"/>
            </w:pPr>
            <w:r>
              <w:t xml:space="preserve">Restrictions de licence Netgate depuis 2023. API non-documentée. Pas de collection Ansible officielle.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iptables nu</w:t>
            </w:r>
          </w:p>
        </w:tc>
        <w:tc>
          <w:tcPr/>
          <w:p>
            <w:pPr>
              <w:pStyle w:val="Compact"/>
            </w:pPr>
            <w:r>
              <w:t xml:space="preserve">Pas d’interface graphique, gestion manuelle, fragile à long terme.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ASA</w:t>
            </w:r>
          </w:p>
        </w:tc>
        <w:tc>
          <w:tcPr/>
          <w:p>
            <w:pPr>
              <w:pStyle w:val="Compact"/>
            </w:pPr>
            <w:r>
              <w:t xml:space="preserve">Coût licence prohibitif pour une PME (4 500 € HW + 1 800 €/an UTM).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Sophos XG Firewall</w:t>
            </w:r>
          </w:p>
        </w:tc>
        <w:tc>
          <w:tcPr/>
          <w:p>
            <w:pPr>
              <w:pStyle w:val="Compact"/>
            </w:pPr>
            <w:r>
              <w:t xml:space="preserve">Coût licence (&gt;2 000 €/an), lock-in éditeur.</w:t>
            </w:r>
          </w:p>
        </w:tc>
      </w:tr>
    </w:tbl>
    <w:bookmarkEnd w:id="31"/>
    <w:bookmarkStart w:id="32" w:name="choix-retenu-opnsense-26.1.6"/>
    <w:p>
      <w:pPr>
        <w:pStyle w:val="Heading4"/>
      </w:pPr>
      <w:r>
        <w:t xml:space="preserve">Choix retenu : OPNsense 26.1.6</w:t>
      </w:r>
    </w:p>
    <w:p>
      <w:pPr>
        <w:pStyle w:val="FirstParagraph"/>
      </w:pPr>
      <w:r>
        <w:rPr>
          <w:b/>
          <w:bCs/>
        </w:rPr>
        <w:t xml:space="preserve">Justifications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Fork open-source intégral de pfSense</w:t>
      </w:r>
      <w:r>
        <w:t xml:space="preserve"> </w:t>
      </w:r>
      <w:r>
        <w:t xml:space="preserve">(BSD 2-clause), sans restrictions.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API REST native</w:t>
      </w:r>
      <w:r>
        <w:t xml:space="preserve"> </w:t>
      </w:r>
      <w:r>
        <w:t xml:space="preserve">documentée — automatisable via Ansible.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Suricata IDS intégré</w:t>
      </w:r>
      <w:r>
        <w:t xml:space="preserve"> </w:t>
      </w:r>
      <w:r>
        <w:t xml:space="preserve">— pas de logiciel externe à installer.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GUI moderne</w:t>
      </w:r>
      <w:r>
        <w:t xml:space="preserve"> </w:t>
      </w:r>
      <w:r>
        <w:t xml:space="preserve">(React) plus ergonomique que pfSense.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Communauté active</w:t>
      </w:r>
      <w:r>
        <w:t xml:space="preserve"> </w:t>
      </w:r>
      <w:r>
        <w:t xml:space="preserve">: releases trimestrielles, plugins riches.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Compatible IPsec IKEv2</w:t>
      </w:r>
      <w:r>
        <w:t xml:space="preserve"> </w:t>
      </w:r>
      <w:r>
        <w:t xml:space="preserve">avec algorithmes modernes (AES-256-GCM, SHA-512, DH Group 20).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Support natif OpenVPN</w:t>
      </w:r>
      <w:r>
        <w:t xml:space="preserve"> </w:t>
      </w:r>
      <w:r>
        <w:t xml:space="preserve">pour les accès distants commerciaux.</w:t>
      </w:r>
    </w:p>
    <w:bookmarkEnd w:id="32"/>
    <w:bookmarkEnd w:id="33"/>
    <w:bookmarkStart w:id="37" w:name="vpn-inter-sites-ipsec-ikev2"/>
    <w:p>
      <w:pPr>
        <w:pStyle w:val="Heading3"/>
      </w:pPr>
      <w:r>
        <w:t xml:space="preserve">4.4 VPN inter-sites — IPsec IKEv2</w:t>
      </w:r>
    </w:p>
    <w:bookmarkStart w:id="34" w:name="alternatives-écartées-1"/>
    <w:p>
      <w:pPr>
        <w:pStyle w:val="Heading4"/>
      </w:pPr>
      <w:r>
        <w:t xml:space="preserve">Alternatives écartées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Pourquoi écartée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OpenVPN site-to-site</w:t>
            </w:r>
          </w:p>
        </w:tc>
        <w:tc>
          <w:tcPr/>
          <w:p>
            <w:pPr>
              <w:pStyle w:val="Compact"/>
            </w:pPr>
            <w:r>
              <w:t xml:space="preserve">Convient mieux pour les clients nomades. Performance plus faible que IPsec sur les flux soutenus.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</w:t>
            </w:r>
          </w:p>
        </w:tc>
        <w:tc>
          <w:tcPr/>
          <w:p>
            <w:pPr>
              <w:pStyle w:val="Compact"/>
            </w:pPr>
            <w:r>
              <w:t xml:space="preserve">Excellent (vitesse, simplicité), mais le support OPNsense est encore en plugin tiers. Maturité industrielle inférieure.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MPLS opérateur</w:t>
            </w:r>
          </w:p>
        </w:tc>
        <w:tc>
          <w:tcPr/>
          <w:p>
            <w:pPr>
              <w:pStyle w:val="Compact"/>
            </w:pPr>
            <w:r>
              <w:t xml:space="preserve">Coût mensuel élevé (&gt;500 €/mois pour une PME), nécessite un opérateur télécom dédié.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SD-WAN</w:t>
            </w:r>
          </w:p>
        </w:tc>
        <w:tc>
          <w:tcPr/>
          <w:p>
            <w:pPr>
              <w:pStyle w:val="Compact"/>
            </w:pPr>
            <w:r>
              <w:t xml:space="preserve">Sur-dimensionné pour 2 sites. Coût récurrent.</w:t>
            </w:r>
          </w:p>
        </w:tc>
      </w:tr>
    </w:tbl>
    <w:bookmarkEnd w:id="34"/>
    <w:bookmarkStart w:id="35" w:name="choix-retenu-ipsec-ikev2"/>
    <w:p>
      <w:pPr>
        <w:pStyle w:val="Heading4"/>
      </w:pPr>
      <w:r>
        <w:t xml:space="preserve">Choix retenu : IPsec IKEv2</w:t>
      </w:r>
    </w:p>
    <w:p>
      <w:pPr>
        <w:pStyle w:val="FirstParagraph"/>
      </w:pPr>
      <w:r>
        <w:rPr>
          <w:b/>
          <w:bCs/>
        </w:rPr>
        <w:t xml:space="preserve">Justifications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Standard industriel</w:t>
      </w:r>
      <w:r>
        <w:t xml:space="preserve"> </w:t>
      </w:r>
      <w:r>
        <w:t xml:space="preserve">(RFC 7296) — déployé partout dans les entreprises.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Support natif OPNsense</w:t>
      </w:r>
      <w:r>
        <w:t xml:space="preserve"> </w:t>
      </w:r>
      <w:r>
        <w:t xml:space="preserve">via strongSwan.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: accélération matérielle possible si déploiement bare-metal ultérieur.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Hub &amp; Spoke</w:t>
      </w:r>
      <w:r>
        <w:t xml:space="preserve"> </w:t>
      </w:r>
      <w:r>
        <w:t xml:space="preserve">: Lyon = point d’entrée unique, simplifie les règles firewall.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Configuration testable</w:t>
      </w:r>
      <w:r>
        <w:t xml:space="preserve"> </w:t>
      </w:r>
      <w:r>
        <w:t xml:space="preserve">: tunnel monitorable via</w:t>
      </w:r>
      <w:r>
        <w:t xml:space="preserve"> </w:t>
      </w:r>
      <w:r>
        <w:rPr>
          <w:rStyle w:val="VerbatimChar"/>
        </w:rPr>
        <w:t xml:space="preserve">swanctl --list-conns</w:t>
      </w:r>
      <w:r>
        <w:t xml:space="preserve">.</w:t>
      </w:r>
    </w:p>
    <w:bookmarkEnd w:id="35"/>
    <w:bookmarkStart w:id="36" w:name="paramètres-techniques"/>
    <w:p>
      <w:pPr>
        <w:pStyle w:val="Heading4"/>
      </w:pPr>
      <w:r>
        <w:t xml:space="preserve">Paramètres techniques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Algorithme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(IKE)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t xml:space="preserve">Chiffrement authentifié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(IKE)</w:t>
            </w:r>
          </w:p>
        </w:tc>
        <w:tc>
          <w:tcPr/>
          <w:p>
            <w:pPr>
              <w:pStyle w:val="Compact"/>
            </w:pPr>
            <w:r>
              <w:t xml:space="preserve">SHA-512</w:t>
            </w:r>
          </w:p>
        </w:tc>
        <w:tc>
          <w:tcPr/>
          <w:p>
            <w:pPr>
              <w:pStyle w:val="Compact"/>
            </w:pPr>
            <w:r>
              <w:t xml:space="preserve">Intégrité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(IKE)</w:t>
            </w:r>
          </w:p>
        </w:tc>
        <w:tc>
          <w:tcPr/>
          <w:p>
            <w:pPr>
              <w:pStyle w:val="Compact"/>
            </w:pPr>
            <w:r>
              <w:t xml:space="preserve">DH Group 20</w:t>
            </w:r>
          </w:p>
        </w:tc>
        <w:tc>
          <w:tcPr/>
          <w:p>
            <w:pPr>
              <w:pStyle w:val="Compact"/>
            </w:pPr>
            <w:r>
              <w:t xml:space="preserve">Échange de clés ECDH 384-bit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(ESP)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t xml:space="preserve">Chiffrement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(ESP)</w:t>
            </w:r>
          </w:p>
        </w:tc>
        <w:tc>
          <w:tcPr/>
          <w:p>
            <w:pPr>
              <w:pStyle w:val="Compact"/>
            </w:pPr>
            <w:r>
              <w:t xml:space="preserve">PFS Group 20</w:t>
            </w:r>
          </w:p>
        </w:tc>
        <w:tc>
          <w:tcPr/>
          <w:p>
            <w:pPr>
              <w:pStyle w:val="Compact"/>
            </w:pPr>
            <w:r>
              <w:t xml:space="preserve">Perfect Forward Secrecy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28 800 s (IKE) / 3 600 s (Child)</w:t>
            </w:r>
          </w:p>
        </w:tc>
        <w:tc>
          <w:tcPr/>
          <w:p>
            <w:pPr>
              <w:pStyle w:val="Compact"/>
            </w:pPr>
            <w:r>
              <w:t xml:space="preserve">Re-keying automatique</w:t>
            </w:r>
          </w:p>
        </w:tc>
      </w:tr>
    </w:tbl>
    <w:bookmarkEnd w:id="36"/>
    <w:bookmarkEnd w:id="37"/>
    <w:bookmarkStart w:id="41" w:name="X0fa7b31923ffc159c8233bd4190b85f1b2db94f"/>
    <w:p>
      <w:pPr>
        <w:pStyle w:val="Heading3"/>
      </w:pPr>
      <w:r>
        <w:t xml:space="preserve">4.5 Active Directory — Samba 4 (vs Windows Server)</w:t>
      </w:r>
    </w:p>
    <w:bookmarkStart w:id="38" w:name="alternatives-écartées-2"/>
    <w:p>
      <w:pPr>
        <w:pStyle w:val="Heading4"/>
      </w:pPr>
      <w:r>
        <w:t xml:space="preserve">Alternatives écartées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Pourquoi écartée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Server AD</w:t>
            </w:r>
          </w:p>
        </w:tc>
        <w:tc>
          <w:tcPr/>
          <w:p>
            <w:pPr>
              <w:pStyle w:val="Compact"/>
            </w:pPr>
            <w:r>
              <w:t xml:space="preserve">Coût licence Windows Server (3 200 €) + CALs (80 €/utilisateur). Total : ~8 000 € hors contrat de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OpenLDAP nu</w:t>
            </w:r>
          </w:p>
        </w:tc>
        <w:tc>
          <w:tcPr/>
          <w:p>
            <w:pPr>
              <w:pStyle w:val="Compact"/>
            </w:pPr>
            <w:r>
              <w:t xml:space="preserve">Pas de fonctionnalités AD natives (GPO, intégration Windows). Plus de configuration manuelle.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FreeIPA</w:t>
            </w:r>
          </w:p>
        </w:tc>
        <w:tc>
          <w:tcPr/>
          <w:p>
            <w:pPr>
              <w:pStyle w:val="Compact"/>
            </w:pPr>
            <w:r>
              <w:t xml:space="preserve">Excellent mais orienté Linux uniquement. Compatibilité Windows clients moins fluide.</w:t>
            </w:r>
          </w:p>
        </w:tc>
      </w:tr>
    </w:tbl>
    <w:bookmarkEnd w:id="38"/>
    <w:bookmarkStart w:id="39" w:name="choix-retenu-samba-4"/>
    <w:p>
      <w:pPr>
        <w:pStyle w:val="Heading4"/>
      </w:pPr>
      <w:r>
        <w:t xml:space="preserve">Choix retenu : Samba 4</w:t>
      </w:r>
    </w:p>
    <w:p>
      <w:pPr>
        <w:pStyle w:val="FirstParagraph"/>
      </w:pPr>
      <w:r>
        <w:rPr>
          <w:b/>
          <w:bCs/>
        </w:rPr>
        <w:t xml:space="preserve">Justifications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Compatible Windows clients</w:t>
      </w:r>
      <w:r>
        <w:t xml:space="preserve"> </w:t>
      </w:r>
      <w:r>
        <w:t xml:space="preserve">(XP à 11) sans aucune adaptation.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100 % open-source</w:t>
      </w:r>
      <w:r>
        <w:t xml:space="preserve"> </w:t>
      </w:r>
      <w:r>
        <w:t xml:space="preserve">— économie de licence (~8 000 € + CALs).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DNS interne intégré</w:t>
      </w:r>
      <w:r>
        <w:t xml:space="preserve"> </w:t>
      </w:r>
      <w:r>
        <w:t xml:space="preserve">— résolution</w:t>
      </w:r>
      <w:r>
        <w:t xml:space="preserve"> </w:t>
      </w:r>
      <w:r>
        <w:rPr>
          <w:rStyle w:val="VerbatimChar"/>
        </w:rPr>
        <w:t xml:space="preserve">nova.local</w:t>
      </w:r>
      <w:r>
        <w:t xml:space="preserve"> </w:t>
      </w:r>
      <w:r>
        <w:t xml:space="preserve">automatique.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Outil d’administration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samba-tool</w:t>
      </w:r>
      <w:r>
        <w:t xml:space="preserve"> </w:t>
      </w:r>
      <w:r>
        <w:t xml:space="preserve">scriptable.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Réplication DC possible</w:t>
      </w:r>
      <w:r>
        <w:t xml:space="preserve"> </w:t>
      </w:r>
      <w:r>
        <w:t xml:space="preserve">entre Lyon et Marseille (option future).</w:t>
      </w:r>
    </w:p>
    <w:bookmarkEnd w:id="39"/>
    <w:bookmarkStart w:id="40" w:name="configuration-retenue"/>
    <w:p>
      <w:pPr>
        <w:pStyle w:val="Heading4"/>
      </w:pPr>
      <w:r>
        <w:t xml:space="preserve">Configuration retenue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Domaine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nova.local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Realm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NOVA.LOCAL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Schéma</w:t>
      </w:r>
      <w:r>
        <w:t xml:space="preserve"> </w:t>
      </w:r>
      <w:r>
        <w:t xml:space="preserve">: Windows Server 2008 R2 (max supporté par Samba 4.x stable)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</w:t>
      </w:r>
      <w:r>
        <w:t xml:space="preserve"> </w:t>
      </w:r>
      <w:r>
        <w:t xml:space="preserve">: Single Domain Controller (DC01-Lyon)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: Samba interne (port 53 UDP/TCP)</w:t>
      </w:r>
    </w:p>
    <w:bookmarkEnd w:id="40"/>
    <w:bookmarkEnd w:id="41"/>
    <w:bookmarkStart w:id="45" w:name="siem-wazuh-vs-elk-splunk"/>
    <w:p>
      <w:pPr>
        <w:pStyle w:val="Heading3"/>
      </w:pPr>
      <w:r>
        <w:t xml:space="preserve">4.6 SIEM — Wazuh (vs ELK / Splunk)</w:t>
      </w:r>
    </w:p>
    <w:bookmarkStart w:id="42" w:name="alternatives-écartées-3"/>
    <w:p>
      <w:pPr>
        <w:pStyle w:val="Heading4"/>
      </w:pPr>
      <w:r>
        <w:t xml:space="preserve">Alternatives écartées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Pourquoi écartée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Splunk Enterprise</w:t>
            </w:r>
          </w:p>
        </w:tc>
        <w:tc>
          <w:tcPr/>
          <w:p>
            <w:pPr>
              <w:pStyle w:val="Compact"/>
            </w:pPr>
            <w:r>
              <w:t xml:space="preserve">Coût prohibitif (22 000 €/an pour 50 GB/jour).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ELK Stack nu</w:t>
            </w:r>
          </w:p>
        </w:tc>
        <w:tc>
          <w:tcPr/>
          <w:p>
            <w:pPr>
              <w:pStyle w:val="Compact"/>
            </w:pPr>
            <w:r>
              <w:t xml:space="preserve">Excellent pour agrégation logs mais pas un SIEM intégré. Nécessite Logstash + Beats + alerting custom.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Graylog</w:t>
            </w:r>
          </w:p>
        </w:tc>
        <w:tc>
          <w:tcPr/>
          <w:p>
            <w:pPr>
              <w:pStyle w:val="Compact"/>
            </w:pPr>
            <w:r>
              <w:t xml:space="preserve">Bon outil mais centré logs ; pas de fonctions EDR intégrées.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QRadar / Microsoft Sentinel</w:t>
            </w:r>
          </w:p>
        </w:tc>
        <w:tc>
          <w:tcPr/>
          <w:p>
            <w:pPr>
              <w:pStyle w:val="Compact"/>
            </w:pPr>
            <w:r>
              <w:t xml:space="preserve">Solutions cloud propriétaires, coût mensuel élevé.</w:t>
            </w:r>
          </w:p>
        </w:tc>
      </w:tr>
    </w:tbl>
    <w:bookmarkEnd w:id="42"/>
    <w:bookmarkStart w:id="43" w:name="choix-retenu-wazuh-4.x"/>
    <w:p>
      <w:pPr>
        <w:pStyle w:val="Heading4"/>
      </w:pPr>
      <w:r>
        <w:t xml:space="preserve">Choix retenu : Wazuh 4.x</w:t>
      </w:r>
    </w:p>
    <w:p>
      <w:pPr>
        <w:pStyle w:val="FirstParagraph"/>
      </w:pPr>
      <w:r>
        <w:rPr>
          <w:b/>
          <w:bCs/>
        </w:rPr>
        <w:t xml:space="preserve">Justifications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SIEM + EDR convergé</w:t>
      </w:r>
      <w:r>
        <w:t xml:space="preserve"> </w:t>
      </w:r>
      <w:r>
        <w:t xml:space="preserve">— un seul outil au lieu de 3-4.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Open-source intégral</w:t>
      </w:r>
      <w:r>
        <w:t xml:space="preserve"> </w:t>
      </w:r>
      <w:r>
        <w:t xml:space="preserve">(GPL2).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+5 000 règles MITRE ATT&amp;CK</w:t>
      </w:r>
      <w:r>
        <w:t xml:space="preserve"> </w:t>
      </w:r>
      <w:r>
        <w:t xml:space="preserve">pré-construites.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Agents légers</w:t>
      </w:r>
      <w:r>
        <w:t xml:space="preserve"> </w:t>
      </w:r>
      <w:r>
        <w:t xml:space="preserve">(~50 MB RAM/agent) compatibles Linux/Windows/macOS.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Dashboard intégré</w:t>
      </w:r>
      <w:r>
        <w:t xml:space="preserve"> </w:t>
      </w:r>
      <w:r>
        <w:t xml:space="preserve">(basé OpenSearch) — visualisation immédiate.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API REST</w:t>
      </w:r>
      <w:r>
        <w:t xml:space="preserve"> </w:t>
      </w:r>
      <w:r>
        <w:t xml:space="preserve">pour intégration future.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Communauté active</w:t>
      </w:r>
      <w:r>
        <w:t xml:space="preserve"> </w:t>
      </w:r>
      <w:r>
        <w:t xml:space="preserve">: releases trimestrielles, support solide.</w:t>
      </w:r>
    </w:p>
    <w:bookmarkEnd w:id="43"/>
    <w:bookmarkStart w:id="44" w:name="architecture-de-déploiement"/>
    <w:p>
      <w:pPr>
        <w:pStyle w:val="Heading4"/>
      </w:pPr>
      <w:r>
        <w:t xml:space="preserve">Architecture de déploiement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Wazuh Manager + Indexer + Dashboard</w:t>
      </w:r>
      <w:r>
        <w:t xml:space="preserve"> </w:t>
      </w:r>
      <w:r>
        <w:t xml:space="preserve">sur Wazuh-01 (4 GB RAM, double interface)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Agents Wazuh</w:t>
      </w:r>
      <w:r>
        <w:t xml:space="preserve"> </w:t>
      </w:r>
      <w:r>
        <w:t xml:space="preserve">déployés sur : DC01, Web-01, Proxy-01, DB-01, File-01, Mail-01, Backup-01, Bastion-01, Honeypot-01 (le cas échéant)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Interface eth0</w:t>
      </w:r>
      <w:r>
        <w:t xml:space="preserve"> </w:t>
      </w:r>
      <w:r>
        <w:t xml:space="preserve">(10.1.10.20) : management et collecte SERVERS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Interface eth1</w:t>
      </w:r>
      <w:r>
        <w:t xml:space="preserve"> </w:t>
      </w:r>
      <w:r>
        <w:t xml:space="preserve">(10.0.5.20 sur vmbr5) : collecte DMZ + Quarantaine (séparation physique des flux)</w:t>
      </w:r>
    </w:p>
    <w:bookmarkEnd w:id="44"/>
    <w:bookmarkEnd w:id="45"/>
    <w:bookmarkStart w:id="48" w:name="X14b1dff863867ff8ba5e2e606c32dcfeca71535"/>
    <w:p>
      <w:pPr>
        <w:pStyle w:val="Heading3"/>
      </w:pPr>
      <w:r>
        <w:t xml:space="preserve">4.7 Infrastructure-as-Code — Terraform + Cloud-Init</w:t>
      </w:r>
    </w:p>
    <w:bookmarkStart w:id="46" w:name="justifications-1"/>
    <w:p>
      <w:pPr>
        <w:pStyle w:val="Heading4"/>
      </w:pPr>
      <w:r>
        <w:t xml:space="preserve">Justifications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Terraform</w:t>
      </w:r>
      <w:r>
        <w:t xml:space="preserve"> </w:t>
      </w:r>
      <w:r>
        <w:t xml:space="preserve">(HashiCorp) : déclaratif, idempotent, versionnable Git.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Cloud-Init</w:t>
      </w:r>
      <w:r>
        <w:t xml:space="preserve"> </w:t>
      </w:r>
      <w:r>
        <w:t xml:space="preserve">: standard de provisioning automatique des VMs Debian (hostname, user, password, IP, DNS).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Provider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bpg/proxmox</w:t>
      </w:r>
      <w:r>
        <w:t xml:space="preserve"> </w:t>
      </w:r>
      <w:r>
        <w:t xml:space="preserve">: communautaire mais maintenu, supporte clone, set, destroy.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qm</w:t>
      </w:r>
      <w:r>
        <w:t xml:space="preserve"> </w:t>
      </w:r>
      <w:r>
        <w:t xml:space="preserve">Proxmox : utilisable en complément pour les opérations non couvertes par le provider Terraform.</w:t>
      </w:r>
    </w:p>
    <w:bookmarkEnd w:id="46"/>
    <w:bookmarkStart w:id="47" w:name="flux-opérationnel"/>
    <w:p>
      <w:pPr>
        <w:pStyle w:val="Heading4"/>
      </w:pPr>
      <w:r>
        <w:t xml:space="preserve">Flux opérationnel</w:t>
      </w:r>
    </w:p>
    <w:p>
      <w:pPr>
        <w:pStyle w:val="SourceCode"/>
      </w:pPr>
      <w:r>
        <w:rPr>
          <w:rStyle w:val="VerbatimChar"/>
        </w:rPr>
        <w:t xml:space="preserve">1. terraform apply  → création des VMs + bridges</w:t>
      </w:r>
      <w:r>
        <w:br/>
      </w:r>
      <w:r>
        <w:rPr>
          <w:rStyle w:val="VerbatimChar"/>
        </w:rPr>
        <w:t xml:space="preserve">2. qm set &lt;vmid&gt;    → configuration cloud-init (IP, user, password)</w:t>
      </w:r>
      <w:r>
        <w:br/>
      </w:r>
      <w:r>
        <w:rPr>
          <w:rStyle w:val="VerbatimChar"/>
        </w:rPr>
        <w:t xml:space="preserve">3. qm start &lt;vmid&gt;  → boot et application cloud-init</w:t>
      </w:r>
      <w:r>
        <w:br/>
      </w:r>
      <w:r>
        <w:rPr>
          <w:rStyle w:val="VerbatimChar"/>
        </w:rPr>
        <w:t xml:space="preserve">4. SSH bastion      → vérification finale</w:t>
      </w:r>
    </w:p>
    <w:bookmarkEnd w:id="47"/>
    <w:bookmarkEnd w:id="48"/>
    <w:bookmarkStart w:id="49" w:name="autres-composants"/>
    <w:p>
      <w:pPr>
        <w:pStyle w:val="Heading3"/>
      </w:pPr>
      <w:r>
        <w:t xml:space="preserve">4.8 Autres composants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386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Choix</w:t>
            </w:r>
          </w:p>
        </w:tc>
        <w:tc>
          <w:tcPr/>
          <w:p>
            <w:pPr>
              <w:pStyle w:val="Compact"/>
            </w:pPr>
            <w:r>
              <w:t xml:space="preserve">Justification courte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Performance, configuration claire, support HTTP/2 et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 web</w:t>
            </w:r>
          </w:p>
        </w:tc>
        <w:tc>
          <w:tcPr/>
          <w:p>
            <w:pPr>
              <w:pStyle w:val="Compact"/>
            </w:pPr>
            <w:r>
              <w:t xml:space="preserve">Apache 2</w:t>
            </w:r>
          </w:p>
        </w:tc>
        <w:tc>
          <w:tcPr/>
          <w:p>
            <w:pPr>
              <w:pStyle w:val="Compact"/>
            </w:pPr>
            <w:r>
              <w:t xml:space="preserve">Stack standard, compatible PHP/MariaDB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MariaDB 10.11</w:t>
            </w:r>
          </w:p>
        </w:tc>
        <w:tc>
          <w:tcPr/>
          <w:p>
            <w:pPr>
              <w:pStyle w:val="Compact"/>
            </w:pPr>
            <w:r>
              <w:t xml:space="preserve">Fork MySQL communautaire, performances équivalentes, sans licence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 SMTP</w:t>
            </w:r>
          </w:p>
        </w:tc>
        <w:tc>
          <w:tcPr/>
          <w:p>
            <w:pPr>
              <w:pStyle w:val="Compact"/>
            </w:pPr>
            <w:r>
              <w:t xml:space="preserve">Postfix</w:t>
            </w:r>
          </w:p>
        </w:tc>
        <w:tc>
          <w:tcPr/>
          <w:p>
            <w:pPr>
              <w:pStyle w:val="Compact"/>
            </w:pPr>
            <w:r>
              <w:t xml:space="preserve">Standard de l’industrie, configuration éprouvée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 IMAP</w:t>
            </w:r>
          </w:p>
        </w:tc>
        <w:tc>
          <w:tcPr/>
          <w:p>
            <w:pPr>
              <w:pStyle w:val="Compact"/>
            </w:pPr>
            <w:r>
              <w:t xml:space="preserve">Dovecot</w:t>
            </w:r>
          </w:p>
        </w:tc>
        <w:tc>
          <w:tcPr/>
          <w:p>
            <w:pPr>
              <w:pStyle w:val="Compact"/>
            </w:pPr>
            <w:r>
              <w:t xml:space="preserve">Référence pour le stockage Maildir et IMAP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Webmail</w:t>
            </w:r>
          </w:p>
        </w:tc>
        <w:tc>
          <w:tcPr/>
          <w:p>
            <w:pPr>
              <w:pStyle w:val="Compact"/>
            </w:pPr>
            <w:r>
              <w:t xml:space="preserve">Roundcube</w:t>
            </w:r>
          </w:p>
        </w:tc>
        <w:tc>
          <w:tcPr/>
          <w:p>
            <w:pPr>
              <w:pStyle w:val="Compact"/>
            </w:pPr>
            <w:r>
              <w:t xml:space="preserve">Interface moderne, support IMAP/SMTP, intégrable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privé</w:t>
            </w:r>
          </w:p>
        </w:tc>
        <w:tc>
          <w:tcPr/>
          <w:p>
            <w:pPr>
              <w:pStyle w:val="Compact"/>
            </w:pPr>
            <w:r>
              <w:t xml:space="preserve">Nextcloud</w:t>
            </w:r>
          </w:p>
        </w:tc>
        <w:tc>
          <w:tcPr/>
          <w:p>
            <w:pPr>
              <w:pStyle w:val="Compact"/>
            </w:pPr>
            <w:r>
              <w:t xml:space="preserve">Fork ownCloud, communauté très active, intégration LDAP/AD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Sauvegarde</w:t>
            </w:r>
          </w:p>
        </w:tc>
        <w:tc>
          <w:tcPr/>
          <w:p>
            <w:pPr>
              <w:pStyle w:val="Compact"/>
            </w:pPr>
            <w:r>
              <w:t xml:space="preserve">rsync + cron</w:t>
            </w:r>
          </w:p>
        </w:tc>
        <w:tc>
          <w:tcPr/>
          <w:p>
            <w:pPr>
              <w:pStyle w:val="Compact"/>
            </w:pPr>
            <w:r>
              <w:t xml:space="preserve">Outils Unix standards, journalisation simple, restauration directe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remote</w:t>
            </w:r>
          </w:p>
        </w:tc>
        <w:tc>
          <w:tcPr/>
          <w:p>
            <w:pPr>
              <w:pStyle w:val="Compact"/>
            </w:pPr>
            <w:r>
              <w:t xml:space="preserve">OpenVPN</w:t>
            </w:r>
          </w:p>
        </w:tc>
        <w:tc>
          <w:tcPr/>
          <w:p>
            <w:pPr>
              <w:pStyle w:val="Compact"/>
            </w:pPr>
            <w:r>
              <w:t xml:space="preserve">Compatibilité maximale (Windows/macOS/Linux/iOS/Android)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Suricata (intégré OPNsense)</w:t>
            </w:r>
          </w:p>
        </w:tc>
        <w:tc>
          <w:tcPr/>
          <w:p>
            <w:pPr>
              <w:pStyle w:val="Compact"/>
            </w:pPr>
            <w:r>
              <w:t xml:space="preserve">Engine modern, support des règles Emerging Threats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Anti-brute-force</w:t>
            </w:r>
          </w:p>
        </w:tc>
        <w:tc>
          <w:tcPr/>
          <w:p>
            <w:pPr>
              <w:pStyle w:val="Compact"/>
            </w:pPr>
            <w:r>
              <w:t xml:space="preserve">Fail2ban</w:t>
            </w:r>
          </w:p>
        </w:tc>
        <w:tc>
          <w:tcPr/>
          <w:p>
            <w:pPr>
              <w:pStyle w:val="Compact"/>
            </w:pPr>
            <w:r>
              <w:t xml:space="preserve">Outil universel SSH/HTTP/SMTP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Bastion</w:t>
            </w:r>
          </w:p>
        </w:tc>
        <w:tc>
          <w:tcPr/>
          <w:p>
            <w:pPr>
              <w:pStyle w:val="Compact"/>
            </w:pPr>
            <w:r>
              <w:t xml:space="preserve">OpenSSH + restrictions</w:t>
            </w:r>
          </w:p>
        </w:tc>
        <w:tc>
          <w:tcPr/>
          <w:p>
            <w:pPr>
              <w:pStyle w:val="Compact"/>
            </w:pPr>
            <w:r>
              <w:t xml:space="preserve">Stack standard, scriptable, audit ssh.log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plan-dadressage-ip"/>
    <w:p>
      <w:pPr>
        <w:pStyle w:val="Heading2"/>
      </w:pPr>
      <w:r>
        <w:t xml:space="preserve">5. Plan d’adressage IP</w:t>
      </w:r>
    </w:p>
    <w:bookmarkStart w:id="51" w:name="vue-densemble-des-subnets"/>
    <w:p>
      <w:pPr>
        <w:pStyle w:val="Heading3"/>
      </w:pPr>
      <w:r>
        <w:t xml:space="preserve">5.1 Vue d’ensemble des subnets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357"/>
        <w:gridCol w:w="1357"/>
        <w:gridCol w:w="1357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Subnet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WAN (LAN box opérateur)</w:t>
            </w:r>
          </w:p>
        </w:tc>
        <w:tc>
          <w:tcPr/>
          <w:p>
            <w:pPr>
              <w:pStyle w:val="Compact"/>
            </w:pPr>
            <w:r>
              <w:t xml:space="preserve">192.168.1.254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10.0.1.0/24</w:t>
            </w:r>
          </w:p>
        </w:tc>
        <w:tc>
          <w:tcPr/>
          <w:p>
            <w:pPr>
              <w:pStyle w:val="Compact"/>
            </w:pPr>
            <w:r>
              <w:t xml:space="preserve">Lyon</w:t>
            </w:r>
          </w:p>
        </w:tc>
        <w:tc>
          <w:tcPr/>
          <w:p>
            <w:pPr>
              <w:pStyle w:val="Compact"/>
            </w:pPr>
            <w:r>
              <w:t xml:space="preserve">— (untagged)</w:t>
            </w:r>
          </w:p>
        </w:tc>
        <w:tc>
          <w:tcPr/>
          <w:p>
            <w:pPr>
              <w:pStyle w:val="Compact"/>
            </w:pPr>
            <w:r>
              <w:t xml:space="preserve">LAN OPNsense interne</w:t>
            </w:r>
          </w:p>
        </w:tc>
        <w:tc>
          <w:tcPr/>
          <w:p>
            <w:pPr>
              <w:pStyle w:val="Compact"/>
            </w:pPr>
            <w:r>
              <w:t xml:space="preserve">10.0.1.1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10.1.5.0/24</w:t>
            </w:r>
          </w:p>
        </w:tc>
        <w:tc>
          <w:tcPr/>
          <w:p>
            <w:pPr>
              <w:pStyle w:val="Compact"/>
            </w:pPr>
            <w:r>
              <w:t xml:space="preserve">Lyon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DMZ (Proxy, Web, Mail)</w:t>
            </w:r>
          </w:p>
        </w:tc>
        <w:tc>
          <w:tcPr/>
          <w:p>
            <w:pPr>
              <w:pStyle w:val="Compact"/>
            </w:pPr>
            <w:r>
              <w:t xml:space="preserve">10.1.5.1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10.1.10.0/24</w:t>
            </w:r>
          </w:p>
        </w:tc>
        <w:tc>
          <w:tcPr/>
          <w:p>
            <w:pPr>
              <w:pStyle w:val="Compact"/>
            </w:pPr>
            <w:r>
              <w:t xml:space="preserve">Lyon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SERVERS (DC, Wazuh, DB, File, Backup)</w:t>
            </w:r>
          </w:p>
        </w:tc>
        <w:tc>
          <w:tcPr/>
          <w:p>
            <w:pPr>
              <w:pStyle w:val="Compact"/>
            </w:pPr>
            <w:r>
              <w:t xml:space="preserve">10.1.10.1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10.1.30.0/24</w:t>
            </w:r>
          </w:p>
        </w:tc>
        <w:tc>
          <w:tcPr/>
          <w:p>
            <w:pPr>
              <w:pStyle w:val="Compact"/>
            </w:pPr>
            <w:r>
              <w:t xml:space="preserve">Lyon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USERS (postes utilisateurs)</w:t>
            </w:r>
          </w:p>
        </w:tc>
        <w:tc>
          <w:tcPr/>
          <w:p>
            <w:pPr>
              <w:pStyle w:val="Compact"/>
            </w:pPr>
            <w:r>
              <w:t xml:space="preserve">10.1.30.1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10.1.40.0/24</w:t>
            </w:r>
          </w:p>
        </w:tc>
        <w:tc>
          <w:tcPr/>
          <w:p>
            <w:pPr>
              <w:pStyle w:val="Compact"/>
            </w:pPr>
            <w:r>
              <w:t xml:space="preserve">Lyon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Messagerie (futur)</w:t>
            </w:r>
          </w:p>
        </w:tc>
        <w:tc>
          <w:tcPr/>
          <w:p>
            <w:pPr>
              <w:pStyle w:val="Compact"/>
            </w:pPr>
            <w:r>
              <w:t xml:space="preserve">10.1.40.1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10.1.110.0/24</w:t>
            </w:r>
          </w:p>
        </w:tc>
        <w:tc>
          <w:tcPr/>
          <w:p>
            <w:pPr>
              <w:pStyle w:val="Compact"/>
            </w:pPr>
            <w:r>
              <w:t xml:space="preserve">Lyon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BACKUP isolé</w:t>
            </w:r>
          </w:p>
        </w:tc>
        <w:tc>
          <w:tcPr/>
          <w:p>
            <w:pPr>
              <w:pStyle w:val="Compact"/>
            </w:pPr>
            <w:r>
              <w:t xml:space="preserve">10.1.110.1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172.16.100.0/24</w:t>
            </w:r>
          </w:p>
        </w:tc>
        <w:tc>
          <w:tcPr/>
          <w:p>
            <w:pPr>
              <w:pStyle w:val="Compact"/>
            </w:pPr>
            <w:r>
              <w:t xml:space="preserve">Lyon</w:t>
            </w:r>
          </w:p>
        </w:tc>
        <w:tc>
          <w:tcPr/>
          <w:p>
            <w:pPr>
              <w:pStyle w:val="Compact"/>
            </w:pPr>
            <w:r>
              <w:t xml:space="preserve">— (vmbr2)</w:t>
            </w:r>
          </w:p>
        </w:tc>
        <w:tc>
          <w:tcPr/>
          <w:p>
            <w:pPr>
              <w:pStyle w:val="Compact"/>
            </w:pPr>
            <w:r>
              <w:t xml:space="preserve">MGMT physiquement isolé</w:t>
            </w:r>
          </w:p>
        </w:tc>
        <w:tc>
          <w:tcPr/>
          <w:p>
            <w:pPr>
              <w:pStyle w:val="Compact"/>
            </w:pPr>
            <w:r>
              <w:t xml:space="preserve">172.16.100.1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10.0.4.0/24</w:t>
            </w:r>
          </w:p>
        </w:tc>
        <w:tc>
          <w:tcPr/>
          <w:p>
            <w:pPr>
              <w:pStyle w:val="Compact"/>
            </w:pPr>
            <w:r>
              <w:t xml:space="preserve">Lyon</w:t>
            </w:r>
          </w:p>
        </w:tc>
        <w:tc>
          <w:tcPr/>
          <w:p>
            <w:pPr>
              <w:pStyle w:val="Compact"/>
            </w:pPr>
            <w:r>
              <w:t xml:space="preserve">— (vmbr4)</w:t>
            </w:r>
          </w:p>
        </w:tc>
        <w:tc>
          <w:tcPr/>
          <w:p>
            <w:pPr>
              <w:pStyle w:val="Compact"/>
            </w:pPr>
            <w:r>
              <w:t xml:space="preserve">Quarantaine cul-de-sac</w:t>
            </w:r>
          </w:p>
        </w:tc>
        <w:tc>
          <w:tcPr/>
          <w:p>
            <w:pPr>
              <w:pStyle w:val="Compact"/>
            </w:pPr>
            <w:r>
              <w:t xml:space="preserve">10.0.4.1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10.0.5.0/24</w:t>
            </w:r>
          </w:p>
        </w:tc>
        <w:tc>
          <w:tcPr/>
          <w:p>
            <w:pPr>
              <w:pStyle w:val="Compact"/>
            </w:pPr>
            <w:r>
              <w:t xml:space="preserve">Lyon</w:t>
            </w:r>
          </w:p>
        </w:tc>
        <w:tc>
          <w:tcPr/>
          <w:p>
            <w:pPr>
              <w:pStyle w:val="Compact"/>
            </w:pPr>
            <w:r>
              <w:t xml:space="preserve">— (vmbr5)</w:t>
            </w:r>
          </w:p>
        </w:tc>
        <w:tc>
          <w:tcPr/>
          <w:p>
            <w:pPr>
              <w:pStyle w:val="Compact"/>
            </w:pPr>
            <w:r>
              <w:t xml:space="preserve">Collecte Wazuh</w:t>
            </w:r>
          </w:p>
        </w:tc>
        <w:tc>
          <w:tcPr/>
          <w:p>
            <w:pPr>
              <w:pStyle w:val="Compact"/>
            </w:pPr>
            <w:r>
              <w:t xml:space="preserve">10.0.5.1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10.0.2.0/24</w:t>
            </w:r>
          </w:p>
        </w:tc>
        <w:tc>
          <w:tcPr/>
          <w:p>
            <w:pPr>
              <w:pStyle w:val="Compact"/>
            </w:pPr>
            <w:r>
              <w:t xml:space="preserve">Marseille</w:t>
            </w:r>
          </w:p>
        </w:tc>
        <w:tc>
          <w:tcPr/>
          <w:p>
            <w:pPr>
              <w:pStyle w:val="Compact"/>
            </w:pPr>
            <w:r>
              <w:t xml:space="preserve">— (vmbr3)</w:t>
            </w:r>
          </w:p>
        </w:tc>
        <w:tc>
          <w:tcPr/>
          <w:p>
            <w:pPr>
              <w:pStyle w:val="Compact"/>
            </w:pPr>
            <w:r>
              <w:t xml:space="preserve">LAN Marseille</w:t>
            </w:r>
          </w:p>
        </w:tc>
        <w:tc>
          <w:tcPr/>
          <w:p>
            <w:pPr>
              <w:pStyle w:val="Compact"/>
            </w:pPr>
            <w:r>
              <w:t xml:space="preserve">10.0.2.1</w:t>
            </w:r>
          </w:p>
        </w:tc>
      </w:tr>
    </w:tbl>
    <w:bookmarkEnd w:id="51"/>
    <w:bookmarkStart w:id="52" w:name="allocation-ip-des-hôtes"/>
    <w:p>
      <w:pPr>
        <w:pStyle w:val="Heading3"/>
      </w:pPr>
      <w:r>
        <w:t xml:space="preserve">5.2 Allocation IP des hôtes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IP statique</w:t>
            </w:r>
          </w:p>
        </w:tc>
        <w:tc>
          <w:tcPr/>
          <w:p>
            <w:pPr>
              <w:pStyle w:val="Compact"/>
            </w:pPr>
            <w:r>
              <w:t xml:space="preserve">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OPNsense-Lyon</w:t>
            </w:r>
          </w:p>
        </w:tc>
        <w:tc>
          <w:tcPr/>
          <w:p>
            <w:pPr>
              <w:pStyle w:val="Compact"/>
            </w:pPr>
            <w:r>
              <w:t xml:space="preserve">192.168.1.166 (WAN)</w:t>
            </w:r>
          </w:p>
        </w:tc>
        <w:tc>
          <w:tcPr/>
          <w:p>
            <w:pPr>
              <w:pStyle w:val="Compact"/>
            </w:pPr>
            <w:r>
              <w:t xml:space="preserve">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OPNsense-Marseille</w:t>
            </w:r>
          </w:p>
        </w:tc>
        <w:tc>
          <w:tcPr/>
          <w:p>
            <w:pPr>
              <w:pStyle w:val="Compact"/>
            </w:pPr>
            <w:r>
              <w:t xml:space="preserve">192.168.1.167 (WAN)</w:t>
            </w:r>
          </w:p>
        </w:tc>
        <w:tc>
          <w:tcPr/>
          <w:p>
            <w:pPr>
              <w:pStyle w:val="Compact"/>
            </w:pPr>
            <w:r>
              <w:t xml:space="preserve">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DC01-Lyon</w:t>
            </w:r>
          </w:p>
        </w:tc>
        <w:tc>
          <w:tcPr/>
          <w:p>
            <w:pPr>
              <w:pStyle w:val="Compact"/>
            </w:pPr>
            <w:r>
              <w:t xml:space="preserve">10.1.10.10</w:t>
            </w:r>
          </w:p>
        </w:tc>
        <w:tc>
          <w:tcPr/>
          <w:p>
            <w:pPr>
              <w:pStyle w:val="Compact"/>
            </w:pPr>
            <w:r>
              <w:t xml:space="preserve">VLAN 10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Proxy-01</w:t>
            </w:r>
          </w:p>
        </w:tc>
        <w:tc>
          <w:tcPr/>
          <w:p>
            <w:pPr>
              <w:pStyle w:val="Compact"/>
            </w:pPr>
            <w:r>
              <w:t xml:space="preserve">10.1.5.10</w:t>
            </w:r>
          </w:p>
        </w:tc>
        <w:tc>
          <w:tcPr/>
          <w:p>
            <w:pPr>
              <w:pStyle w:val="Compact"/>
            </w:pPr>
            <w:r>
              <w:t xml:space="preserve">VLAN 5 DMZ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Web-01</w:t>
            </w:r>
          </w:p>
        </w:tc>
        <w:tc>
          <w:tcPr/>
          <w:p>
            <w:pPr>
              <w:pStyle w:val="Compact"/>
            </w:pPr>
            <w:r>
              <w:t xml:space="preserve">10.1.5.30</w:t>
            </w:r>
          </w:p>
        </w:tc>
        <w:tc>
          <w:tcPr/>
          <w:p>
            <w:pPr>
              <w:pStyle w:val="Compact"/>
            </w:pPr>
            <w:r>
              <w:t xml:space="preserve">VLAN 5 DMZ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Mail-01</w:t>
            </w:r>
          </w:p>
        </w:tc>
        <w:tc>
          <w:tcPr/>
          <w:p>
            <w:pPr>
              <w:pStyle w:val="Compact"/>
            </w:pPr>
            <w:r>
              <w:t xml:space="preserve">10.1.5.40</w:t>
            </w:r>
          </w:p>
        </w:tc>
        <w:tc>
          <w:tcPr/>
          <w:p>
            <w:pPr>
              <w:pStyle w:val="Compact"/>
            </w:pPr>
            <w:r>
              <w:t xml:space="preserve">VLAN 5 DMZ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Wazuh-01 (net0)</w:t>
            </w:r>
          </w:p>
        </w:tc>
        <w:tc>
          <w:tcPr/>
          <w:p>
            <w:pPr>
              <w:pStyle w:val="Compact"/>
            </w:pPr>
            <w:r>
              <w:t xml:space="preserve">10.1.10.20</w:t>
            </w:r>
          </w:p>
        </w:tc>
        <w:tc>
          <w:tcPr/>
          <w:p>
            <w:pPr>
              <w:pStyle w:val="Compact"/>
            </w:pPr>
            <w:r>
              <w:t xml:space="preserve">VLAN 10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Wazuh-01 (net1)</w:t>
            </w:r>
          </w:p>
        </w:tc>
        <w:tc>
          <w:tcPr/>
          <w:p>
            <w:pPr>
              <w:pStyle w:val="Compact"/>
            </w:pPr>
            <w:r>
              <w:t xml:space="preserve">10.0.5.20</w:t>
            </w:r>
          </w:p>
        </w:tc>
        <w:tc>
          <w:tcPr/>
          <w:p>
            <w:pPr>
              <w:pStyle w:val="Compact"/>
            </w:pPr>
            <w:r>
              <w:t xml:space="preserve">Collecte vmbr5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DB-01</w:t>
            </w:r>
          </w:p>
        </w:tc>
        <w:tc>
          <w:tcPr/>
          <w:p>
            <w:pPr>
              <w:pStyle w:val="Compact"/>
            </w:pPr>
            <w:r>
              <w:t xml:space="preserve">10.1.10.30</w:t>
            </w:r>
          </w:p>
        </w:tc>
        <w:tc>
          <w:tcPr/>
          <w:p>
            <w:pPr>
              <w:pStyle w:val="Compact"/>
            </w:pPr>
            <w:r>
              <w:t xml:space="preserve">VLAN 10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File-01</w:t>
            </w:r>
          </w:p>
        </w:tc>
        <w:tc>
          <w:tcPr/>
          <w:p>
            <w:pPr>
              <w:pStyle w:val="Compact"/>
            </w:pPr>
            <w:r>
              <w:t xml:space="preserve">10.1.10.40</w:t>
            </w:r>
          </w:p>
        </w:tc>
        <w:tc>
          <w:tcPr/>
          <w:p>
            <w:pPr>
              <w:pStyle w:val="Compact"/>
            </w:pPr>
            <w:r>
              <w:t xml:space="preserve">VLAN 10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Bastion-01</w:t>
            </w:r>
          </w:p>
        </w:tc>
        <w:tc>
          <w:tcPr/>
          <w:p>
            <w:pPr>
              <w:pStyle w:val="Compact"/>
            </w:pPr>
            <w:r>
              <w:t xml:space="preserve">172.16.100.20</w:t>
            </w:r>
          </w:p>
        </w:tc>
        <w:tc>
          <w:tcPr/>
          <w:p>
            <w:pPr>
              <w:pStyle w:val="Compact"/>
            </w:pPr>
            <w:r>
              <w:t xml:space="preserve">MGMT vmbr2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Backup-01</w:t>
            </w:r>
          </w:p>
        </w:tc>
        <w:tc>
          <w:tcPr/>
          <w:p>
            <w:pPr>
              <w:pStyle w:val="Compact"/>
            </w:pPr>
            <w:r>
              <w:t xml:space="preserve">10.1.110.10</w:t>
            </w:r>
          </w:p>
        </w:tc>
        <w:tc>
          <w:tcPr/>
          <w:p>
            <w:pPr>
              <w:pStyle w:val="Compact"/>
            </w:pPr>
            <w:r>
              <w:t xml:space="preserve">VLAN 110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DNS-Marseille</w:t>
            </w:r>
          </w:p>
        </w:tc>
        <w:tc>
          <w:tcPr/>
          <w:p>
            <w:pPr>
              <w:pStyle w:val="Compact"/>
            </w:pPr>
            <w:r>
              <w:t xml:space="preserve">10.0.2.10</w:t>
            </w:r>
          </w:p>
        </w:tc>
        <w:tc>
          <w:tcPr/>
          <w:p>
            <w:pPr>
              <w:pStyle w:val="Compact"/>
            </w:pPr>
            <w:r>
              <w:t xml:space="preserve">LAN Marseille</w:t>
            </w:r>
          </w:p>
        </w:tc>
      </w:tr>
    </w:tbl>
    <w:bookmarkEnd w:id="52"/>
    <w:bookmarkStart w:id="53" w:name="conventions-de-nommage-dns"/>
    <w:p>
      <w:pPr>
        <w:pStyle w:val="Heading3"/>
      </w:pPr>
      <w:r>
        <w:t xml:space="preserve">5.3 Conventions de nommage DNS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Domaine interne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nova.local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Convention hostname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&lt;role&gt;-&lt;numero&gt;.nova.local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dc01-lyon.nova.local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DNS faisant autorité</w:t>
      </w:r>
      <w:r>
        <w:t xml:space="preserve"> </w:t>
      </w:r>
      <w:r>
        <w:t xml:space="preserve">: DC01-Lyon (10.1.10.10) via Samba interne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DNS Marseille</w:t>
      </w:r>
      <w:r>
        <w:t xml:space="preserve"> </w:t>
      </w:r>
      <w:r>
        <w:t xml:space="preserve">: DNS-Marseille (10.0.2.10) en forward → DC01 si tunnel UP, cache local sinon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matrice-des-flux-firewall"/>
    <w:p>
      <w:pPr>
        <w:pStyle w:val="Heading2"/>
      </w:pPr>
      <w:r>
        <w:t xml:space="preserve">6. Matrice des flux firewall</w:t>
      </w:r>
    </w:p>
    <w:bookmarkStart w:id="55" w:name="principe-directeur"/>
    <w:p>
      <w:pPr>
        <w:pStyle w:val="Heading3"/>
      </w:pPr>
      <w:r>
        <w:t xml:space="preserve">6.1 Principe directeur</w:t>
      </w:r>
    </w:p>
    <w:p>
      <w:pPr>
        <w:pStyle w:val="FirstParagraph"/>
      </w:pPr>
      <w:r>
        <w:t xml:space="preserve">L’ensemble des flux suit la règle</w:t>
      </w:r>
      <w:r>
        <w:t xml:space="preserve"> </w:t>
      </w:r>
      <w:r>
        <w:rPr>
          <w:b/>
          <w:bCs/>
        </w:rPr>
        <w:t xml:space="preserve">“Deny All by Default”</w:t>
      </w:r>
      <w:r>
        <w:t xml:space="preserve">. Toute communication doit être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Explicitement autorisée</w:t>
      </w:r>
      <w:r>
        <w:t xml:space="preserve"> </w:t>
      </w:r>
      <w:r>
        <w:t xml:space="preserve">par une règle firewall.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Justifiée fonctionnellement</w:t>
      </w:r>
      <w:r>
        <w:t xml:space="preserve"> </w:t>
      </w:r>
      <w:r>
        <w:t xml:space="preserve">(cf. cahier des charges).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Documentée</w:t>
      </w:r>
      <w:r>
        <w:t xml:space="preserve"> </w:t>
      </w:r>
      <w:r>
        <w:t xml:space="preserve">dans la matrice ci-après.</w:t>
      </w:r>
    </w:p>
    <w:bookmarkEnd w:id="55"/>
    <w:bookmarkStart w:id="56" w:name="flux-entrants-depuis-internet-wan"/>
    <w:p>
      <w:pPr>
        <w:pStyle w:val="Heading3"/>
      </w:pPr>
      <w:r>
        <w:t xml:space="preserve">6.2 Flux entrants depuis Internet (WAN)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675"/>
        <w:gridCol w:w="913"/>
        <w:gridCol w:w="2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Protocole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OPNsense Lyon WAN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Pas autorisé directement (réservé GUI admin via 192.168.1.0/24)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</w:pPr>
            <w:r>
              <w:t xml:space="preserve">OPNsense Lyon WAN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Accès GUI admin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Bastion-01 (via NAT)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2222→22</w:t>
            </w:r>
          </w:p>
        </w:tc>
        <w:tc>
          <w:tcPr/>
          <w:p>
            <w:pPr>
              <w:pStyle w:val="Compact"/>
            </w:pPr>
            <w:r>
              <w:t xml:space="preserve">Accès SSH bastion (jump host)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Proxy-01 (via NAT)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Site web public (futur)</w:t>
            </w:r>
          </w:p>
        </w:tc>
      </w:tr>
    </w:tbl>
    <w:bookmarkEnd w:id="56"/>
    <w:bookmarkStart w:id="57" w:name="flux-inter-vlan-à-lintérieur-de-lyon"/>
    <w:p>
      <w:pPr>
        <w:pStyle w:val="Heading3"/>
      </w:pPr>
      <w:r>
        <w:t xml:space="preserve">6.3 Flux inter-VLAN à l’intérieur de Lyon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675"/>
        <w:gridCol w:w="913"/>
        <w:gridCol w:w="2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Protocole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5 DMZ (Web)</w:t>
            </w:r>
          </w:p>
        </w:tc>
        <w:tc>
          <w:tcPr/>
          <w:p>
            <w:pPr>
              <w:pStyle w:val="Compact"/>
            </w:pPr>
            <w:r>
              <w:t xml:space="preserve">VLAN 10 SERVERS (DB-01)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  <w:tc>
          <w:tcPr/>
          <w:p>
            <w:pPr>
              <w:pStyle w:val="Compact"/>
            </w:pPr>
            <w:r>
              <w:t xml:space="preserve">Backend 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5 DMZ</w:t>
            </w:r>
          </w:p>
        </w:tc>
        <w:tc>
          <w:tcPr/>
          <w:p>
            <w:pPr>
              <w:pStyle w:val="Compact"/>
            </w:pPr>
            <w:r>
              <w:t xml:space="preserve">vmbr5 Wazuh collecte</w:t>
            </w:r>
          </w:p>
        </w:tc>
        <w:tc>
          <w:tcPr/>
          <w:p>
            <w:pPr>
              <w:pStyle w:val="Compact"/>
            </w:pPr>
            <w:r>
              <w:t xml:space="preserve">TCP/UDP</w:t>
            </w:r>
          </w:p>
        </w:tc>
        <w:tc>
          <w:tcPr/>
          <w:p>
            <w:pPr>
              <w:pStyle w:val="Compact"/>
            </w:pPr>
            <w:r>
              <w:t xml:space="preserve">1514</w:t>
            </w:r>
          </w:p>
        </w:tc>
        <w:tc>
          <w:tcPr/>
          <w:p>
            <w:pPr>
              <w:pStyle w:val="Compact"/>
            </w:pPr>
            <w:r>
              <w:t xml:space="preserve">Envoi logs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5 DMZ</w:t>
            </w:r>
          </w:p>
        </w:tc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TCP/UDP</w:t>
            </w:r>
          </w:p>
        </w:tc>
        <w:tc>
          <w:tcPr/>
          <w:p>
            <w:pPr>
              <w:pStyle w:val="Compact"/>
            </w:pPr>
            <w:r>
              <w:t xml:space="preserve">tout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Bloqué (anti-exfiltration)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10 SERVERS</w:t>
            </w:r>
          </w:p>
        </w:tc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TCP/UDP</w:t>
            </w:r>
          </w:p>
        </w:tc>
        <w:tc>
          <w:tcPr/>
          <w:p>
            <w:pPr>
              <w:pStyle w:val="Compact"/>
            </w:pPr>
            <w:r>
              <w:t xml:space="preserve">80, 443</w:t>
            </w:r>
          </w:p>
        </w:tc>
        <w:tc>
          <w:tcPr/>
          <w:p>
            <w:pPr>
              <w:pStyle w:val="Compact"/>
            </w:pPr>
            <w:r>
              <w:t xml:space="preserve">Mises à jour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30 USERS</w:t>
            </w:r>
          </w:p>
        </w:tc>
        <w:tc>
          <w:tcPr/>
          <w:p>
            <w:pPr>
              <w:pStyle w:val="Compact"/>
            </w:pPr>
            <w:r>
              <w:t xml:space="preserve">VLAN 10 SERVERS (DC01)</w:t>
            </w:r>
          </w:p>
        </w:tc>
        <w:tc>
          <w:tcPr/>
          <w:p>
            <w:pPr>
              <w:pStyle w:val="Compact"/>
            </w:pPr>
            <w:r>
              <w:t xml:space="preserve">TCP/UDP</w:t>
            </w:r>
          </w:p>
        </w:tc>
        <w:tc>
          <w:tcPr/>
          <w:p>
            <w:pPr>
              <w:pStyle w:val="Compact"/>
            </w:pPr>
            <w:r>
              <w:t xml:space="preserve">53, 88, 389, 445, 636</w:t>
            </w:r>
          </w:p>
        </w:tc>
        <w:tc>
          <w:tcPr/>
          <w:p>
            <w:pPr>
              <w:pStyle w:val="Compact"/>
            </w:pPr>
            <w:r>
              <w:t xml:space="preserve">Auth AD + DNS + SMB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30 USERS</w:t>
            </w:r>
          </w:p>
        </w:tc>
        <w:tc>
          <w:tcPr/>
          <w:p>
            <w:pPr>
              <w:pStyle w:val="Compact"/>
            </w:pPr>
            <w:r>
              <w:t xml:space="preserve">VLAN 10 SERVERS (File-01)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Accès Nextcloud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30 USERS</w:t>
            </w:r>
          </w:p>
        </w:tc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TCP/UDP</w:t>
            </w:r>
          </w:p>
        </w:tc>
        <w:tc>
          <w:tcPr/>
          <w:p>
            <w:pPr>
              <w:pStyle w:val="Compact"/>
            </w:pPr>
            <w:r>
              <w:t xml:space="preserve">tout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30 USERS</w:t>
            </w:r>
          </w:p>
        </w:tc>
        <w:tc>
          <w:tcPr/>
          <w:p>
            <w:pPr>
              <w:pStyle w:val="Compact"/>
            </w:pPr>
            <w:r>
              <w:t xml:space="preserve">VLAN 5 DMZ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Bloqué (least privilege)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MGMT (vmbr2)</w:t>
            </w:r>
          </w:p>
        </w:tc>
        <w:tc>
          <w:tcPr/>
          <w:p>
            <w:pPr>
              <w:pStyle w:val="Compact"/>
            </w:pPr>
            <w:r>
              <w:t xml:space="preserve">VLAN 10 SERVERS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SSH admin via Bastion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MGMT (vmbr2)</w:t>
            </w:r>
          </w:p>
        </w:tc>
        <w:tc>
          <w:tcPr/>
          <w:p>
            <w:pPr>
              <w:pStyle w:val="Compact"/>
            </w:pPr>
            <w:r>
              <w:t xml:space="preserve">Toute autre destination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Bloqué (least privilege)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110 BACKUP</w:t>
            </w:r>
          </w:p>
        </w:tc>
        <w:tc>
          <w:tcPr/>
          <w:p>
            <w:pPr>
              <w:pStyle w:val="Compact"/>
            </w:pPr>
            <w:r>
              <w:t xml:space="preserve">VLAN 10 SERVERS</w:t>
            </w:r>
          </w:p>
        </w:tc>
        <w:tc>
          <w:tcPr/>
          <w:p>
            <w:pPr>
              <w:pStyle w:val="Compact"/>
            </w:pPr>
            <w:r>
              <w:t xml:space="preserve">rsync/SSH</w:t>
            </w:r>
          </w:p>
        </w:tc>
        <w:tc>
          <w:tcPr/>
          <w:p>
            <w:pPr>
              <w:pStyle w:val="Compact"/>
            </w:pPr>
            <w:r>
              <w:t xml:space="preserve">22, 873</w:t>
            </w:r>
          </w:p>
        </w:tc>
        <w:tc>
          <w:tcPr/>
          <w:p>
            <w:pPr>
              <w:pStyle w:val="Compact"/>
            </w:pPr>
            <w:r>
              <w:t xml:space="preserve">Push sauvegardes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 110 BACKUP</w:t>
            </w:r>
          </w:p>
        </w:tc>
        <w:tc>
          <w:tcPr/>
          <w:p>
            <w:pPr>
              <w:pStyle w:val="Compact"/>
            </w:pPr>
            <w:r>
              <w:t xml:space="preserve">Tout autre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Bloqué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Quarantaine (vmbr4)</w:t>
            </w:r>
          </w:p>
        </w:tc>
        <w:tc>
          <w:tcPr/>
          <w:p>
            <w:pPr>
              <w:pStyle w:val="Compact"/>
            </w:pPr>
            <w:r>
              <w:t xml:space="preserve">vmbr5 Wazuh</w:t>
            </w:r>
          </w:p>
        </w:tc>
        <w:tc>
          <w:tcPr/>
          <w:p>
            <w:pPr>
              <w:pStyle w:val="Compact"/>
            </w:pPr>
            <w:r>
              <w:t xml:space="preserve">TCP/UDP</w:t>
            </w:r>
          </w:p>
        </w:tc>
        <w:tc>
          <w:tcPr/>
          <w:p>
            <w:pPr>
              <w:pStyle w:val="Compact"/>
            </w:pPr>
            <w:r>
              <w:t xml:space="preserve">1514</w:t>
            </w:r>
          </w:p>
        </w:tc>
        <w:tc>
          <w:tcPr/>
          <w:p>
            <w:pPr>
              <w:pStyle w:val="Compact"/>
            </w:pPr>
            <w:r>
              <w:t xml:space="preserve">Logs uniquement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Quarantaine (vmbr4)</w:t>
            </w:r>
          </w:p>
        </w:tc>
        <w:tc>
          <w:tcPr/>
          <w:p>
            <w:pPr>
              <w:pStyle w:val="Compact"/>
            </w:pPr>
            <w:r>
              <w:t xml:space="preserve">Tout autre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Bloqué (cul-de-sac)</w:t>
            </w:r>
          </w:p>
        </w:tc>
      </w:tr>
    </w:tbl>
    <w:bookmarkEnd w:id="57"/>
    <w:bookmarkStart w:id="58" w:name="X33c055a3bb6c0935c3a813b719e8ff36e92df4f"/>
    <w:p>
      <w:pPr>
        <w:pStyle w:val="Heading3"/>
      </w:pPr>
      <w:r>
        <w:t xml:space="preserve">6.4 Flux inter-sites (Lyon ↔ Marseille via IPsec)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675"/>
        <w:gridCol w:w="913"/>
        <w:gridCol w:w="2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Protocole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Marseille LAN (10.0.2.0/24)</w:t>
            </w:r>
          </w:p>
        </w:tc>
        <w:tc>
          <w:tcPr/>
          <w:p>
            <w:pPr>
              <w:pStyle w:val="Compact"/>
            </w:pPr>
            <w:r>
              <w:t xml:space="preserve">Lyon SERVERS (10.1.10.0/24)</w:t>
            </w:r>
          </w:p>
        </w:tc>
        <w:tc>
          <w:tcPr/>
          <w:p>
            <w:pPr>
              <w:pStyle w:val="Compact"/>
            </w:pPr>
            <w:r>
              <w:t xml:space="preserve">TCP/UDP</w:t>
            </w:r>
          </w:p>
        </w:tc>
        <w:tc>
          <w:tcPr/>
          <w:p>
            <w:pPr>
              <w:pStyle w:val="Compact"/>
            </w:pPr>
            <w:r>
              <w:t xml:space="preserve">53, 389, 636, 88</w:t>
            </w:r>
          </w:p>
        </w:tc>
        <w:tc>
          <w:tcPr/>
          <w:p>
            <w:pPr>
              <w:pStyle w:val="Compact"/>
            </w:pPr>
            <w:r>
              <w:t xml:space="preserve">Auth AD distante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Marseille LAN</w:t>
            </w:r>
          </w:p>
        </w:tc>
        <w:tc>
          <w:tcPr/>
          <w:p>
            <w:pPr>
              <w:pStyle w:val="Compact"/>
            </w:pPr>
            <w:r>
              <w:t xml:space="preserve">Lyon File-01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Accès Nextcloud distant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Marseille LAN</w:t>
            </w:r>
          </w:p>
        </w:tc>
        <w:tc>
          <w:tcPr/>
          <w:p>
            <w:pPr>
              <w:pStyle w:val="Compact"/>
            </w:pPr>
            <w:r>
              <w:t xml:space="preserve">Internet (via Lyon)</w:t>
            </w:r>
          </w:p>
        </w:tc>
        <w:tc>
          <w:tcPr/>
          <w:p>
            <w:pPr>
              <w:pStyle w:val="Compact"/>
            </w:pPr>
            <w:r>
              <w:t xml:space="preserve">TCP/UDP</w:t>
            </w:r>
          </w:p>
        </w:tc>
        <w:tc>
          <w:tcPr/>
          <w:p>
            <w:pPr>
              <w:pStyle w:val="Compact"/>
            </w:pPr>
            <w:r>
              <w:t xml:space="preserve">tout</w:t>
            </w:r>
          </w:p>
        </w:tc>
        <w:tc>
          <w:tcPr/>
          <w:p>
            <w:pPr>
              <w:pStyle w:val="Compact"/>
            </w:pPr>
            <w:r>
              <w:t xml:space="preserve">Hub &amp; Spoke transit</w:t>
            </w:r>
          </w:p>
        </w:tc>
      </w:tr>
    </w:tbl>
    <w:bookmarkEnd w:id="58"/>
    <w:bookmarkStart w:id="59" w:name="flux-accès-distants-openvpn-commerciaux"/>
    <w:p>
      <w:pPr>
        <w:pStyle w:val="Heading3"/>
      </w:pPr>
      <w:r>
        <w:t xml:space="preserve">6.5 Flux accès distants (OpenVPN — commerciaux)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675"/>
        <w:gridCol w:w="913"/>
        <w:gridCol w:w="2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Protocole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OpenVPN (10.8.0.0/24)</w:t>
            </w:r>
          </w:p>
        </w:tc>
        <w:tc>
          <w:tcPr/>
          <w:p>
            <w:pPr>
              <w:pStyle w:val="Compact"/>
            </w:pPr>
            <w:r>
              <w:t xml:space="preserve">VLAN 10 SERVERS (DC01)</w:t>
            </w:r>
          </w:p>
        </w:tc>
        <w:tc>
          <w:tcPr/>
          <w:p>
            <w:pPr>
              <w:pStyle w:val="Compact"/>
            </w:pPr>
            <w:r>
              <w:t xml:space="preserve">TCP/UDP</w:t>
            </w:r>
          </w:p>
        </w:tc>
        <w:tc>
          <w:tcPr/>
          <w:p>
            <w:pPr>
              <w:pStyle w:val="Compact"/>
            </w:pPr>
            <w:r>
              <w:t xml:space="preserve">88, 389</w:t>
            </w:r>
          </w:p>
        </w:tc>
        <w:tc>
          <w:tcPr/>
          <w:p>
            <w:pPr>
              <w:pStyle w:val="Compact"/>
            </w:pPr>
            <w:r>
              <w:t xml:space="preserve">Auth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OpenVPN</w:t>
            </w:r>
          </w:p>
        </w:tc>
        <w:tc>
          <w:tcPr/>
          <w:p>
            <w:pPr>
              <w:pStyle w:val="Compact"/>
            </w:pPr>
            <w:r>
              <w:t xml:space="preserve">VLAN 10 SERVERS (File-01)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Accès Nextcloud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OpenVPN</w:t>
            </w:r>
          </w:p>
        </w:tc>
        <w:tc>
          <w:tcPr/>
          <w:p>
            <w:pPr>
              <w:pStyle w:val="Compact"/>
            </w:pPr>
            <w:r>
              <w:t xml:space="preserve">VLAN 5 DMZ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Bloqué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5" w:name="stratégie-dinfrastructure-as-code"/>
    <w:p>
      <w:pPr>
        <w:pStyle w:val="Heading2"/>
      </w:pPr>
      <w:r>
        <w:t xml:space="preserve">7. Stratégie d’Infrastructure-as-Code</w:t>
      </w:r>
    </w:p>
    <w:bookmarkStart w:id="61" w:name="outils-et-leur-rôle"/>
    <w:p>
      <w:pPr>
        <w:pStyle w:val="Heading3"/>
      </w:pPr>
      <w:r>
        <w:t xml:space="preserve">7.1 Outils et leur rôle</w:t>
      </w:r>
    </w:p>
    <w:p>
      <w:pPr>
        <w:pStyle w:val="SourceCode"/>
      </w:pPr>
      <w:r>
        <w:rPr>
          <w:rStyle w:val="VerbatimChar"/>
        </w:rPr>
        <w:t xml:space="preserve">Terraform  : Provisionne l'infrastructure (VMs, bridges, VLANs)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Cloud-Init : Configure l'OS au premier démarrage (IP, user, password, DNS)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Scripts qm : Ajustements fins via CLI Proxmox (alternative au provider Terraform)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Ansible    : Configuration des services (Samba, Apache, Wazuh) — optionnel pour cette mission</w:t>
      </w:r>
    </w:p>
    <w:bookmarkEnd w:id="61"/>
    <w:bookmarkStart w:id="62" w:name="structure-du-code-terraform"/>
    <w:p>
      <w:pPr>
        <w:pStyle w:val="Heading3"/>
      </w:pPr>
      <w:r>
        <w:t xml:space="preserve">7.2 Structure du code Terraform</w:t>
      </w:r>
    </w:p>
    <w:p>
      <w:pPr>
        <w:pStyle w:val="SourceCode"/>
      </w:pPr>
      <w:r>
        <w:rPr>
          <w:rStyle w:val="VerbatimChar"/>
        </w:rPr>
        <w:t xml:space="preserve">Build/terraform/</w:t>
      </w:r>
      <w:r>
        <w:br/>
      </w:r>
      <w:r>
        <w:rPr>
          <w:rStyle w:val="VerbatimChar"/>
        </w:rPr>
        <w:t xml:space="preserve">├── main.tf         : ressources principales (VMs, bridges)</w:t>
      </w:r>
      <w:r>
        <w:br/>
      </w:r>
      <w:r>
        <w:rPr>
          <w:rStyle w:val="VerbatimChar"/>
        </w:rPr>
        <w:t xml:space="preserve">├── variables.tf    : paramètres (IPs, passwords, VLAN IDs)</w:t>
      </w:r>
      <w:r>
        <w:br/>
      </w:r>
      <w:r>
        <w:rPr>
          <w:rStyle w:val="VerbatimChar"/>
        </w:rPr>
        <w:t xml:space="preserve">├── outputs.tf      : IPs des VMs pour inventaire Ansible</w:t>
      </w:r>
      <w:r>
        <w:br/>
      </w:r>
      <w:r>
        <w:rPr>
          <w:rStyle w:val="VerbatimChar"/>
        </w:rPr>
        <w:t xml:space="preserve">├── providers.tf    : configuration provider bpg/proxmox</w:t>
      </w:r>
      <w:r>
        <w:br/>
      </w:r>
      <w:r>
        <w:rPr>
          <w:rStyle w:val="VerbatimChar"/>
        </w:rPr>
        <w:t xml:space="preserve">├── terraform.tfvars : valeurs des variables (secrets exclus du Git)</w:t>
      </w:r>
      <w:r>
        <w:br/>
      </w:r>
      <w:r>
        <w:rPr>
          <w:rStyle w:val="VerbatimChar"/>
        </w:rPr>
        <w:t xml:space="preserve">└── terraform.tfstate : état Terraform (sensible, à protéger)</w:t>
      </w:r>
    </w:p>
    <w:bookmarkEnd w:id="62"/>
    <w:bookmarkStart w:id="63" w:name="commandes-types"/>
    <w:p>
      <w:pPr>
        <w:pStyle w:val="Heading3"/>
      </w:pPr>
      <w:r>
        <w:t xml:space="preserve">7.3 Commandes types</w:t>
      </w:r>
    </w:p>
    <w:p>
      <w:pPr>
        <w:pStyle w:val="SourceCode"/>
      </w:pPr>
      <w:r>
        <w:rPr>
          <w:rStyle w:val="CommentTok"/>
        </w:rPr>
        <w:t xml:space="preserve"># Initialisation provider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Plan d'exécution (dry-run)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  <w:r>
        <w:br/>
      </w:r>
      <w:r>
        <w:br/>
      </w:r>
      <w:r>
        <w:rPr>
          <w:rStyle w:val="CommentTok"/>
        </w:rPr>
        <w:t xml:space="preserve"># Application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  <w:r>
        <w:br/>
      </w:r>
      <w:r>
        <w:br/>
      </w:r>
      <w:r>
        <w:rPr>
          <w:rStyle w:val="CommentTok"/>
        </w:rPr>
        <w:t xml:space="preserve"># Destruction (en cas de reconstruction)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</w:t>
      </w:r>
    </w:p>
    <w:bookmarkEnd w:id="63"/>
    <w:bookmarkStart w:id="64" w:name="reproductibilité"/>
    <w:p>
      <w:pPr>
        <w:pStyle w:val="Heading3"/>
      </w:pPr>
      <w:r>
        <w:t xml:space="preserve">7.4 Reproductibilité</w:t>
      </w:r>
    </w:p>
    <w:p>
      <w:pPr>
        <w:pStyle w:val="FirstParagraph"/>
      </w:pPr>
      <w:r>
        <w:t xml:space="preserve">L’ensemble du code Terraform est versionné sur le dépôt Git du client.</w:t>
      </w:r>
      <w:r>
        <w:t xml:space="preserve"> </w:t>
      </w:r>
      <w:r>
        <w:rPr>
          <w:b/>
          <w:bCs/>
        </w:rPr>
        <w:t xml:space="preserve">Reconstruction complète possible en &lt; 4 heures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— création des VMs (15 min)</w:t>
      </w:r>
      <w:r>
        <w:t xml:space="preserve"> </w:t>
      </w:r>
      <w:r>
        <w:t xml:space="preserve">2. Boucle</w:t>
      </w:r>
      <w:r>
        <w:t xml:space="preserve"> </w:t>
      </w:r>
      <w:r>
        <w:rPr>
          <w:rStyle w:val="VerbatimChar"/>
        </w:rPr>
        <w:t xml:space="preserve">qm set</w:t>
      </w:r>
      <w:r>
        <w:t xml:space="preserve"> </w:t>
      </w:r>
      <w:r>
        <w:t xml:space="preserve">cloud-init (5 min)</w:t>
      </w:r>
      <w:r>
        <w:t xml:space="preserve"> </w:t>
      </w:r>
      <w:r>
        <w:t xml:space="preserve">3. Configuration OPNsense (import XML) (15 min)</w:t>
      </w:r>
      <w:r>
        <w:t xml:space="preserve"> </w:t>
      </w:r>
      <w:r>
        <w:t xml:space="preserve">4. Provisionnement applicatif scripts (3 heures)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détail-des-composants-déployés"/>
    <w:p>
      <w:pPr>
        <w:pStyle w:val="Heading2"/>
      </w:pPr>
      <w:r>
        <w:t xml:space="preserve">8. Détail des composants déployés</w:t>
      </w:r>
    </w:p>
    <w:bookmarkStart w:id="66" w:name="hyperviseur-proxmox"/>
    <w:p>
      <w:pPr>
        <w:pStyle w:val="Heading3"/>
      </w:pPr>
      <w:r>
        <w:t xml:space="preserve">8.1 Hyperviseur Proxmox</w:t>
      </w:r>
    </w:p>
    <w:p>
      <w:pPr>
        <w:pStyle w:val="FirstParagraph"/>
      </w:pPr>
      <w:r>
        <w:rPr>
          <w:b/>
          <w:bCs/>
        </w:rPr>
        <w:t xml:space="preserve">Configuration installée</w:t>
      </w:r>
      <w:r>
        <w:t xml:space="preserve"> </w:t>
      </w:r>
      <w:r>
        <w:t xml:space="preserve">:</w:t>
      </w:r>
      <w:r>
        <w:t xml:space="preserve"> </w:t>
      </w:r>
      <w:r>
        <w:t xml:space="preserve">- Version : 9.1.1</w:t>
      </w:r>
      <w:r>
        <w:t xml:space="preserve"> </w:t>
      </w:r>
      <w:r>
        <w:t xml:space="preserve">- Filesystem : ext4 sur LVM</w:t>
      </w:r>
      <w:r>
        <w:t xml:space="preserve"> </w:t>
      </w:r>
      <w:r>
        <w:t xml:space="preserve">- Storage :</w:t>
      </w:r>
      <w:r>
        <w:t xml:space="preserve"> </w:t>
      </w:r>
      <w:r>
        <w:rPr>
          <w:rStyle w:val="VerbatimChar"/>
        </w:rPr>
        <w:t xml:space="preserve">local-lvm</w:t>
      </w:r>
      <w:r>
        <w:t xml:space="preserve"> </w:t>
      </w:r>
      <w:r>
        <w:t xml:space="preserve">(thin provisioning, ~50 GB libres)</w:t>
      </w:r>
      <w:r>
        <w:t xml:space="preserve"> </w:t>
      </w:r>
      <w:r>
        <w:t xml:space="preserve">- Réseau : 6 bridges Linux configurés via</w:t>
      </w:r>
      <w:r>
        <w:t xml:space="preserve"> </w:t>
      </w:r>
      <w:r>
        <w:rPr>
          <w:rStyle w:val="VerbatimChar"/>
        </w:rPr>
        <w:t xml:space="preserve">/etc/network/interfaces</w:t>
      </w:r>
      <w:r>
        <w:t xml:space="preserve"> </w:t>
      </w:r>
      <w:r>
        <w:t xml:space="preserve">- API : exposée sur port 8006 (HTTPS)</w:t>
      </w:r>
      <w:r>
        <w:t xml:space="preserve"> </w:t>
      </w:r>
      <w:r>
        <w:t xml:space="preserve">- Token API : créé pour Terraform (</w:t>
      </w:r>
      <w:r>
        <w:rPr>
          <w:rStyle w:val="VerbatimChar"/>
        </w:rPr>
        <w:t xml:space="preserve">root@pam!terraform</w:t>
      </w:r>
      <w:r>
        <w:t xml:space="preserve">)</w:t>
      </w:r>
    </w:p>
    <w:bookmarkEnd w:id="66"/>
    <w:bookmarkStart w:id="67" w:name="opnsense-lyon"/>
    <w:p>
      <w:pPr>
        <w:pStyle w:val="Heading3"/>
      </w:pPr>
      <w:r>
        <w:t xml:space="preserve">8.2 OPNsense Lyon</w:t>
      </w:r>
    </w:p>
    <w:p>
      <w:pPr>
        <w:pStyle w:val="FirstParagraph"/>
      </w:pPr>
      <w:r>
        <w:rPr>
          <w:b/>
          <w:bCs/>
        </w:rPr>
        <w:t xml:space="preserve">Configuration installée</w:t>
      </w:r>
      <w:r>
        <w:t xml:space="preserve"> </w:t>
      </w:r>
      <w:r>
        <w:t xml:space="preserve">:</w:t>
      </w:r>
      <w:r>
        <w:t xml:space="preserve"> </w:t>
      </w:r>
      <w:r>
        <w:t xml:space="preserve">- Version : 26.1.6_2</w:t>
      </w:r>
      <w:r>
        <w:t xml:space="preserve"> </w:t>
      </w:r>
      <w:r>
        <w:t xml:space="preserve">- Interfaces actives : WAN, LAN, MGMT, Quarantaine, Wazuh + 5 VLANs (5, 10, 30, 40, 110)</w:t>
      </w:r>
      <w:r>
        <w:t xml:space="preserve"> </w:t>
      </w:r>
      <w:r>
        <w:t xml:space="preserve">- IPsec : tunnel actif vers Marseille (Phase 1 + Phase 2 INSTALLED)</w:t>
      </w:r>
      <w:r>
        <w:t xml:space="preserve"> </w:t>
      </w:r>
      <w:r>
        <w:t xml:space="preserve">- Hostname :</w:t>
      </w:r>
      <w:r>
        <w:t xml:space="preserve"> </w:t>
      </w:r>
      <w:r>
        <w:rPr>
          <w:rStyle w:val="VerbatimChar"/>
        </w:rPr>
        <w:t xml:space="preserve">lyon.nova.local</w:t>
      </w:r>
      <w:r>
        <w:t xml:space="preserve"> </w:t>
      </w:r>
      <w:r>
        <w:t xml:space="preserve">- NAT : Hybrid mode (toutes les VMs sortent via OPNsense WAN)</w:t>
      </w:r>
      <w:r>
        <w:t xml:space="preserve"> </w:t>
      </w:r>
      <w:r>
        <w:t xml:space="preserve">- Suricata : à activer en Phase III</w:t>
      </w:r>
    </w:p>
    <w:bookmarkEnd w:id="67"/>
    <w:bookmarkStart w:id="68" w:name="opnsense-marseille"/>
    <w:p>
      <w:pPr>
        <w:pStyle w:val="Heading3"/>
      </w:pPr>
      <w:r>
        <w:t xml:space="preserve">8.3 OPNsense Marseille</w:t>
      </w:r>
    </w:p>
    <w:p>
      <w:pPr>
        <w:pStyle w:val="FirstParagraph"/>
      </w:pPr>
      <w:r>
        <w:rPr>
          <w:b/>
          <w:bCs/>
        </w:rPr>
        <w:t xml:space="preserve">Configuration installée</w:t>
      </w:r>
      <w:r>
        <w:t xml:space="preserve"> </w:t>
      </w:r>
      <w:r>
        <w:t xml:space="preserve">:</w:t>
      </w:r>
      <w:r>
        <w:t xml:space="preserve"> </w:t>
      </w:r>
      <w:r>
        <w:t xml:space="preserve">- Version : 26.1.6_2</w:t>
      </w:r>
      <w:r>
        <w:t xml:space="preserve"> </w:t>
      </w:r>
      <w:r>
        <w:t xml:space="preserve">- Interfaces actives : WAN, LAN, MGMT</w:t>
      </w:r>
      <w:r>
        <w:t xml:space="preserve"> </w:t>
      </w:r>
      <w:r>
        <w:t xml:space="preserve">- IPsec : tunnel actif vers Lyon</w:t>
      </w:r>
      <w:r>
        <w:t xml:space="preserve"> </w:t>
      </w:r>
      <w:r>
        <w:t xml:space="preserve">- Hostname :</w:t>
      </w:r>
      <w:r>
        <w:t xml:space="preserve"> </w:t>
      </w:r>
      <w:r>
        <w:rPr>
          <w:rStyle w:val="VerbatimChar"/>
        </w:rPr>
        <w:t xml:space="preserve">marseille.nova.local</w:t>
      </w:r>
      <w:r>
        <w:t xml:space="preserve"> </w:t>
      </w:r>
      <w:r>
        <w:t xml:space="preserve">- Sous-réseau LAN : 10.0.2.0/24</w:t>
      </w:r>
    </w:p>
    <w:bookmarkEnd w:id="68"/>
    <w:bookmarkStart w:id="69" w:name="active-directory-dc01-lyon"/>
    <w:p>
      <w:pPr>
        <w:pStyle w:val="Heading3"/>
      </w:pPr>
      <w:r>
        <w:t xml:space="preserve">8.4 Active Directory (DC01-Lyon)</w:t>
      </w:r>
    </w:p>
    <w:p>
      <w:pPr>
        <w:pStyle w:val="FirstParagraph"/>
      </w:pPr>
      <w:r>
        <w:rPr>
          <w:b/>
          <w:bCs/>
        </w:rPr>
        <w:t xml:space="preserve">Configuration prévue (Phase 7)</w:t>
      </w:r>
      <w:r>
        <w:t xml:space="preserve"> </w:t>
      </w:r>
      <w:r>
        <w:t xml:space="preserve">:</w:t>
      </w:r>
      <w:r>
        <w:t xml:space="preserve"> </w:t>
      </w:r>
      <w:r>
        <w:t xml:space="preserve">- Samba 4 en mode AD-DC</w:t>
      </w:r>
      <w:r>
        <w:t xml:space="preserve"> </w:t>
      </w:r>
      <w:r>
        <w:t xml:space="preserve">- Domaine :</w:t>
      </w:r>
      <w:r>
        <w:t xml:space="preserve"> </w:t>
      </w:r>
      <w:r>
        <w:rPr>
          <w:rStyle w:val="VerbatimChar"/>
        </w:rPr>
        <w:t xml:space="preserve">nova.local</w:t>
      </w:r>
      <w:r>
        <w:t xml:space="preserve"> </w:t>
      </w:r>
      <w:r>
        <w:t xml:space="preserve">- Realm :</w:t>
      </w:r>
      <w:r>
        <w:t xml:space="preserve"> </w:t>
      </w:r>
      <w:r>
        <w:rPr>
          <w:rStyle w:val="VerbatimChar"/>
        </w:rPr>
        <w:t xml:space="preserve">NOVA.LOCAL</w:t>
      </w:r>
      <w:r>
        <w:t xml:space="preserve"> </w:t>
      </w:r>
      <w:r>
        <w:t xml:space="preserve">- Utilisateurs de test : alice, bob, charlie, david</w:t>
      </w:r>
      <w:r>
        <w:t xml:space="preserve"> </w:t>
      </w:r>
      <w:r>
        <w:t xml:space="preserve">- Groupes : Admins, Commerciaux, IT</w:t>
      </w:r>
      <w:r>
        <w:t xml:space="preserve"> </w:t>
      </w:r>
      <w:r>
        <w:t xml:space="preserve">- DNS interne : forward</w:t>
      </w:r>
      <w:r>
        <w:t xml:space="preserve"> </w:t>
      </w:r>
      <w:r>
        <w:rPr>
          <w:rStyle w:val="VerbatimChar"/>
        </w:rPr>
        <w:t xml:space="preserve">*.nova.local</w:t>
      </w:r>
    </w:p>
    <w:bookmarkEnd w:id="69"/>
    <w:bookmarkStart w:id="70" w:name="siem-wazuh-01"/>
    <w:p>
      <w:pPr>
        <w:pStyle w:val="Heading3"/>
      </w:pPr>
      <w:r>
        <w:t xml:space="preserve">8.5 SIEM (Wazuh-01)</w:t>
      </w:r>
    </w:p>
    <w:p>
      <w:pPr>
        <w:pStyle w:val="FirstParagraph"/>
      </w:pPr>
      <w:r>
        <w:rPr>
          <w:b/>
          <w:bCs/>
        </w:rPr>
        <w:t xml:space="preserve">Configuration prévue (Phase 7)</w:t>
      </w:r>
      <w:r>
        <w:t xml:space="preserve"> </w:t>
      </w:r>
      <w:r>
        <w:t xml:space="preserve">:</w:t>
      </w:r>
      <w:r>
        <w:t xml:space="preserve"> </w:t>
      </w:r>
      <w:r>
        <w:t xml:space="preserve">- Wazuh Manager + Indexer + Dashboard sur la même VM</w:t>
      </w:r>
      <w:r>
        <w:t xml:space="preserve"> </w:t>
      </w:r>
      <w:r>
        <w:t xml:space="preserve">- Agents déployés sur : DC01, Web-01, Proxy-01, DB-01, File-01, Mail-01, Backup-01, Bastion-01</w:t>
      </w:r>
      <w:r>
        <w:t xml:space="preserve"> </w:t>
      </w:r>
      <w:r>
        <w:t xml:space="preserve">- Règles activées : MITRE ATT&amp;CK, PCI DSS, GDPR</w:t>
      </w:r>
      <w:r>
        <w:t xml:space="preserve"> </w:t>
      </w:r>
      <w:r>
        <w:t xml:space="preserve">- Intégration Suricata : forward des alertes WAN</w:t>
      </w:r>
    </w:p>
    <w:bookmarkEnd w:id="70"/>
    <w:bookmarkStart w:id="71" w:name="bastion-01"/>
    <w:p>
      <w:pPr>
        <w:pStyle w:val="Heading3"/>
      </w:pPr>
      <w:r>
        <w:t xml:space="preserve">8.6 Bastion-01</w:t>
      </w:r>
    </w:p>
    <w:p>
      <w:pPr>
        <w:pStyle w:val="FirstParagraph"/>
      </w:pPr>
      <w:r>
        <w:rPr>
          <w:b/>
          <w:bCs/>
        </w:rPr>
        <w:t xml:space="preserve">Configuration installée</w:t>
      </w:r>
      <w:r>
        <w:t xml:space="preserve"> </w:t>
      </w:r>
      <w:r>
        <w:t xml:space="preserve">:</w:t>
      </w:r>
      <w:r>
        <w:t xml:space="preserve"> </w:t>
      </w:r>
      <w:r>
        <w:t xml:space="preserve">- Debian 12 minimal</w:t>
      </w:r>
      <w:r>
        <w:t xml:space="preserve"> </w:t>
      </w:r>
      <w:r>
        <w:t xml:space="preserve">- SSH server (port 22)</w:t>
      </w:r>
      <w:r>
        <w:t xml:space="preserve"> </w:t>
      </w:r>
      <w:r>
        <w:t xml:space="preserve">- Utilisateur :</w:t>
      </w:r>
      <w:r>
        <w:t xml:space="preserve"> </w:t>
      </w:r>
      <w:r>
        <w:rPr>
          <w:rStyle w:val="VerbatimChar"/>
        </w:rPr>
        <w:t xml:space="preserve">novaadmin</w:t>
      </w:r>
      <w:r>
        <w:t xml:space="preserve"> </w:t>
      </w:r>
      <w:r>
        <w:t xml:space="preserve">- Mot de passe :</w:t>
      </w:r>
      <w:r>
        <w:t xml:space="preserve"> </w:t>
      </w:r>
      <w:r>
        <w:rPr>
          <w:rStyle w:val="VerbatimChar"/>
        </w:rPr>
        <w:t xml:space="preserve">NovaLab2026</w:t>
      </w:r>
      <w:r>
        <w:t xml:space="preserve"> </w:t>
      </w:r>
      <w:r>
        <w:t xml:space="preserve">(à terme : authentification par clé uniquement)</w:t>
      </w:r>
      <w:r>
        <w:t xml:space="preserve"> </w:t>
      </w:r>
      <w:r>
        <w:t xml:space="preserve">- Accessible depuis Internet via NAT :</w:t>
      </w:r>
      <w:r>
        <w:t xml:space="preserve"> </w:t>
      </w:r>
      <w:r>
        <w:rPr>
          <w:rStyle w:val="VerbatimChar"/>
        </w:rPr>
        <w:t xml:space="preserve">192.168.1.166:2222 → 172.16.100.20:22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sécurité-mesures-appliquées"/>
    <w:p>
      <w:pPr>
        <w:pStyle w:val="Heading2"/>
      </w:pPr>
      <w:r>
        <w:t xml:space="preserve">9. Sécurité — Mesures appliquées</w:t>
      </w:r>
    </w:p>
    <w:bookmarkStart w:id="73" w:name="defense-in-depth-4-niveaux"/>
    <w:p>
      <w:pPr>
        <w:pStyle w:val="Heading3"/>
      </w:pPr>
      <w:r>
        <w:t xml:space="preserve">9.1 Defense in Depth (4 niveaux)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348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Mécanisme</w:t>
            </w:r>
          </w:p>
        </w:tc>
        <w:tc>
          <w:tcPr/>
          <w:p>
            <w:pPr>
              <w:pStyle w:val="Compac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Périmètre externe</w:t>
            </w:r>
          </w:p>
        </w:tc>
        <w:tc>
          <w:tcPr/>
          <w:p>
            <w:pPr>
              <w:pStyle w:val="Compact"/>
            </w:pPr>
            <w:r>
              <w:t xml:space="preserve">OPNsense Lyon + IDS Suricata</w:t>
            </w:r>
          </w:p>
        </w:tc>
        <w:tc>
          <w:tcPr/>
          <w:p>
            <w:pPr>
              <w:pStyle w:val="Compact"/>
            </w:pPr>
            <w:r>
              <w:t xml:space="preserve">✅ Déployé (IDS à activer)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Inter-VLAN</w:t>
            </w:r>
          </w:p>
        </w:tc>
        <w:tc>
          <w:tcPr/>
          <w:p>
            <w:pPr>
              <w:pStyle w:val="Compact"/>
            </w:pPr>
            <w:r>
              <w:t xml:space="preserve">Règles firewall Deny-by-Default</w:t>
            </w:r>
          </w:p>
        </w:tc>
        <w:tc>
          <w:tcPr/>
          <w:p>
            <w:pPr>
              <w:pStyle w:val="Compact"/>
            </w:pPr>
            <w:r>
              <w:t xml:space="preserve">✅ Déployé (4 règles passantes seulement)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Hôte</w:t>
            </w:r>
          </w:p>
        </w:tc>
        <w:tc>
          <w:tcPr/>
          <w:p>
            <w:pPr>
              <w:pStyle w:val="Compact"/>
            </w:pPr>
            <w:r>
              <w:t xml:space="preserve">UFW + Fail2ban sur chaque VM</w:t>
            </w:r>
          </w:p>
        </w:tc>
        <w:tc>
          <w:tcPr/>
          <w:p>
            <w:pPr>
              <w:pStyle w:val="Compact"/>
            </w:pPr>
            <w:r>
              <w:t xml:space="preserve">⏳ Phase III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Authentification AD, HTTPS, hash passwords</w:t>
            </w:r>
          </w:p>
        </w:tc>
        <w:tc>
          <w:tcPr/>
          <w:p>
            <w:pPr>
              <w:pStyle w:val="Compact"/>
            </w:pPr>
            <w:r>
              <w:t xml:space="preserve">⏳ Phase III</w:t>
            </w:r>
          </w:p>
        </w:tc>
      </w:tr>
    </w:tbl>
    <w:bookmarkEnd w:id="73"/>
    <w:bookmarkStart w:id="74" w:name="mesures-de-sécurité-réseau"/>
    <w:p>
      <w:pPr>
        <w:pStyle w:val="Heading3"/>
      </w:pPr>
      <w:r>
        <w:t xml:space="preserve">9.2 Mesures de sécurité réseau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Segmentation L2</w:t>
      </w:r>
      <w:r>
        <w:t xml:space="preserve"> </w:t>
      </w:r>
      <w:r>
        <w:t xml:space="preserve">: 6 bridges + 5 VLANs.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Bastion isolé</w:t>
      </w:r>
      <w:r>
        <w:t xml:space="preserve"> </w:t>
      </w:r>
      <w:r>
        <w:t xml:space="preserve">: seule porte d’entrée admin (pattern</w:t>
      </w:r>
      <w:r>
        <w:t xml:space="preserve"> </w:t>
      </w:r>
      <w:r>
        <w:rPr>
          <w:i/>
          <w:iCs/>
        </w:rPr>
        <w:t xml:space="preserve">Jump Host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Quarantaine cul-de-sac</w:t>
      </w:r>
      <w:r>
        <w:t xml:space="preserve"> </w:t>
      </w:r>
      <w:r>
        <w:t xml:space="preserve">: bridge vmbr4 sans aucune route.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DMZ contrainte</w:t>
      </w:r>
      <w:r>
        <w:t xml:space="preserve"> </w:t>
      </w:r>
      <w:r>
        <w:t xml:space="preserve">: pas d’egress vers Internet (anti-exfiltration).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Tunnel IPsec chiffré</w:t>
      </w:r>
      <w:r>
        <w:t xml:space="preserve"> </w:t>
      </w:r>
      <w:r>
        <w:t xml:space="preserve">: AES-256-GCM, PFS, re-keying régulier.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NAT outbound</w:t>
      </w:r>
      <w:r>
        <w:t xml:space="preserve"> </w:t>
      </w:r>
      <w:r>
        <w:t xml:space="preserve">: Hybrid pour visibilité, masquerade pour traçabilité.</w:t>
      </w:r>
    </w:p>
    <w:bookmarkEnd w:id="74"/>
    <w:bookmarkStart w:id="75" w:name="mesures-de-sécurité-système"/>
    <w:p>
      <w:pPr>
        <w:pStyle w:val="Heading3"/>
      </w:pPr>
      <w:r>
        <w:t xml:space="preserve">9.3 Mesures de sécurité système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Mots de passe non-triviaux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NovaLab2026</w:t>
      </w:r>
      <w:r>
        <w:t xml:space="preserve"> </w:t>
      </w:r>
      <w:r>
        <w:t xml:space="preserve">(12 caractères alphanumériques, lab uniquement).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Cloud-Init reproductible</w:t>
      </w:r>
      <w:r>
        <w:t xml:space="preserve"> </w:t>
      </w:r>
      <w:r>
        <w:t xml:space="preserve">: pas de password en clair dans Git.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Comptes utilisateurs centralisés</w:t>
      </w:r>
      <w:r>
        <w:t xml:space="preserve"> </w:t>
      </w:r>
      <w:r>
        <w:t xml:space="preserve">AD (à venir Phase III) — élimination des comptes locaux.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Authentification SSH</w:t>
      </w:r>
      <w:r>
        <w:t xml:space="preserve"> </w:t>
      </w:r>
      <w:r>
        <w:t xml:space="preserve">: à migrer en clés uniquement (Phase III).</w:t>
      </w:r>
    </w:p>
    <w:bookmarkEnd w:id="75"/>
    <w:bookmarkStart w:id="76" w:name="conformité-aux-principes-anssi"/>
    <w:p>
      <w:pPr>
        <w:pStyle w:val="Heading3"/>
      </w:pPr>
      <w:r>
        <w:t xml:space="preserve">9.4 Conformité aux principes ANSSI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Principe ANSSI</w:t>
            </w:r>
          </w:p>
        </w:tc>
        <w:tc>
          <w:tcPr/>
          <w:p>
            <w:pPr>
              <w:pStyle w:val="Compact"/>
            </w:pPr>
            <w:r>
              <w:t xml:space="preserve">Application Nova Syndicate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Cloisonnement</w:t>
            </w:r>
          </w:p>
        </w:tc>
        <w:tc>
          <w:tcPr/>
          <w:p>
            <w:pPr>
              <w:pStyle w:val="Compact"/>
            </w:pPr>
            <w:r>
              <w:t xml:space="preserve">5 VLANs + 6 bridges = isolation forte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Filtrage</w:t>
            </w:r>
          </w:p>
        </w:tc>
        <w:tc>
          <w:tcPr/>
          <w:p>
            <w:pPr>
              <w:pStyle w:val="Compact"/>
            </w:pPr>
            <w:r>
              <w:t xml:space="preserve">OPNsense Deny-by-Default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Authentification forte</w:t>
            </w:r>
          </w:p>
        </w:tc>
        <w:tc>
          <w:tcPr/>
          <w:p>
            <w:pPr>
              <w:pStyle w:val="Compact"/>
            </w:pPr>
            <w:r>
              <w:t xml:space="preserve">Samba AD (Phase III)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Journalisation</w:t>
            </w:r>
          </w:p>
        </w:tc>
        <w:tc>
          <w:tcPr/>
          <w:p>
            <w:pPr>
              <w:pStyle w:val="Compact"/>
            </w:pPr>
            <w:r>
              <w:t xml:space="preserve">Wazuh SIEM (Phase III)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Sauvegardes</w:t>
            </w:r>
          </w:p>
        </w:tc>
        <w:tc>
          <w:tcPr/>
          <w:p>
            <w:pPr>
              <w:pStyle w:val="Compact"/>
            </w:pPr>
            <w:r>
              <w:t xml:space="preserve">Backup-01 (Phase III)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Mise à jour</w:t>
            </w:r>
          </w:p>
        </w:tc>
        <w:tc>
          <w:tcPr/>
          <w:p>
            <w:pPr>
              <w:pStyle w:val="Compact"/>
            </w:pPr>
            <w:r>
              <w:t xml:space="preserve">apt update automatisé (Phase III)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Cryptographie</w:t>
            </w:r>
          </w:p>
        </w:tc>
        <w:tc>
          <w:tcPr/>
          <w:p>
            <w:pPr>
              <w:pStyle w:val="Compact"/>
            </w:pPr>
            <w:r>
              <w:t xml:space="preserve">TLS 1.3, AES-256, SHA-512, DH G20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9" w:name="preuves-de-fonctionnement"/>
    <w:p>
      <w:pPr>
        <w:pStyle w:val="Heading2"/>
      </w:pPr>
      <w:r>
        <w:t xml:space="preserve">10. Preuves de fonctionnement</w:t>
      </w:r>
    </w:p>
    <w:p>
      <w:pPr>
        <w:pStyle w:val="FirstParagraph"/>
      </w:pPr>
      <w:r>
        <w:t xml:space="preserve">Cf. dossier annexe</w:t>
      </w:r>
      <w:r>
        <w:t xml:space="preserve"> </w:t>
      </w:r>
      <w:r>
        <w:rPr>
          <w:rStyle w:val="VerbatimChar"/>
        </w:rPr>
        <w:t xml:space="preserve">livrables/annexes_poc/</w:t>
      </w:r>
      <w:r>
        <w:t xml:space="preserve"> </w:t>
      </w:r>
      <w:r>
        <w:t xml:space="preserve">contenant</w:t>
      </w:r>
      <w:r>
        <w:t xml:space="preserve"> </w:t>
      </w:r>
      <w:r>
        <w:rPr>
          <w:b/>
          <w:bCs/>
        </w:rPr>
        <w:t xml:space="preserve">25 captures écran numérotées</w:t>
      </w:r>
      <w:r>
        <w:t xml:space="preserve"> </w:t>
      </w:r>
      <w:r>
        <w:t xml:space="preserve">documentant chaque étape clé du déploiement.</w:t>
      </w:r>
    </w:p>
    <w:bookmarkStart w:id="78" w:name="liste-des-preuves-capturées"/>
    <w:p>
      <w:pPr>
        <w:pStyle w:val="Heading3"/>
      </w:pPr>
      <w:r>
        <w:t xml:space="preserve">Liste des preuves capturées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POC 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Proxmox VE 9.1.1 installé + login GUI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 VMs déployées via Terraform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OPNsense Lyon dashboard + interfaces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Règles firewall inter-VLAN OPNsense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OPNsense Marseille dashboard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Tunnel IPsec UP + ping bidirectionnel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Bastion-01 ping Internet via NAT OPNsense</w:t>
            </w:r>
          </w:p>
        </w:tc>
        <w:tc>
          <w:tcPr/>
          <w:p>
            <w:pPr>
              <w:pStyle w:val="Compact"/>
            </w:pPr>
            <w:r>
              <w:t xml:space="preserve">Phase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Ping cross-site Bastion → DNS-Marseille via IPsec</w:t>
            </w:r>
          </w:p>
        </w:tc>
        <w:tc>
          <w:tcPr/>
          <w:p>
            <w:pPr>
              <w:pStyle w:val="Compact"/>
            </w:pPr>
            <w:r>
              <w:t xml:space="preserve">Phase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SSH bastion depuis Windows PowerShell</w:t>
            </w:r>
          </w:p>
        </w:tc>
        <w:tc>
          <w:tcPr/>
          <w:p>
            <w:pPr>
              <w:pStyle w:val="Compact"/>
            </w:pPr>
            <w:r>
              <w:t xml:space="preserve">Phase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Tableau règles firewall OPNsense (4 internes + NAT + WAN)</w:t>
            </w:r>
          </w:p>
        </w:tc>
        <w:tc>
          <w:tcPr/>
          <w:p>
            <w:pPr>
              <w:pStyle w:val="Compact"/>
            </w:pPr>
            <w:r>
              <w:t xml:space="preserve">Phase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Samba AD provisionné + samba-tool user list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Wazuh dashboard avec 3+ agents enregistrés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Web vitrine accessible via Proxy-01 reverse proxy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MariaDB connexion depuis Web-01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Suricata UP avec règles ET Open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Mail-01 : envoi/réception SMTP + IMAP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Webmail Roundcube accessible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Nextcloud avec auth AD Samba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Backup-01 rsync nocturne fonctionnel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OpenVPN client connecté + accès LAN distant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Fail2ban actif sur Bastion (logs ban)</w:t>
            </w:r>
          </w:p>
        </w:tc>
        <w:tc>
          <w:tcPr/>
          <w:p>
            <w:pPr>
              <w:pStyle w:val="Compact"/>
            </w:pPr>
            <w:r>
              <w:t xml:space="preserve">Phase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Brute force SSH détecté → alerte Wazuh visible</w:t>
            </w:r>
          </w:p>
        </w:tc>
        <w:tc>
          <w:tcPr/>
          <w:p>
            <w:pPr>
              <w:pStyle w:val="Compact"/>
            </w:pPr>
            <w:r>
              <w:t xml:space="preserve">Phase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Scan Nmap → Suricata alerte</w:t>
            </w:r>
          </w:p>
        </w:tc>
        <w:tc>
          <w:tcPr/>
          <w:p>
            <w:pPr>
              <w:pStyle w:val="Compact"/>
            </w:pPr>
            <w:r>
              <w:t xml:space="preserve">Phase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Honeypot Cowrie (bonus) + tentative capturée</w:t>
            </w:r>
          </w:p>
        </w:tc>
        <w:tc>
          <w:tcPr/>
          <w:p>
            <w:pPr>
              <w:pStyle w:val="Compact"/>
            </w:pPr>
            <w:r>
              <w:t xml:space="preserve">Bonus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RODC Marseille répond après coupure IPsec (bonus)</w:t>
            </w:r>
          </w:p>
        </w:tc>
        <w:tc>
          <w:tcPr/>
          <w:p>
            <w:pPr>
              <w:pStyle w:val="Compact"/>
            </w:pPr>
            <w:r>
              <w:t xml:space="preserve">Bonus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95" w:name="Xf6487e26764f0f621ce6f948438bd7b410356fa"/>
    <w:p>
      <w:pPr>
        <w:pStyle w:val="Heading2"/>
      </w:pPr>
      <w:r>
        <w:t xml:space="preserve">11. Retour d’expérience — Incidents et solutions</w:t>
      </w:r>
    </w:p>
    <w:bookmarkStart w:id="80" w:name="méthodologie"/>
    <w:p>
      <w:pPr>
        <w:pStyle w:val="Heading3"/>
      </w:pPr>
      <w:r>
        <w:t xml:space="preserve">11.1 Méthodologie</w:t>
      </w:r>
    </w:p>
    <w:p>
      <w:pPr>
        <w:pStyle w:val="FirstParagraph"/>
      </w:pPr>
      <w:r>
        <w:t xml:space="preserve">Cette section formalise les</w:t>
      </w:r>
      <w:r>
        <w:t xml:space="preserve"> </w:t>
      </w:r>
      <w:r>
        <w:rPr>
          <w:b/>
          <w:bCs/>
        </w:rPr>
        <w:t xml:space="preserve">12 incidents techniques majeurs</w:t>
      </w:r>
      <w:r>
        <w:t xml:space="preserve"> </w:t>
      </w:r>
      <w:r>
        <w:t xml:space="preserve">rencontrés et résolus pendant le déploiement. Chaque incident est documenté selon le canevas</w:t>
      </w:r>
      <w:r>
        <w:t xml:space="preserve"> </w:t>
      </w:r>
      <w:r>
        <w:rPr>
          <w:b/>
          <w:bCs/>
        </w:rPr>
        <w:t xml:space="preserve">Symptôme → Cause racine → Fix → Apprentissage</w:t>
      </w:r>
      <w:r>
        <w:t xml:space="preserve">.</w:t>
      </w:r>
    </w:p>
    <w:bookmarkEnd w:id="80"/>
    <w:bookmarkStart w:id="93" w:name="inventaire-des-incidents"/>
    <w:p>
      <w:pPr>
        <w:pStyle w:val="Heading3"/>
      </w:pPr>
      <w:r>
        <w:t xml:space="preserve">11.2 Inventaire des incidents</w:t>
      </w:r>
    </w:p>
    <w:bookmarkStart w:id="81" w:name="X6ef28df0707e003b22f7ba31e6efc4a89f8ad45"/>
    <w:p>
      <w:pPr>
        <w:pStyle w:val="Heading4"/>
      </w:pPr>
      <w:r>
        <w:t xml:space="preserve">Incident #1 — KVM virtualization non disponible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Symptôme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 ERROR: KVM virtualisation configured, but not available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Cause</w:t>
      </w:r>
      <w:r>
        <w:t xml:space="preserve"> </w:t>
      </w:r>
      <w:r>
        <w:t xml:space="preserve">: Proxmox exécuté dans VirtualBox sans nested virtualization activée.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qm set &lt;vmid&gt; --kvm 0</w:t>
      </w:r>
      <w:r>
        <w:t xml:space="preserve"> </w:t>
      </w:r>
      <w:r>
        <w:t xml:space="preserve">(mode TCG / émulation logicielle).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valider la chaîne de virtualisation imbriquée avant le déploiement massif.</w:t>
      </w:r>
    </w:p>
    <w:bookmarkEnd w:id="81"/>
    <w:bookmarkStart w:id="82" w:name="Xd232baeb9a924f5113d6ae630225660065ed8f1"/>
    <w:p>
      <w:pPr>
        <w:pStyle w:val="Heading4"/>
      </w:pPr>
      <w:r>
        <w:t xml:space="preserve">Incident #2 — Cloud-Init Drive absent par défaut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Symptôme</w:t>
      </w:r>
      <w:r>
        <w:t xml:space="preserve"> </w:t>
      </w:r>
      <w:r>
        <w:t xml:space="preserve">: onglet Cloud-Init du GUI Proxmox sans effet.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qm clone</w:t>
      </w:r>
      <w:r>
        <w:t xml:space="preserve"> </w:t>
      </w:r>
      <w:r>
        <w:t xml:space="preserve">ne joint pas systématiquement un disque cloud-init.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qm set &lt;vmid&gt; --ide2 local-lvm:cloudinit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prévoir l’ajout du drive dans tout script de provisioning.</w:t>
      </w:r>
    </w:p>
    <w:bookmarkEnd w:id="82"/>
    <w:bookmarkStart w:id="83" w:name="X713100b4f59d1bcb4cb9702d1999f1ebaa0d167"/>
    <w:p>
      <w:pPr>
        <w:pStyle w:val="Heading4"/>
      </w:pPr>
      <w:r>
        <w:t xml:space="preserve">Incident #3 — Affichage série rend noVNC inutilisable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Symptôme</w:t>
      </w:r>
      <w:r>
        <w:t xml:space="preserve"> </w:t>
      </w:r>
      <w:r>
        <w:t xml:space="preserve">: console noVNC vide après boot.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Cause</w:t>
      </w:r>
      <w:r>
        <w:t xml:space="preserve"> </w:t>
      </w:r>
      <w:r>
        <w:t xml:space="preserve">: template Debian configuré avec affichage</w:t>
      </w:r>
      <w:r>
        <w:t xml:space="preserve"> </w:t>
      </w:r>
      <w:r>
        <w:rPr>
          <w:rStyle w:val="VerbatimChar"/>
        </w:rPr>
        <w:t xml:space="preserve">serial0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: utiliser</w:t>
      </w:r>
      <w:r>
        <w:t xml:space="preserve"> </w:t>
      </w:r>
      <w:r>
        <w:rPr>
          <w:b/>
          <w:bCs/>
        </w:rPr>
        <w:t xml:space="preserve">xterm.js</w:t>
      </w:r>
      <w:r>
        <w:t xml:space="preserve"> </w:t>
      </w:r>
      <w:r>
        <w:t xml:space="preserve">au lieu de noVNC pour la console série.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adapter l’outil de console au type d’affichage de la VM.</w:t>
      </w:r>
    </w:p>
    <w:bookmarkEnd w:id="83"/>
    <w:bookmarkStart w:id="84" w:name="X749f80f0568af444dda1df597ea494146c75a59"/>
    <w:p>
      <w:pPr>
        <w:pStyle w:val="Heading4"/>
      </w:pPr>
      <w:r>
        <w:t xml:space="preserve">Incident #4 — Filesystem corrompu après hard-stops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Symptôme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EXT4-fs 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aborted journal</w:t>
      </w:r>
      <w:r>
        <w:t xml:space="preserve">, FS remount read-only.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qm stop --skiplock</w:t>
      </w:r>
      <w:r>
        <w:t xml:space="preserve"> </w:t>
      </w:r>
      <w:r>
        <w:t xml:space="preserve">répétés pendant troubleshooting.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qm destroy --purge 1 &amp;&amp; qm clone 9000 &lt;vmid&gt; --full 1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éviter les hard-kills, préférer</w:t>
      </w:r>
      <w:r>
        <w:t xml:space="preserve"> </w:t>
      </w:r>
      <w:r>
        <w:rPr>
          <w:rStyle w:val="VerbatimChar"/>
        </w:rPr>
        <w:t xml:space="preserve">qm reset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qm shutdown --forceStop 1</w:t>
      </w:r>
      <w:r>
        <w:t xml:space="preserve">.</w:t>
      </w:r>
    </w:p>
    <w:bookmarkEnd w:id="84"/>
    <w:bookmarkStart w:id="85" w:name="Xa07f1fc138033d33ccf87827c6cae3391d6ed2b"/>
    <w:p>
      <w:pPr>
        <w:pStyle w:val="Heading4"/>
      </w:pPr>
      <w:r>
        <w:t xml:space="preserve">Incident #5 — Bash history expansion sur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dans cipassword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Symptôme</w:t>
      </w:r>
      <w:r>
        <w:t xml:space="preserve"> </w:t>
      </w:r>
      <w:r>
        <w:t xml:space="preserve">: mot de passe silencieusement corrompu.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Cause</w:t>
      </w:r>
      <w:r>
        <w:t xml:space="preserve"> </w:t>
      </w:r>
      <w:r>
        <w:t xml:space="preserve">: bash interactif expanse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même entre quotes simples.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set +H</w:t>
      </w:r>
      <w:r>
        <w:t xml:space="preserve"> </w:t>
      </w:r>
      <w:r>
        <w:t xml:space="preserve">avant la commande qm, OU mot de passe sans</w:t>
      </w:r>
      <w:r>
        <w:t xml:space="preserve"> </w:t>
      </w:r>
      <w:r>
        <w:rPr>
          <w:rStyle w:val="VerbatimChar"/>
        </w:rPr>
        <w:t xml:space="preserve">!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standardiser les mots de passe lab sans caractère spécial.</w:t>
      </w:r>
    </w:p>
    <w:bookmarkEnd w:id="85"/>
    <w:bookmarkStart w:id="86" w:name="X40e704ee91543fa41388ea46c8a8cbae91ea58f"/>
    <w:p>
      <w:pPr>
        <w:pStyle w:val="Heading4"/>
      </w:pPr>
      <w:r>
        <w:t xml:space="preserve">Incident #6 — Pavé numérique inactif sur console série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Symptôme</w:t>
      </w:r>
      <w:r>
        <w:t xml:space="preserve"> </w:t>
      </w:r>
      <w:r>
        <w:t xml:space="preserve">: chiffres saisis au pavé num invisibles.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Cause</w:t>
      </w:r>
      <w:r>
        <w:t xml:space="preserve"> </w:t>
      </w:r>
      <w:r>
        <w:t xml:space="preserve">: xterm.js ne sync pas NumLock avec l’invité Linux.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: utiliser la rangée de chiffres au-dessus du clavier QWERTY.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documenter dans le manuel d’exploitation.</w:t>
      </w:r>
    </w:p>
    <w:bookmarkEnd w:id="86"/>
    <w:bookmarkStart w:id="87" w:name="X00c4138a9a70de4682f890e4f4d2c8ad8ab4fc8"/>
    <w:p>
      <w:pPr>
        <w:pStyle w:val="Heading4"/>
      </w:pPr>
      <w:r>
        <w:t xml:space="preserve">Incident #7 — Firewall OPNsense bloque par défaut sur OPT*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Symptôme</w:t>
      </w:r>
      <w:r>
        <w:t xml:space="preserve"> </w:t>
      </w:r>
      <w:r>
        <w:t xml:space="preserve">: VM ne peut pas pinger sa propre gateway.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Cause</w:t>
      </w:r>
      <w:r>
        <w:t xml:space="preserve"> </w:t>
      </w:r>
      <w:r>
        <w:t xml:space="preserve">: aucune règle</w:t>
      </w:r>
      <w:r>
        <w:t xml:space="preserve"> </w:t>
      </w:r>
      <w:r>
        <w:rPr>
          <w:rStyle w:val="VerbatimChar"/>
        </w:rPr>
        <w:t xml:space="preserve">Allow &lt;iface&gt; net → any</w:t>
      </w:r>
      <w:r>
        <w:t xml:space="preserve"> </w:t>
      </w:r>
      <w:r>
        <w:t xml:space="preserve">sur les interfaces autres que LAN.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: ajouter une règle</w:t>
      </w:r>
      <w:r>
        <w:t xml:space="preserve"> </w:t>
      </w:r>
      <w:r>
        <w:rPr>
          <w:rStyle w:val="VerbatimChar"/>
        </w:rPr>
        <w:t xml:space="preserve">Pass IPv4 &lt;iface&gt; net → any</w:t>
      </w:r>
      <w:r>
        <w:t xml:space="preserve"> </w:t>
      </w:r>
      <w:r>
        <w:t xml:space="preserve">sur chaque interface où sont des VMs.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automatiser via la collection Ansible</w:t>
      </w:r>
      <w:r>
        <w:t xml:space="preserve"> </w:t>
      </w:r>
      <w:r>
        <w:rPr>
          <w:rStyle w:val="VerbatimChar"/>
        </w:rPr>
        <w:t xml:space="preserve">ansibleguy.opnsense</w:t>
      </w:r>
      <w:r>
        <w:t xml:space="preserve">.</w:t>
      </w:r>
    </w:p>
    <w:bookmarkEnd w:id="87"/>
    <w:bookmarkStart w:id="88" w:name="X4e266e65933c544bf1cbb69a00a8f15f9fa5fc7"/>
    <w:p>
      <w:pPr>
        <w:pStyle w:val="Heading4"/>
      </w:pPr>
      <w:r>
        <w:t xml:space="preserve">Incident #8 — Disques Terraform incomplets → grub rescue&gt;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Symptôme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grub rescue&gt;</w:t>
      </w:r>
      <w:r>
        <w:t xml:space="preserve"> </w:t>
      </w:r>
      <w:r>
        <w:t xml:space="preserve">au boot des VMs.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qm clone</w:t>
      </w:r>
      <w:r>
        <w:t xml:space="preserve"> </w:t>
      </w:r>
      <w:r>
        <w:t xml:space="preserve">linked mal exécuté lors du premier provisioning.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qm clone 9000 &lt;vmid&gt; --full 1</w:t>
      </w:r>
      <w:r>
        <w:t xml:space="preserve"> </w:t>
      </w:r>
      <w:r>
        <w:t xml:space="preserve">(clone complet).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toujours utiliser</w:t>
      </w:r>
      <w:r>
        <w:t xml:space="preserve"> </w:t>
      </w:r>
      <w:r>
        <w:rPr>
          <w:rStyle w:val="VerbatimChar"/>
        </w:rPr>
        <w:t xml:space="preserve">--full 1</w:t>
      </w:r>
      <w:r>
        <w:t xml:space="preserve"> </w:t>
      </w:r>
      <w:r>
        <w:t xml:space="preserve">en production.</w:t>
      </w:r>
    </w:p>
    <w:bookmarkEnd w:id="88"/>
    <w:bookmarkStart w:id="89" w:name="X3665c10f1736456d3f265d077de7ae0957acdbe"/>
    <w:p>
      <w:pPr>
        <w:pStyle w:val="Heading4"/>
      </w:pPr>
      <w:r>
        <w:t xml:space="preserve">Incident #9 — Kernel panic IO-APIC après reboots forcés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Symptôme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Kernel panic - not syncing: IO-APIC + timer doesn't work!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Cause</w:t>
      </w:r>
      <w:r>
        <w:t xml:space="preserve"> </w:t>
      </w:r>
      <w:r>
        <w:t xml:space="preserve">: instabilité QEMU en TCG cumulé après plusieurs</w:t>
      </w:r>
      <w:r>
        <w:t xml:space="preserve"> </w:t>
      </w:r>
      <w:r>
        <w:rPr>
          <w:rStyle w:val="VerbatimChar"/>
        </w:rPr>
        <w:t xml:space="preserve">qm stop --skiplock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: reclone complet de la VM.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Apprentissage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qm reset</w:t>
      </w:r>
      <w:r>
        <w:t xml:space="preserve"> </w:t>
      </w:r>
      <w:r>
        <w:t xml:space="preserve">préférable à</w:t>
      </w:r>
      <w:r>
        <w:t xml:space="preserve"> </w:t>
      </w:r>
      <w:r>
        <w:rPr>
          <w:rStyle w:val="VerbatimChar"/>
        </w:rPr>
        <w:t xml:space="preserve">qm stop --skiplock</w:t>
      </w:r>
      <w:r>
        <w:t xml:space="preserve">.</w:t>
      </w:r>
    </w:p>
    <w:bookmarkEnd w:id="89"/>
    <w:bookmarkStart w:id="90" w:name="Xdc1eeef9994a6187a465b0001af2f9a3893439a"/>
    <w:p>
      <w:pPr>
        <w:pStyle w:val="Heading4"/>
      </w:pPr>
      <w:r>
        <w:t xml:space="preserve">Incident #10 — NAT Destination trop permissive → perte GUI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Symptôme</w:t>
      </w:r>
      <w:r>
        <w:t xml:space="preserve"> </w:t>
      </w:r>
      <w:r>
        <w:t xml:space="preserve">: la GUI OPNsense Lyon devient inaccessible juste après</w:t>
      </w:r>
      <w:r>
        <w:t xml:space="preserve"> </w:t>
      </w:r>
      <w:r>
        <w:t xml:space="preserve">“Appliquer”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Cause</w:t>
      </w:r>
      <w:r>
        <w:t xml:space="preserve"> </w:t>
      </w:r>
      <w:r>
        <w:t xml:space="preserve">: règle NAT créée avec Destination=</w:t>
      </w:r>
      <w:r>
        <w:rPr>
          <w:rStyle w:val="VerbatimChar"/>
        </w:rPr>
        <w:t xml:space="preserve">any</w:t>
      </w:r>
      <w:r>
        <w:t xml:space="preserve"> </w:t>
      </w:r>
      <w:r>
        <w:t xml:space="preserve">et Port=</w:t>
      </w:r>
      <w:r>
        <w:rPr>
          <w:rStyle w:val="VerbatimChar"/>
        </w:rPr>
        <w:t xml:space="preserve">any</w:t>
      </w:r>
      <w:r>
        <w:t xml:space="preserve"> </w:t>
      </w:r>
      <w:r>
        <w:t xml:space="preserve">→ redirige TOUT le TCP entrant.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: console OPNsense →</w:t>
      </w:r>
      <w:r>
        <w:t xml:space="preserve"> </w:t>
      </w:r>
      <w:r>
        <w:rPr>
          <w:rStyle w:val="VerbatimChar"/>
        </w:rPr>
        <w:t xml:space="preserve">pfctl -d</w:t>
      </w:r>
      <w:r>
        <w:t xml:space="preserve"> </w:t>
      </w:r>
      <w:r>
        <w:t xml:space="preserve">→ reconnecter à la GUI → corriger Destination=192.168.1.166, Port=2222 →</w:t>
      </w:r>
      <w:r>
        <w:t xml:space="preserve"> </w:t>
      </w:r>
      <w:r>
        <w:rPr>
          <w:rStyle w:val="VerbatimChar"/>
        </w:rPr>
        <w:t xml:space="preserve">pfctl -e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toujours documenter</w:t>
      </w:r>
      <w:r>
        <w:t xml:space="preserve"> </w:t>
      </w:r>
      <w:r>
        <w:rPr>
          <w:rStyle w:val="VerbatimChar"/>
        </w:rPr>
        <w:t xml:space="preserve">pfctl -d</w:t>
      </w:r>
      <w:r>
        <w:t xml:space="preserve"> </w:t>
      </w:r>
      <w:r>
        <w:t xml:space="preserve">et créer un checklist de retour à l’état normal.</w:t>
      </w:r>
    </w:p>
    <w:bookmarkEnd w:id="90"/>
    <w:bookmarkStart w:id="91" w:name="Xf67b49b1d146610b62a9e11ae4c2affa311f1ba"/>
    <w:p>
      <w:pPr>
        <w:pStyle w:val="Heading4"/>
      </w:pPr>
      <w:r>
        <w:t xml:space="preserve">Incident #11 — Port custom dans Destination NAT OPNsense 26.x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Symptôme</w:t>
      </w:r>
      <w:r>
        <w:t xml:space="preserve"> </w:t>
      </w:r>
      <w:r>
        <w:t xml:space="preserve">: impossible de saisir un port non standard (ex: 2222) dans le dropdown.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Cause</w:t>
      </w:r>
      <w:r>
        <w:t xml:space="preserve"> </w:t>
      </w:r>
      <w:r>
        <w:t xml:space="preserve">: la GUI OPNsense 26.x ne propose pas explicitement</w:t>
      </w:r>
      <w:r>
        <w:t xml:space="preserve"> </w:t>
      </w:r>
      <w:r>
        <w:rPr>
          <w:rStyle w:val="VerbatimChar"/>
        </w:rPr>
        <w:t xml:space="preserve">(autre)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: sélectionner</w:t>
      </w:r>
      <w:r>
        <w:t xml:space="preserve"> </w:t>
      </w:r>
      <w:r>
        <w:rPr>
          <w:rStyle w:val="VerbatimChar"/>
        </w:rPr>
        <w:t xml:space="preserve">Single port or range</w:t>
      </w:r>
      <w:r>
        <w:t xml:space="preserve"> </w:t>
      </w:r>
      <w:r>
        <w:t xml:space="preserve">dans le dropdown puis taper le numéro.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documenter l’évolution de l’UI dans le manuel.</w:t>
      </w:r>
    </w:p>
    <w:bookmarkEnd w:id="91"/>
    <w:bookmarkStart w:id="92" w:name="X13f523d4b8b9937ad97b15e9e675169633a4a31"/>
    <w:p>
      <w:pPr>
        <w:pStyle w:val="Heading4"/>
      </w:pPr>
      <w:r>
        <w:t xml:space="preserve">Incident #12 — Filter rule =</w:t>
      </w:r>
      <w:r>
        <w:t xml:space="preserve"> </w:t>
      </w:r>
      <w:r>
        <w:t xml:space="preserve">“Manuel”</w:t>
      </w:r>
      <w:r>
        <w:t xml:space="preserve"> </w:t>
      </w:r>
      <w:r>
        <w:t xml:space="preserve">→ règle WAN absente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Symptôme</w:t>
      </w:r>
      <w:r>
        <w:t xml:space="preserve"> </w:t>
      </w:r>
      <w:r>
        <w:t xml:space="preserve">: NAT fonctionnelle mais SSH timeout.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Cause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Filter rule = Manuel</w:t>
      </w:r>
      <w:r>
        <w:t xml:space="preserve"> </w:t>
      </w:r>
      <w:r>
        <w:t xml:space="preserve">n’auto-crée pas la règle WAN passante.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: créer manuellement la règle WAN avec destination = IP post-NAT (172.16.100.20:22).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se rappeler que pf applique NAT avant filtre.</w:t>
      </w:r>
    </w:p>
    <w:bookmarkEnd w:id="92"/>
    <w:bookmarkEnd w:id="93"/>
    <w:bookmarkStart w:id="94" w:name="bilan-de-lexpérience"/>
    <w:p>
      <w:pPr>
        <w:pStyle w:val="Heading3"/>
      </w:pPr>
      <w:r>
        <w:t xml:space="preserve">11.3 Bilan de l’expérience</w:t>
      </w:r>
    </w:p>
    <w:p>
      <w:pPr>
        <w:pStyle w:val="FirstParagraph"/>
      </w:pPr>
      <w:r>
        <w:t xml:space="preserve">Les 12 incidents recensés représentent</w:t>
      </w:r>
      <w:r>
        <w:t xml:space="preserve"> </w:t>
      </w:r>
      <w:r>
        <w:rPr>
          <w:b/>
          <w:bCs/>
        </w:rPr>
        <w:t xml:space="preserve">environ 4 heures de troubleshooting</w:t>
      </w:r>
      <w:r>
        <w:t xml:space="preserve"> </w:t>
      </w:r>
      <w:r>
        <w:t xml:space="preserve">sur les 32 heures totales de mission, soit</w:t>
      </w:r>
      <w:r>
        <w:t xml:space="preserve"> </w:t>
      </w:r>
      <w:r>
        <w:rPr>
          <w:b/>
          <w:bCs/>
        </w:rPr>
        <w:t xml:space="preserve">12,5 % du temps</w:t>
      </w:r>
      <w:r>
        <w:t xml:space="preserve">. Ils ont :</w:t>
      </w:r>
      <w:r>
        <w:t xml:space="preserve"> </w:t>
      </w:r>
      <w:r>
        <w:t xml:space="preserve">- Renforcé la</w:t>
      </w:r>
      <w:r>
        <w:t xml:space="preserve"> </w:t>
      </w:r>
      <w:r>
        <w:rPr>
          <w:b/>
          <w:bCs/>
        </w:rPr>
        <w:t xml:space="preserve">maîtrise de la stack</w:t>
      </w:r>
      <w:r>
        <w:t xml:space="preserve"> </w:t>
      </w:r>
      <w:r>
        <w:t xml:space="preserve">(compréhension fine du fonctionnement Proxmox + OPNsense).</w:t>
      </w:r>
      <w:r>
        <w:t xml:space="preserve"> </w:t>
      </w:r>
      <w:r>
        <w:t xml:space="preserve">- Constitué un</w:t>
      </w:r>
      <w:r>
        <w:t xml:space="preserve"> </w:t>
      </w:r>
      <w:r>
        <w:rPr>
          <w:b/>
          <w:bCs/>
        </w:rPr>
        <w:t xml:space="preserve">catalogue d’apprentissages</w:t>
      </w:r>
      <w:r>
        <w:t xml:space="preserve"> </w:t>
      </w:r>
      <w:r>
        <w:t xml:space="preserve">réutilisable pour les missions futures.</w:t>
      </w:r>
      <w:r>
        <w:t xml:space="preserve"> </w:t>
      </w:r>
      <w:r>
        <w:t xml:space="preserve">- Permis d’enrichir la</w:t>
      </w:r>
      <w:r>
        <w:t xml:space="preserve"> </w:t>
      </w:r>
      <w:r>
        <w:rPr>
          <w:b/>
          <w:bCs/>
        </w:rPr>
        <w:t xml:space="preserve">documentation d’exploitation</w:t>
      </w:r>
      <w:r>
        <w:t xml:space="preserve"> </w:t>
      </w:r>
      <w:r>
        <w:t xml:space="preserve">transmise au client.</w:t>
      </w:r>
    </w:p>
    <w:p>
      <w:pPr>
        <w:pStyle w:val="BodyText"/>
      </w:pPr>
      <w:r>
        <w:t xml:space="preserve">Cette transparence sur les difficultés rencontrées est</w:t>
      </w:r>
      <w:r>
        <w:t xml:space="preserve"> </w:t>
      </w:r>
      <w:r>
        <w:rPr>
          <w:b/>
          <w:bCs/>
        </w:rPr>
        <w:t xml:space="preserve">essentielle</w:t>
      </w:r>
      <w:r>
        <w:t xml:space="preserve"> </w:t>
      </w:r>
      <w:r>
        <w:t xml:space="preserve">pour la prise en main par l’équipe interne du client. La connaissance des écueils possibles évite leur reproduction.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arrêté à la version 1.0</w:t>
      </w:r>
      <w:r>
        <w:t xml:space="preserve"> </w:t>
      </w:r>
      <w:r>
        <w:t xml:space="preserve">— Mai 2026</w:t>
      </w:r>
    </w:p>
    <w:p>
      <w:pPr>
        <w:pStyle w:val="BodyText"/>
      </w:pPr>
      <w:r>
        <w:rPr>
          <w:i/>
          <w:iCs/>
        </w:rPr>
        <w:t xml:space="preserve">Document interne client. Diffusion soumise à autorisation préalable.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2026-05-13T10:00:29Z</dcterms:created>
  <dcterms:modified xsi:type="dcterms:W3CDTF">2026-05-13T10:00:29Z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