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461CA" w14:textId="77777777" w:rsidR="00A20453" w:rsidRDefault="00000000" w:rsidP="005D62CB">
      <w:pPr>
        <w:pStyle w:val="Title"/>
        <w:spacing w:before="0" w:after="0"/>
      </w:pPr>
      <w:r>
        <w:t>IPMH PPW RCT Survey Weekly Report</w:t>
      </w:r>
    </w:p>
    <w:p w14:paraId="7ED461CB" w14:textId="77777777" w:rsidR="00A20453" w:rsidRDefault="00000000">
      <w:pPr>
        <w:pStyle w:val="Author"/>
      </w:pPr>
      <w:r>
        <w:t>David Owaga &amp; Yuwei Wang</w:t>
      </w:r>
    </w:p>
    <w:p w14:paraId="7ED461CC" w14:textId="77777777" w:rsidR="00A20453" w:rsidRDefault="00000000">
      <w:pPr>
        <w:pStyle w:val="Date"/>
      </w:pPr>
      <w:r>
        <w:t>2025-10-31</w:t>
      </w:r>
    </w:p>
    <w:p w14:paraId="7ED461CD" w14:textId="77777777" w:rsidR="00A20453" w:rsidRDefault="00000000" w:rsidP="001B0AF2">
      <w:pPr>
        <w:pStyle w:val="Heading1"/>
        <w:jc w:val="center"/>
      </w:pPr>
      <w:bookmarkStart w:id="0" w:name="enrollment-status"/>
      <w:r>
        <w:t>Enrollment Status</w:t>
      </w:r>
    </w:p>
    <w:p w14:paraId="7ED461CE" w14:textId="77777777" w:rsidR="00A20453" w:rsidRDefault="00000000" w:rsidP="001B0AF2">
      <w:pPr>
        <w:pStyle w:val="FirstParagraph"/>
        <w:jc w:val="center"/>
      </w:pPr>
      <w:r>
        <w:t>Altogether, we currently have data for 1165 participants.</w:t>
      </w:r>
    </w:p>
    <w:p w14:paraId="7ED461CF" w14:textId="77777777" w:rsidR="00A20453" w:rsidRDefault="00000000" w:rsidP="001B0AF2">
      <w:pPr>
        <w:pStyle w:val="Heading2"/>
        <w:jc w:val="center"/>
      </w:pPr>
      <w:bookmarkStart w:id="1" w:name="consort-diagram"/>
      <w:r>
        <w:t>Consort Diagram</w:t>
      </w:r>
    </w:p>
    <w:p w14:paraId="7ED461D0" w14:textId="77777777" w:rsidR="00A20453" w:rsidRDefault="00000000">
      <w:pPr>
        <w:pStyle w:val="FirstParagraph"/>
      </w:pPr>
      <w:r>
        <w:rPr>
          <w:noProof/>
        </w:rPr>
        <w:drawing>
          <wp:inline distT="0" distB="0" distL="0" distR="0" wp14:anchorId="7ED466D5" wp14:editId="483D65E7">
            <wp:extent cx="6280150" cy="494665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PPW-RCT-Survey_files/figure-docx/The%20Consort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03" cy="494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D461D1" w14:textId="77777777" w:rsidR="00A20453" w:rsidRDefault="00000000">
      <w:r>
        <w:br w:type="page"/>
      </w:r>
    </w:p>
    <w:p w14:paraId="7ED461D2" w14:textId="77777777" w:rsidR="00A20453" w:rsidRDefault="00000000" w:rsidP="00501246">
      <w:pPr>
        <w:pStyle w:val="Heading2"/>
        <w:jc w:val="center"/>
      </w:pPr>
      <w:bookmarkStart w:id="2" w:name="enrollment-per-facility"/>
      <w:bookmarkEnd w:id="1"/>
      <w:r>
        <w:lastRenderedPageBreak/>
        <w:t>Enrollment Per Facility</w:t>
      </w:r>
    </w:p>
    <w:p w14:paraId="7ED461D3" w14:textId="0775D46C" w:rsidR="00A20453" w:rsidRPr="00501246" w:rsidRDefault="00000000" w:rsidP="00501246">
      <w:pPr>
        <w:keepNext/>
        <w:spacing w:after="60"/>
        <w:jc w:val="center"/>
        <w:rPr>
          <w:sz w:val="22"/>
          <w:szCs w:val="22"/>
        </w:rPr>
      </w:pPr>
      <w:r w:rsidRPr="00501246">
        <w:rPr>
          <w:rFonts w:ascii="Calibri" w:hAnsi="Calibri"/>
          <w:sz w:val="22"/>
          <w:szCs w:val="22"/>
        </w:rPr>
        <w:t xml:space="preserve">Table </w:t>
      </w:r>
      <w:r w:rsidRPr="00501246">
        <w:rPr>
          <w:sz w:val="22"/>
          <w:szCs w:val="22"/>
        </w:rPr>
        <w:fldChar w:fldCharType="begin"/>
      </w:r>
      <w:r w:rsidRPr="00501246">
        <w:rPr>
          <w:sz w:val="22"/>
          <w:szCs w:val="22"/>
        </w:rPr>
        <w:instrText xml:space="preserve"> SEQ Table \* ARABIC </w:instrText>
      </w:r>
      <w:r w:rsidRPr="00501246">
        <w:rPr>
          <w:sz w:val="22"/>
          <w:szCs w:val="22"/>
        </w:rPr>
        <w:fldChar w:fldCharType="separate"/>
      </w:r>
      <w:r w:rsidR="001B0AF2" w:rsidRPr="00501246">
        <w:rPr>
          <w:noProof/>
          <w:sz w:val="22"/>
          <w:szCs w:val="22"/>
        </w:rPr>
        <w:t>1</w:t>
      </w:r>
      <w:r w:rsidRPr="00501246">
        <w:rPr>
          <w:sz w:val="22"/>
          <w:szCs w:val="22"/>
        </w:rPr>
        <w:fldChar w:fldCharType="end"/>
      </w:r>
      <w:r w:rsidRPr="00501246">
        <w:rPr>
          <w:rFonts w:ascii="Calibri" w:hAnsi="Calibri"/>
          <w:sz w:val="22"/>
          <w:szCs w:val="22"/>
        </w:rPr>
        <w:t xml:space="preserve">: </w:t>
      </w:r>
      <w:r w:rsidRPr="00501246">
        <w:rPr>
          <w:rFonts w:ascii="Calibri" w:hAnsi="Calibri"/>
          <w:color w:val="333333"/>
          <w:sz w:val="22"/>
          <w:szCs w:val="22"/>
        </w:rPr>
        <w:t>Summary of Study Enrollment by Facility</w:t>
      </w:r>
    </w:p>
    <w:p w14:paraId="7ED461D4" w14:textId="77777777" w:rsidR="00A20453" w:rsidRPr="00501246" w:rsidRDefault="00000000" w:rsidP="00501246">
      <w:pPr>
        <w:keepNext/>
        <w:spacing w:after="60"/>
        <w:jc w:val="center"/>
        <w:rPr>
          <w:sz w:val="22"/>
          <w:szCs w:val="22"/>
        </w:rPr>
      </w:pPr>
      <w:r w:rsidRPr="00501246">
        <w:rPr>
          <w:rFonts w:ascii="Calibri" w:hAnsi="Calibri"/>
          <w:color w:val="333333"/>
          <w:sz w:val="22"/>
          <w:szCs w:val="22"/>
        </w:rPr>
        <w:t>Showing Participants enrollments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172"/>
        <w:gridCol w:w="951"/>
        <w:gridCol w:w="758"/>
        <w:gridCol w:w="862"/>
        <w:gridCol w:w="2123"/>
      </w:tblGrid>
      <w:tr w:rsidR="00A20453" w:rsidRPr="00501246" w14:paraId="7ED461DA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1D5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Facility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1D6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Screened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1D7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Eligible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1D8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Enrolled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1D9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% Enrolled (of Eligible)</w:t>
            </w:r>
          </w:p>
        </w:tc>
      </w:tr>
      <w:tr w:rsidR="00A20453" w:rsidRPr="00501246" w14:paraId="7ED461E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DB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DC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1865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DD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1223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DE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1165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DF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95.3</w:t>
            </w:r>
          </w:p>
        </w:tc>
      </w:tr>
      <w:tr w:rsidR="00A20453" w:rsidRPr="00501246" w14:paraId="7ED461E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1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Nyalenda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2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3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4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5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94.0</w:t>
            </w:r>
          </w:p>
        </w:tc>
      </w:tr>
      <w:tr w:rsidR="00A20453" w:rsidRPr="00501246" w14:paraId="7ED461E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7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Airport Health Centre (Kisumu)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8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9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A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B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100.0</w:t>
            </w:r>
          </w:p>
        </w:tc>
      </w:tr>
      <w:tr w:rsidR="00A20453" w:rsidRPr="00501246" w14:paraId="7ED461F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D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Ndiru Level 4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E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EF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0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1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95.0</w:t>
            </w:r>
          </w:p>
        </w:tc>
      </w:tr>
      <w:tr w:rsidR="00A20453" w:rsidRPr="00501246" w14:paraId="7ED461F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3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Sigomere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4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5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6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7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100.0</w:t>
            </w:r>
          </w:p>
        </w:tc>
      </w:tr>
      <w:tr w:rsidR="00A20453" w:rsidRPr="00501246" w14:paraId="7ED461FE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9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Miriu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A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B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C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D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99.0</w:t>
            </w:r>
          </w:p>
        </w:tc>
      </w:tr>
      <w:tr w:rsidR="00A20453" w:rsidRPr="00501246" w14:paraId="7ED4620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1FF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Kabondo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0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1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2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3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97.0</w:t>
            </w:r>
          </w:p>
        </w:tc>
      </w:tr>
      <w:tr w:rsidR="00A20453" w:rsidRPr="00501246" w14:paraId="7ED4620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5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Gita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6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7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8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9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98.0</w:t>
            </w:r>
          </w:p>
        </w:tc>
      </w:tr>
      <w:tr w:rsidR="00A20453" w:rsidRPr="00501246" w14:paraId="7ED4621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B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Mbita Sub-County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C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D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E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0F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93.0</w:t>
            </w:r>
          </w:p>
        </w:tc>
      </w:tr>
      <w:tr w:rsidR="00A20453" w:rsidRPr="00501246" w14:paraId="7ED4621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1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Mirogi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2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3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4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5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97.0</w:t>
            </w:r>
          </w:p>
        </w:tc>
      </w:tr>
      <w:tr w:rsidR="00A20453" w:rsidRPr="00501246" w14:paraId="7ED4621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7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Nyandiwa Level IV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8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9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A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B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98.0</w:t>
            </w:r>
          </w:p>
        </w:tc>
      </w:tr>
      <w:tr w:rsidR="00A20453" w:rsidRPr="00501246" w14:paraId="7ED4622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D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Akala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E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1F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0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1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100.0</w:t>
            </w:r>
          </w:p>
        </w:tc>
      </w:tr>
      <w:tr w:rsidR="00A20453" w:rsidRPr="00501246" w14:paraId="7ED4622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3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Usigu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4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5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6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7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100.0</w:t>
            </w:r>
          </w:p>
        </w:tc>
      </w:tr>
      <w:tr w:rsidR="00A20453" w:rsidRPr="00501246" w14:paraId="7ED4622E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9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Ober Kamoth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A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B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C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D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88.0</w:t>
            </w:r>
          </w:p>
        </w:tc>
      </w:tr>
      <w:tr w:rsidR="00A20453" w:rsidRPr="00501246" w14:paraId="7ED4623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2F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Madiany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0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1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2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3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100.0</w:t>
            </w:r>
          </w:p>
        </w:tc>
      </w:tr>
      <w:tr w:rsidR="00A20453" w:rsidRPr="00501246" w14:paraId="7ED4623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5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 xml:space="preserve">Rwambwa </w:t>
            </w:r>
            <w:proofErr w:type="gramStart"/>
            <w:r w:rsidRPr="00501246">
              <w:rPr>
                <w:rFonts w:ascii="Calibri" w:hAnsi="Calibri"/>
                <w:sz w:val="22"/>
                <w:szCs w:val="22"/>
              </w:rPr>
              <w:t>Sub-county</w:t>
            </w:r>
            <w:proofErr w:type="gramEnd"/>
            <w:r w:rsidRPr="00501246">
              <w:rPr>
                <w:rFonts w:ascii="Calibri" w:hAnsi="Calibri"/>
                <w:sz w:val="22"/>
                <w:szCs w:val="22"/>
              </w:rPr>
              <w:t xml:space="preserve">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6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7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8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9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83.0</w:t>
            </w:r>
          </w:p>
        </w:tc>
      </w:tr>
      <w:tr w:rsidR="00A20453" w:rsidRPr="00501246" w14:paraId="7ED4624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B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Ukwala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C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D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E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3F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86.0</w:t>
            </w:r>
          </w:p>
        </w:tc>
      </w:tr>
      <w:tr w:rsidR="00A20453" w:rsidRPr="00501246" w14:paraId="7ED4624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1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Simenya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2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3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4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5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89.0</w:t>
            </w:r>
          </w:p>
        </w:tc>
      </w:tr>
      <w:tr w:rsidR="00A20453" w:rsidRPr="00501246" w14:paraId="7ED4624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7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Uyawi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8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9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A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B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90.0</w:t>
            </w:r>
          </w:p>
        </w:tc>
      </w:tr>
      <w:tr w:rsidR="00A20453" w:rsidRPr="00501246" w14:paraId="7ED4625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D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Ramula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E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4F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50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51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98.0</w:t>
            </w:r>
          </w:p>
        </w:tc>
      </w:tr>
      <w:tr w:rsidR="00A20453" w:rsidRPr="00501246" w14:paraId="7ED4625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53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Got Agulu Sub-District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54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55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56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57" w14:textId="77777777" w:rsidR="00A20453" w:rsidRPr="00501246" w:rsidRDefault="00000000" w:rsidP="00501246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100.0</w:t>
            </w:r>
          </w:p>
        </w:tc>
      </w:tr>
    </w:tbl>
    <w:p w14:paraId="1030B0E0" w14:textId="77777777" w:rsidR="00501246" w:rsidRDefault="00501246">
      <w:pPr>
        <w:pStyle w:val="Heading1"/>
      </w:pPr>
      <w:bookmarkStart w:id="3" w:name="baseline-information"/>
      <w:bookmarkEnd w:id="0"/>
      <w:bookmarkEnd w:id="2"/>
    </w:p>
    <w:p w14:paraId="4FA9131A" w14:textId="77777777" w:rsidR="00501246" w:rsidRDefault="00501246">
      <w:pPr>
        <w:pStyle w:val="Heading1"/>
      </w:pPr>
    </w:p>
    <w:p w14:paraId="79146744" w14:textId="77777777" w:rsidR="00501246" w:rsidRDefault="00501246">
      <w:pPr>
        <w:pStyle w:val="Heading1"/>
      </w:pPr>
    </w:p>
    <w:p w14:paraId="5B5C212A" w14:textId="77777777" w:rsidR="00501246" w:rsidRDefault="00501246">
      <w:pPr>
        <w:pStyle w:val="Heading1"/>
      </w:pPr>
    </w:p>
    <w:p w14:paraId="2B045EEA" w14:textId="77777777" w:rsidR="00501246" w:rsidRDefault="00501246">
      <w:pPr>
        <w:pStyle w:val="Heading1"/>
      </w:pPr>
    </w:p>
    <w:p w14:paraId="5B698202" w14:textId="77777777" w:rsidR="00501246" w:rsidRPr="00501246" w:rsidRDefault="00501246" w:rsidP="00501246">
      <w:pPr>
        <w:pStyle w:val="BodyText"/>
      </w:pPr>
    </w:p>
    <w:p w14:paraId="7ED4625B" w14:textId="78713B7F" w:rsidR="00A20453" w:rsidRDefault="00000000" w:rsidP="00501246">
      <w:pPr>
        <w:pStyle w:val="Heading1"/>
        <w:jc w:val="center"/>
      </w:pPr>
      <w:r>
        <w:t>Baseline Information</w:t>
      </w:r>
    </w:p>
    <w:p w14:paraId="7ED4625C" w14:textId="77777777" w:rsidR="00A20453" w:rsidRDefault="00000000" w:rsidP="00501246">
      <w:pPr>
        <w:pStyle w:val="Heading2"/>
        <w:jc w:val="center"/>
      </w:pPr>
      <w:bookmarkStart w:id="4" w:name="ppw-demographics"/>
      <w:r>
        <w:t>PPW Demographics</w:t>
      </w:r>
    </w:p>
    <w:p w14:paraId="7ED4625D" w14:textId="60589E89" w:rsidR="00A20453" w:rsidRDefault="00000000" w:rsidP="0050124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2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Basic Demographic Summary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6790"/>
        <w:gridCol w:w="621"/>
        <w:gridCol w:w="2011"/>
      </w:tblGrid>
      <w:tr w:rsidR="00A20453" w:rsidRPr="00501246" w14:paraId="7ED46261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25E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25F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260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 = 1,165</w:t>
            </w: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501246" w14:paraId="7ED4626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2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Age (Years)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3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4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25.0 [IQR: 21.0, 30.0]</w:t>
            </w:r>
          </w:p>
        </w:tc>
      </w:tr>
      <w:tr w:rsidR="00A20453" w:rsidRPr="00501246" w14:paraId="7ED4626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6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Ever been pregnant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7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8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824 (71%)</w:t>
            </w:r>
          </w:p>
        </w:tc>
      </w:tr>
      <w:tr w:rsidR="00A20453" w:rsidRPr="00501246" w14:paraId="7ED4626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A" w14:textId="28F7285D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Total Pregnancies (incl.</w:t>
            </w:r>
            <w:r w:rsidR="005D62CB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 w:rsidRPr="00501246">
              <w:rPr>
                <w:rFonts w:ascii="Calibri" w:hAnsi="Calibri"/>
                <w:b/>
                <w:sz w:val="22"/>
                <w:szCs w:val="22"/>
              </w:rPr>
              <w:t>current)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B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C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2.0 [IQR: 1.0, 4.0]</w:t>
            </w:r>
          </w:p>
        </w:tc>
      </w:tr>
      <w:tr w:rsidR="00A20453" w:rsidRPr="00501246" w14:paraId="7ED4627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E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Do you currently have a partner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6F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0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980 (84%)</w:t>
            </w:r>
          </w:p>
        </w:tc>
      </w:tr>
      <w:tr w:rsidR="00A20453" w:rsidRPr="00501246" w14:paraId="7ED4627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2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Currently Married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3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4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880 (76%)</w:t>
            </w:r>
          </w:p>
        </w:tc>
      </w:tr>
      <w:tr w:rsidR="00A20453" w:rsidRPr="00501246" w14:paraId="7ED4627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6" w14:textId="6CCAB7A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Marriage</w:t>
            </w:r>
            <w:r w:rsidR="00501246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 w:rsidRPr="00501246">
              <w:rPr>
                <w:rFonts w:ascii="Calibri" w:hAnsi="Calibri"/>
                <w:b/>
                <w:sz w:val="22"/>
                <w:szCs w:val="22"/>
              </w:rPr>
              <w:t>(Monogamous)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7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8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782 (89%)</w:t>
            </w:r>
          </w:p>
        </w:tc>
      </w:tr>
      <w:tr w:rsidR="00A20453" w:rsidRPr="00501246" w14:paraId="7ED4627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A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Shares residence with partner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B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C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</w:tr>
      <w:tr w:rsidR="00A20453" w:rsidRPr="00501246" w14:paraId="7ED4628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E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7F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0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820 (84%)</w:t>
            </w:r>
          </w:p>
        </w:tc>
      </w:tr>
      <w:tr w:rsidR="00A20453" w:rsidRPr="00501246" w14:paraId="7ED4628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2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3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4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159 (16%)</w:t>
            </w:r>
          </w:p>
        </w:tc>
      </w:tr>
      <w:tr w:rsidR="00A20453" w:rsidRPr="00501246" w14:paraId="7ED4628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6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Prefer not to answer (Singependa kujibu) [Ok daher mar duoko penjo ni]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7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8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 (0.2%)</w:t>
            </w:r>
          </w:p>
        </w:tc>
      </w:tr>
      <w:tr w:rsidR="00A20453" w:rsidRPr="00501246" w14:paraId="7ED4628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A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Currently in School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B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C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115 (9.9%)</w:t>
            </w:r>
          </w:p>
        </w:tc>
      </w:tr>
      <w:tr w:rsidR="00A20453" w:rsidRPr="00501246" w14:paraId="7ED4629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E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Completed years in School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8F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0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12.0 [IQR: 9.0, 14.0]</w:t>
            </w:r>
          </w:p>
        </w:tc>
      </w:tr>
      <w:tr w:rsidR="00A20453" w:rsidRPr="00501246" w14:paraId="7ED4629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2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Do you have regular employment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3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4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112 (9.6%)</w:t>
            </w:r>
          </w:p>
        </w:tc>
      </w:tr>
      <w:tr w:rsidR="00A20453" w:rsidRPr="00501246" w14:paraId="7ED4629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6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Number of people in Household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7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8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4.0 [IQR: 3.0, 5.0]</w:t>
            </w:r>
          </w:p>
        </w:tc>
      </w:tr>
      <w:tr w:rsidR="00A20453" w:rsidRPr="00501246" w14:paraId="7ED4629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A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Number of people sleep in same house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B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C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3.0 [IQR: 2.0, 5.0]</w:t>
            </w:r>
          </w:p>
        </w:tc>
      </w:tr>
      <w:tr w:rsidR="00A20453" w:rsidRPr="00501246" w14:paraId="7ED462A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E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Rooms in the house most often sleep in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9F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A0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2.0 [IQR: 1.0, 3.0]</w:t>
            </w:r>
          </w:p>
        </w:tc>
      </w:tr>
      <w:tr w:rsidR="00A20453" w:rsidRPr="00501246" w14:paraId="7ED462A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A2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Time to the Clinic (Minutes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A3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A4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30.0 [IQR: 20.0, 40.0]</w:t>
            </w:r>
          </w:p>
        </w:tc>
      </w:tr>
      <w:tr w:rsidR="00A20453" w:rsidRPr="00501246" w14:paraId="7ED462A7" w14:textId="77777777" w:rsidTr="00A20453">
        <w:trPr>
          <w:cantSplit/>
          <w:jc w:val="center"/>
        </w:trPr>
        <w:tc>
          <w:tcPr>
            <w:tcW w:w="0" w:type="auto"/>
            <w:gridSpan w:val="3"/>
          </w:tcPr>
          <w:p w14:paraId="7ED462A6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01246">
              <w:rPr>
                <w:rFonts w:ascii="Calibri" w:hAnsi="Calibri"/>
                <w:sz w:val="22"/>
                <w:szCs w:val="22"/>
              </w:rPr>
              <w:t>Median [IQR: Q1, Q3]; n (%)</w:t>
            </w:r>
          </w:p>
        </w:tc>
      </w:tr>
    </w:tbl>
    <w:p w14:paraId="7ED462A8" w14:textId="77777777" w:rsidR="00A20453" w:rsidRDefault="00000000">
      <w:r>
        <w:br w:type="page"/>
      </w:r>
    </w:p>
    <w:p w14:paraId="7ED462A9" w14:textId="77777777" w:rsidR="00A20453" w:rsidRDefault="00000000" w:rsidP="00501246">
      <w:pPr>
        <w:pStyle w:val="Heading2"/>
        <w:jc w:val="center"/>
      </w:pPr>
      <w:bookmarkStart w:id="5" w:name="ppw-medical-and-obstretric-history"/>
      <w:bookmarkEnd w:id="4"/>
      <w:r>
        <w:lastRenderedPageBreak/>
        <w:t>PPW Medical and Obstretric History</w:t>
      </w:r>
    </w:p>
    <w:p w14:paraId="7ED462AA" w14:textId="080044F3" w:rsidR="00A20453" w:rsidRDefault="00000000" w:rsidP="0050124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3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Medical and Obstretric History</w:t>
      </w:r>
    </w:p>
    <w:p w14:paraId="7ED462AB" w14:textId="77777777" w:rsidR="00A20453" w:rsidRPr="00501246" w:rsidRDefault="00000000" w:rsidP="00501246">
      <w:pPr>
        <w:keepNext/>
        <w:spacing w:after="60"/>
        <w:jc w:val="center"/>
        <w:rPr>
          <w:sz w:val="22"/>
          <w:szCs w:val="22"/>
        </w:rPr>
      </w:pPr>
      <w:r w:rsidRPr="00501246">
        <w:rPr>
          <w:rFonts w:ascii="Calibri" w:hAnsi="Calibri"/>
          <w:color w:val="333333"/>
          <w:sz w:val="22"/>
          <w:szCs w:val="22"/>
        </w:rPr>
        <w:t>Baseline Clinical and Obstetric Characteristics of Enrolled Participant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73"/>
        <w:gridCol w:w="621"/>
        <w:gridCol w:w="2011"/>
      </w:tblGrid>
      <w:tr w:rsidR="00A20453" w:rsidRPr="00501246" w14:paraId="7ED462AF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2A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Variable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2A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2A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 = 1,165</w:t>
            </w: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501246" w14:paraId="7ED462B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Been pregnant before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824 (71%)</w:t>
            </w:r>
          </w:p>
        </w:tc>
      </w:tr>
      <w:tr w:rsidR="00A20453" w:rsidRPr="00501246" w14:paraId="7ED462B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Total number of pregnancies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5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2.0 [IQR: 1.0, 4.0]</w:t>
            </w:r>
          </w:p>
        </w:tc>
      </w:tr>
      <w:tr w:rsidR="00A20453" w:rsidRPr="00501246" w14:paraId="7ED462B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Number of babies born 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9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2.0 [IQR: 1.0, 3.0]</w:t>
            </w:r>
          </w:p>
        </w:tc>
      </w:tr>
      <w:tr w:rsidR="00A20453" w:rsidRPr="00501246" w14:paraId="7ED462B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Experienced Stillbirth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B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48 (6.0%)</w:t>
            </w:r>
          </w:p>
        </w:tc>
      </w:tr>
      <w:tr w:rsidR="00A20453" w:rsidRPr="00501246" w14:paraId="7ED462C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Number of stillbirths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1.0 [IQR: 1.0, 1.0]</w:t>
            </w:r>
          </w:p>
        </w:tc>
      </w:tr>
      <w:tr w:rsidR="00A20453" w:rsidRPr="00501246" w14:paraId="7ED462C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Number of living biological children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5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2.0 [IQR: 1.0, 3.0]</w:t>
            </w:r>
          </w:p>
        </w:tc>
      </w:tr>
      <w:tr w:rsidR="00A20453" w:rsidRPr="00501246" w14:paraId="7ED462C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9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380 (33%)</w:t>
            </w:r>
          </w:p>
        </w:tc>
      </w:tr>
      <w:tr w:rsidR="00A20453" w:rsidRPr="00501246" w14:paraId="7ED462C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Anemia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C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62 (5.3%)</w:t>
            </w:r>
          </w:p>
        </w:tc>
      </w:tr>
      <w:tr w:rsidR="00A20453" w:rsidRPr="00501246" w14:paraId="7ED462D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Malaria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443 (38%)</w:t>
            </w:r>
          </w:p>
        </w:tc>
      </w:tr>
      <w:tr w:rsidR="00A20453" w:rsidRPr="00501246" w14:paraId="7ED462D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High blood pressure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5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31 (2.7%)</w:t>
            </w:r>
          </w:p>
        </w:tc>
      </w:tr>
      <w:tr w:rsidR="00A20453" w:rsidRPr="00501246" w14:paraId="7ED462D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Infection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9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203 (17%)</w:t>
            </w:r>
          </w:p>
        </w:tc>
      </w:tr>
      <w:tr w:rsidR="00A20453" w:rsidRPr="00501246" w14:paraId="7ED462D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Low mood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D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436 (37%)</w:t>
            </w:r>
          </w:p>
        </w:tc>
      </w:tr>
      <w:tr w:rsidR="00A20453" w:rsidRPr="00501246" w14:paraId="7ED462E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Antepartum hemorrhage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35 (3.0%)</w:t>
            </w:r>
          </w:p>
        </w:tc>
      </w:tr>
      <w:tr w:rsidR="00A20453" w:rsidRPr="00501246" w14:paraId="7ED462E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Miscarriage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5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13 (1.1%)</w:t>
            </w:r>
          </w:p>
        </w:tc>
      </w:tr>
      <w:tr w:rsidR="00A20453" w:rsidRPr="00501246" w14:paraId="7ED462E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Diabetes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9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 (&lt;0.1%)</w:t>
            </w:r>
          </w:p>
        </w:tc>
      </w:tr>
      <w:tr w:rsidR="00A20453" w:rsidRPr="00501246" w14:paraId="7ED462E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E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15 (1.3%)</w:t>
            </w:r>
          </w:p>
        </w:tc>
      </w:tr>
      <w:tr w:rsidR="00A20453" w:rsidRPr="00501246" w14:paraId="7ED462F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First ANC during this pregnancy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2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</w:tr>
      <w:tr w:rsidR="00A20453" w:rsidRPr="00501246" w14:paraId="7ED462F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Second Trimester (14-26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5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586 (50%)</w:t>
            </w:r>
          </w:p>
        </w:tc>
      </w:tr>
      <w:tr w:rsidR="00A20453" w:rsidRPr="00501246" w14:paraId="7ED462F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First Trimester (0-13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9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433 (37%)</w:t>
            </w:r>
          </w:p>
        </w:tc>
      </w:tr>
      <w:tr w:rsidR="00A20453" w:rsidRPr="00501246" w14:paraId="7ED462F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Third Trimester (27-40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D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2F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146 (13%)</w:t>
            </w:r>
          </w:p>
        </w:tc>
      </w:tr>
      <w:tr w:rsidR="00A20453" w:rsidRPr="00501246" w14:paraId="7ED4630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Current Gestational age: Weeks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32.0 [IQR: 29.0, 35.0]</w:t>
            </w:r>
          </w:p>
        </w:tc>
      </w:tr>
      <w:tr w:rsidR="00A20453" w:rsidRPr="00501246" w14:paraId="7ED4630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High blood pressure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5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31 (2.7%)</w:t>
            </w:r>
          </w:p>
        </w:tc>
      </w:tr>
      <w:tr w:rsidR="00A20453" w:rsidRPr="00501246" w14:paraId="7ED4630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HIV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9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144 (12%)</w:t>
            </w:r>
          </w:p>
        </w:tc>
      </w:tr>
      <w:tr w:rsidR="00A20453" w:rsidRPr="00501246" w14:paraId="7ED4630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Other STIs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0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36 (3.1%)</w:t>
            </w:r>
          </w:p>
        </w:tc>
      </w:tr>
      <w:tr w:rsidR="00A20453" w:rsidRPr="00501246" w14:paraId="7ED4631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TB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5 (0.4%)</w:t>
            </w:r>
          </w:p>
        </w:tc>
      </w:tr>
      <w:tr w:rsidR="00A20453" w:rsidRPr="00501246" w14:paraId="7ED4631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Diabetes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5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 (&lt;0.1%)</w:t>
            </w:r>
          </w:p>
        </w:tc>
      </w:tr>
      <w:tr w:rsidR="00A20453" w:rsidRPr="00501246" w14:paraId="7ED4631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Low mood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9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218 (19%)</w:t>
            </w:r>
          </w:p>
        </w:tc>
      </w:tr>
      <w:tr w:rsidR="00A20453" w:rsidRPr="00501246" w14:paraId="7ED4631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1,165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1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28 (2.4%)</w:t>
            </w:r>
          </w:p>
        </w:tc>
      </w:tr>
      <w:tr w:rsidR="00A20453" w:rsidRPr="00501246" w14:paraId="7ED4632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Other dignosis during this pregnancy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2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</w:tr>
      <w:tr w:rsidR="00A20453" w:rsidRPr="00501246" w14:paraId="7ED4632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Malaria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5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16 (57%)</w:t>
            </w:r>
          </w:p>
        </w:tc>
      </w:tr>
      <w:tr w:rsidR="00A20453" w:rsidRPr="00501246" w14:paraId="7ED4632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UTI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9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 (14%)</w:t>
            </w:r>
          </w:p>
        </w:tc>
      </w:tr>
      <w:tr w:rsidR="00A20453" w:rsidRPr="00501246" w14:paraId="7ED4632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Anaemia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D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2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 (11%)</w:t>
            </w:r>
          </w:p>
        </w:tc>
      </w:tr>
      <w:tr w:rsidR="00A20453" w:rsidRPr="00501246" w14:paraId="7ED4633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Ulcers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1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 (7.1%)</w:t>
            </w:r>
          </w:p>
        </w:tc>
      </w:tr>
      <w:tr w:rsidR="00A20453" w:rsidRPr="00501246" w14:paraId="7ED4633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Asthma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5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 (3.6%)</w:t>
            </w:r>
          </w:p>
        </w:tc>
      </w:tr>
      <w:tr w:rsidR="00A20453" w:rsidRPr="00501246" w14:paraId="7ED4633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Hepatitis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9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 (3.6%)</w:t>
            </w:r>
          </w:p>
        </w:tc>
      </w:tr>
      <w:tr w:rsidR="00A20453" w:rsidRPr="00501246" w14:paraId="7ED4633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</w:rPr>
              <w:t>    Hepatitis B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D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3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 (3.6%)</w:t>
            </w:r>
          </w:p>
        </w:tc>
      </w:tr>
      <w:tr w:rsidR="00A20453" w:rsidRPr="00501246" w14:paraId="7ED46341" w14:textId="77777777" w:rsidTr="00A20453">
        <w:trPr>
          <w:cantSplit/>
          <w:jc w:val="center"/>
        </w:trPr>
        <w:tc>
          <w:tcPr>
            <w:tcW w:w="0" w:type="auto"/>
            <w:gridSpan w:val="3"/>
          </w:tcPr>
          <w:p w14:paraId="7ED4634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01246">
              <w:rPr>
                <w:rFonts w:ascii="Calibri" w:hAnsi="Calibri"/>
                <w:sz w:val="22"/>
                <w:szCs w:val="22"/>
              </w:rPr>
              <w:t>n (%); Median [IQR: Q1, Q3]</w:t>
            </w:r>
          </w:p>
        </w:tc>
      </w:tr>
    </w:tbl>
    <w:p w14:paraId="7ED46342" w14:textId="77777777" w:rsidR="00A20453" w:rsidRDefault="00000000">
      <w:r>
        <w:br w:type="page"/>
      </w:r>
    </w:p>
    <w:p w14:paraId="7ED46343" w14:textId="77777777" w:rsidR="00A20453" w:rsidRDefault="00000000" w:rsidP="00501246">
      <w:pPr>
        <w:pStyle w:val="Heading1"/>
        <w:jc w:val="center"/>
      </w:pPr>
      <w:bookmarkStart w:id="6" w:name="treatment-tracking-routine-databases"/>
      <w:bookmarkEnd w:id="3"/>
      <w:bookmarkEnd w:id="5"/>
      <w:r>
        <w:lastRenderedPageBreak/>
        <w:t>Treatment Tracking (Routine Databases)</w:t>
      </w:r>
    </w:p>
    <w:p w14:paraId="7ED46344" w14:textId="77777777" w:rsidR="00A20453" w:rsidRDefault="00000000" w:rsidP="00501246">
      <w:pPr>
        <w:pStyle w:val="Heading2"/>
        <w:jc w:val="center"/>
      </w:pPr>
      <w:bookmarkStart w:id="7" w:name="pm-and-telepsychiatry-referrals"/>
      <w:r>
        <w:t>PM+ and Telepsychiatry Referrals</w:t>
      </w:r>
    </w:p>
    <w:p w14:paraId="7ED46345" w14:textId="27A1E707" w:rsidR="00A20453" w:rsidRDefault="00000000" w:rsidP="0050124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4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Study Participants Who Received PM+</w:t>
      </w:r>
    </w:p>
    <w:p w14:paraId="7ED46346" w14:textId="77777777" w:rsidR="00A20453" w:rsidRDefault="00000000" w:rsidP="00501246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Showing Study Participants Who Received PM+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065"/>
        <w:gridCol w:w="1018"/>
      </w:tblGrid>
      <w:tr w:rsidR="00A20453" w:rsidRPr="00501246" w14:paraId="7ED46349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347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348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 = 124</w:t>
            </w: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501246" w14:paraId="7ED4634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4A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Pre-intervention PSYCHLOPS measurement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4B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117 (94%)</w:t>
            </w:r>
          </w:p>
        </w:tc>
      </w:tr>
      <w:tr w:rsidR="00A20453" w:rsidRPr="00501246" w14:paraId="7ED4634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4D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1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4E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95 (77%)</w:t>
            </w:r>
          </w:p>
        </w:tc>
      </w:tr>
      <w:tr w:rsidR="00A20453" w:rsidRPr="00501246" w14:paraId="7ED4635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0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2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1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74 (60%)</w:t>
            </w:r>
          </w:p>
        </w:tc>
      </w:tr>
      <w:tr w:rsidR="00A20453" w:rsidRPr="00501246" w14:paraId="7ED4635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3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3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4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73 (59%)</w:t>
            </w:r>
          </w:p>
        </w:tc>
      </w:tr>
      <w:tr w:rsidR="00A20453" w:rsidRPr="00501246" w14:paraId="7ED4635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6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4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7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67 (54%)</w:t>
            </w:r>
          </w:p>
        </w:tc>
      </w:tr>
      <w:tr w:rsidR="00A20453" w:rsidRPr="00501246" w14:paraId="7ED4635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9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5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61 (49%)</w:t>
            </w:r>
          </w:p>
        </w:tc>
      </w:tr>
      <w:tr w:rsidR="00A20453" w:rsidRPr="00501246" w14:paraId="7ED4635E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Post-intervention PSYCHLOPS measurement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5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61 (49%)</w:t>
            </w:r>
          </w:p>
        </w:tc>
      </w:tr>
      <w:tr w:rsidR="00A20453" w:rsidRPr="00501246" w14:paraId="7ED46360" w14:textId="77777777" w:rsidTr="00A20453">
        <w:trPr>
          <w:cantSplit/>
          <w:jc w:val="center"/>
        </w:trPr>
        <w:tc>
          <w:tcPr>
            <w:tcW w:w="0" w:type="auto"/>
            <w:gridSpan w:val="2"/>
          </w:tcPr>
          <w:p w14:paraId="7ED4635F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01246">
              <w:rPr>
                <w:rFonts w:ascii="Calibri" w:hAnsi="Calibri"/>
                <w:sz w:val="22"/>
                <w:szCs w:val="22"/>
              </w:rPr>
              <w:t>n (%)</w:t>
            </w:r>
          </w:p>
        </w:tc>
      </w:tr>
    </w:tbl>
    <w:p w14:paraId="77009BAD" w14:textId="77777777" w:rsidR="00501246" w:rsidRDefault="00501246">
      <w:pPr>
        <w:keepNext/>
        <w:spacing w:after="60"/>
        <w:rPr>
          <w:rFonts w:ascii="Calibri" w:hAnsi="Calibri"/>
        </w:rPr>
      </w:pPr>
    </w:p>
    <w:p w14:paraId="7ED46361" w14:textId="55ECC2F9" w:rsidR="00A20453" w:rsidRDefault="00000000" w:rsidP="0050124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5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None study Participants Who Received PM+</w:t>
      </w:r>
    </w:p>
    <w:p w14:paraId="7ED46362" w14:textId="77777777" w:rsidR="00A20453" w:rsidRPr="00501246" w:rsidRDefault="00000000" w:rsidP="00501246">
      <w:pPr>
        <w:keepNext/>
        <w:spacing w:after="0"/>
        <w:jc w:val="center"/>
        <w:rPr>
          <w:sz w:val="22"/>
          <w:szCs w:val="22"/>
        </w:rPr>
      </w:pPr>
      <w:r w:rsidRPr="00501246">
        <w:rPr>
          <w:rFonts w:ascii="Calibri" w:hAnsi="Calibri"/>
          <w:color w:val="333333"/>
          <w:sz w:val="22"/>
          <w:szCs w:val="22"/>
        </w:rPr>
        <w:t>Showing None Study Participants Who Received PM+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065"/>
        <w:gridCol w:w="907"/>
      </w:tblGrid>
      <w:tr w:rsidR="00A20453" w:rsidRPr="00501246" w14:paraId="7ED46365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363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364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 = 48</w:t>
            </w: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501246" w14:paraId="7ED4636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66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Pre-Intervention Psychlops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67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31 (65%)</w:t>
            </w:r>
          </w:p>
        </w:tc>
      </w:tr>
      <w:tr w:rsidR="00A20453" w:rsidRPr="00501246" w14:paraId="7ED4636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69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1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6A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22 (46%)</w:t>
            </w:r>
          </w:p>
        </w:tc>
      </w:tr>
      <w:tr w:rsidR="00A20453" w:rsidRPr="00501246" w14:paraId="7ED4636E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6C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2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6D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17 (35%)</w:t>
            </w:r>
          </w:p>
        </w:tc>
      </w:tr>
      <w:tr w:rsidR="00A20453" w:rsidRPr="00501246" w14:paraId="7ED4637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6F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3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70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14 (29%)</w:t>
            </w:r>
          </w:p>
        </w:tc>
      </w:tr>
      <w:tr w:rsidR="00A20453" w:rsidRPr="00501246" w14:paraId="7ED4637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72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4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73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10 (21%)</w:t>
            </w:r>
          </w:p>
        </w:tc>
      </w:tr>
      <w:tr w:rsidR="00A20453" w:rsidRPr="00501246" w14:paraId="7ED4637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75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Session 5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7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8 (17%)</w:t>
            </w:r>
          </w:p>
        </w:tc>
      </w:tr>
      <w:tr w:rsidR="00A20453" w:rsidRPr="00501246" w14:paraId="7ED4637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7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Post-intervention PSYCHLOPS measurement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79" w14:textId="456A3345" w:rsidR="00A20453" w:rsidRPr="00501246" w:rsidRDefault="00501246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8</w:t>
            </w:r>
            <w:r w:rsidR="00000000" w:rsidRPr="00501246">
              <w:rPr>
                <w:rFonts w:ascii="Calibri" w:hAnsi="Calibri"/>
                <w:sz w:val="22"/>
                <w:szCs w:val="22"/>
              </w:rPr>
              <w:t xml:space="preserve"> (1</w:t>
            </w:r>
            <w:r>
              <w:rPr>
                <w:rFonts w:ascii="Calibri" w:hAnsi="Calibri"/>
                <w:sz w:val="22"/>
                <w:szCs w:val="22"/>
              </w:rPr>
              <w:t>7</w:t>
            </w:r>
            <w:r w:rsidR="00000000" w:rsidRPr="00501246">
              <w:rPr>
                <w:rFonts w:ascii="Calibri" w:hAnsi="Calibri"/>
                <w:sz w:val="22"/>
                <w:szCs w:val="22"/>
              </w:rPr>
              <w:t>%)</w:t>
            </w:r>
          </w:p>
        </w:tc>
      </w:tr>
      <w:tr w:rsidR="00A20453" w:rsidRPr="00501246" w14:paraId="7ED4637C" w14:textId="77777777" w:rsidTr="00A20453">
        <w:trPr>
          <w:cantSplit/>
          <w:jc w:val="center"/>
        </w:trPr>
        <w:tc>
          <w:tcPr>
            <w:tcW w:w="0" w:type="auto"/>
            <w:gridSpan w:val="2"/>
          </w:tcPr>
          <w:p w14:paraId="7ED4637B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01246">
              <w:rPr>
                <w:rFonts w:ascii="Calibri" w:hAnsi="Calibri"/>
                <w:sz w:val="22"/>
                <w:szCs w:val="22"/>
              </w:rPr>
              <w:t>n (%)</w:t>
            </w:r>
          </w:p>
        </w:tc>
      </w:tr>
    </w:tbl>
    <w:p w14:paraId="4F9A8AB1" w14:textId="77777777" w:rsidR="00501246" w:rsidRDefault="00501246" w:rsidP="00501246">
      <w:pPr>
        <w:keepNext/>
        <w:spacing w:after="60"/>
        <w:jc w:val="center"/>
        <w:rPr>
          <w:rFonts w:ascii="Calibri" w:hAnsi="Calibri"/>
        </w:rPr>
      </w:pPr>
    </w:p>
    <w:p w14:paraId="7ED4637D" w14:textId="60D7BDD5" w:rsidR="00A20453" w:rsidRDefault="00000000" w:rsidP="0050124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6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Participants Referred to Telepsychiatry</w:t>
      </w:r>
    </w:p>
    <w:p w14:paraId="7ED4637E" w14:textId="77777777" w:rsidR="00A20453" w:rsidRDefault="00000000" w:rsidP="00501246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Showing Participants Referred to Telepsychiatry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699"/>
        <w:gridCol w:w="851"/>
      </w:tblGrid>
      <w:tr w:rsidR="00A20453" w:rsidRPr="00501246" w14:paraId="7ED46381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37F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380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b/>
                <w:sz w:val="22"/>
                <w:szCs w:val="22"/>
              </w:rPr>
              <w:t>N = 13</w:t>
            </w: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501246" w14:paraId="7ED4638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2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Facility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3" w14:textId="77777777" w:rsidR="00A20453" w:rsidRPr="00501246" w:rsidRDefault="00A20453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</w:tr>
      <w:tr w:rsidR="00A20453" w:rsidRPr="00501246" w14:paraId="7ED4638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5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13, Ober Kamoth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6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 (31%)</w:t>
            </w:r>
          </w:p>
        </w:tc>
      </w:tr>
      <w:tr w:rsidR="00A20453" w:rsidRPr="00501246" w14:paraId="7ED4638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8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17, Ramula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9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4 (31%)</w:t>
            </w:r>
          </w:p>
        </w:tc>
      </w:tr>
      <w:tr w:rsidR="00A20453" w:rsidRPr="00501246" w14:paraId="7ED4638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B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07, Kabondo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C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3 (23%)</w:t>
            </w:r>
          </w:p>
        </w:tc>
      </w:tr>
      <w:tr w:rsidR="00A20453" w:rsidRPr="00501246" w14:paraId="7ED4639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E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16, Usigu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8F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 (7.7%)</w:t>
            </w:r>
          </w:p>
        </w:tc>
      </w:tr>
      <w:tr w:rsidR="00A20453" w:rsidRPr="00501246" w14:paraId="7ED4639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91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    22, Ndiru Level 4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92" w14:textId="77777777" w:rsidR="00A20453" w:rsidRPr="00501246" w:rsidRDefault="00000000" w:rsidP="0050124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sz w:val="22"/>
                <w:szCs w:val="22"/>
              </w:rPr>
              <w:t>1 (7.7%)</w:t>
            </w:r>
          </w:p>
        </w:tc>
      </w:tr>
      <w:tr w:rsidR="00A20453" w:rsidRPr="00501246" w14:paraId="7ED46395" w14:textId="77777777" w:rsidTr="00A20453">
        <w:trPr>
          <w:cantSplit/>
          <w:jc w:val="center"/>
        </w:trPr>
        <w:tc>
          <w:tcPr>
            <w:tcW w:w="0" w:type="auto"/>
            <w:gridSpan w:val="2"/>
          </w:tcPr>
          <w:p w14:paraId="7ED46394" w14:textId="77777777" w:rsidR="00A20453" w:rsidRPr="00501246" w:rsidRDefault="00000000" w:rsidP="00501246">
            <w:pPr>
              <w:keepNext/>
              <w:spacing w:after="0"/>
              <w:rPr>
                <w:sz w:val="22"/>
                <w:szCs w:val="22"/>
              </w:rPr>
            </w:pPr>
            <w:r w:rsidRPr="0050124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01246">
              <w:rPr>
                <w:rFonts w:ascii="Calibri" w:hAnsi="Calibri"/>
                <w:sz w:val="22"/>
                <w:szCs w:val="22"/>
              </w:rPr>
              <w:t>n (%)</w:t>
            </w:r>
          </w:p>
        </w:tc>
      </w:tr>
    </w:tbl>
    <w:p w14:paraId="58BF5136" w14:textId="77777777" w:rsidR="00501246" w:rsidRDefault="00501246">
      <w:pPr>
        <w:pStyle w:val="Heading2"/>
      </w:pPr>
      <w:bookmarkStart w:id="8" w:name="overall-pm-retention"/>
      <w:bookmarkEnd w:id="7"/>
    </w:p>
    <w:p w14:paraId="6AAE72B9" w14:textId="77777777" w:rsidR="00501246" w:rsidRDefault="00501246">
      <w:pPr>
        <w:pStyle w:val="Heading2"/>
      </w:pPr>
    </w:p>
    <w:p w14:paraId="1E7110FA" w14:textId="77777777" w:rsidR="00501246" w:rsidRDefault="00501246">
      <w:pPr>
        <w:pStyle w:val="Heading2"/>
      </w:pPr>
    </w:p>
    <w:p w14:paraId="3EA18197" w14:textId="77777777" w:rsidR="00501246" w:rsidRDefault="00501246">
      <w:pPr>
        <w:pStyle w:val="Heading2"/>
      </w:pPr>
    </w:p>
    <w:p w14:paraId="7ED46396" w14:textId="72A4FD97" w:rsidR="00A20453" w:rsidRDefault="00000000" w:rsidP="00501246">
      <w:pPr>
        <w:pStyle w:val="Heading2"/>
        <w:jc w:val="center"/>
      </w:pPr>
      <w:r>
        <w:t>Overall PM+ Retention</w:t>
      </w:r>
    </w:p>
    <w:p w14:paraId="7ED46397" w14:textId="77777777" w:rsidR="00A20453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PM+ Session Tracking for Study Participants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874"/>
        <w:gridCol w:w="1080"/>
        <w:gridCol w:w="1487"/>
        <w:gridCol w:w="1609"/>
        <w:gridCol w:w="2037"/>
      </w:tblGrid>
      <w:tr w:rsidR="00A20453" w14:paraId="7ED4639D" w14:textId="77777777" w:rsidTr="00A204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8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98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pm_session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99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round</w:t>
            </w:r>
          </w:p>
        </w:tc>
        <w:tc>
          <w:tcPr>
            <w:tcW w:w="148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9A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delay</w:t>
            </w:r>
          </w:p>
        </w:tc>
        <w:tc>
          <w:tcPr>
            <w:tcW w:w="160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9B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on time</w:t>
            </w:r>
          </w:p>
        </w:tc>
        <w:tc>
          <w:tcPr>
            <w:tcW w:w="203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9C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early attendance</w:t>
            </w:r>
          </w:p>
        </w:tc>
      </w:tr>
      <w:tr w:rsidR="00A20453" w14:paraId="7ED463A3" w14:textId="77777777" w:rsidTr="00A20453">
        <w:trPr>
          <w:jc w:val="center"/>
        </w:trPr>
        <w:tc>
          <w:tcPr>
            <w:tcW w:w="48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9E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Post-intervention PSYCHLOPS measurement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9F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0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(36.1%)</w:t>
            </w:r>
          </w:p>
        </w:tc>
        <w:tc>
          <w:tcPr>
            <w:tcW w:w="160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1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(63.9%)</w:t>
            </w:r>
          </w:p>
        </w:tc>
        <w:tc>
          <w:tcPr>
            <w:tcW w:w="203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2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20453" w14:paraId="7ED463A9" w14:textId="77777777" w:rsidTr="00A20453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4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Pre-intervention PSYCHLOPS measurement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5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6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(4.3%)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7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109 (93.2%)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8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(2.6%)</w:t>
            </w:r>
          </w:p>
        </w:tc>
      </w:tr>
      <w:tr w:rsidR="00A20453" w14:paraId="7ED463AF" w14:textId="77777777" w:rsidTr="00A20453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A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1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B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C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(23.2%)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D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73 (76.8%)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AE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20453" w14:paraId="7ED463B5" w14:textId="77777777" w:rsidTr="00A20453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0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2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1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2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(29.7%)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3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(70.3%)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4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20453" w14:paraId="7ED463BB" w14:textId="77777777" w:rsidTr="00A20453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6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3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7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8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(31.5%)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9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(68.5%)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A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20453" w14:paraId="7ED463C1" w14:textId="77777777" w:rsidTr="00A20453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C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4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D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E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(20.9%)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BF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(77.6%)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C0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(1.5%)</w:t>
            </w:r>
          </w:p>
        </w:tc>
      </w:tr>
      <w:tr w:rsidR="00A20453" w14:paraId="7ED463C7" w14:textId="77777777" w:rsidTr="00A20453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C2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5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C3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C4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C5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 (100%)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C6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20453" w14:paraId="7ED463C9" w14:textId="77777777" w:rsidTr="00A20453">
        <w:trPr>
          <w:jc w:val="center"/>
        </w:trPr>
        <w:tc>
          <w:tcPr>
            <w:tcW w:w="11087" w:type="dxa"/>
            <w:gridSpan w:val="5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63C8" w14:textId="77777777" w:rsidR="00A20453" w:rsidRDefault="00000000" w:rsidP="0050124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Notes: On time is defined as within a 14 day window since last attendance</w:t>
            </w:r>
          </w:p>
        </w:tc>
      </w:tr>
    </w:tbl>
    <w:p w14:paraId="61163407" w14:textId="09A82FAB" w:rsidR="00A143D6" w:rsidRDefault="00000000">
      <w:r>
        <w:br w:type="page"/>
      </w:r>
    </w:p>
    <w:p w14:paraId="7ED463CB" w14:textId="77777777" w:rsidR="00A20453" w:rsidRDefault="00000000" w:rsidP="00A143D6">
      <w:pPr>
        <w:pStyle w:val="Heading1"/>
        <w:jc w:val="center"/>
      </w:pPr>
      <w:bookmarkStart w:id="9" w:name="severe-adverse-events-saes"/>
      <w:bookmarkEnd w:id="6"/>
      <w:bookmarkEnd w:id="8"/>
      <w:r>
        <w:lastRenderedPageBreak/>
        <w:t>Severe Adverse Events (SAEs)</w:t>
      </w:r>
    </w:p>
    <w:p w14:paraId="7ED463CC" w14:textId="44E0CEBF" w:rsidR="00A20453" w:rsidRDefault="00000000" w:rsidP="00A143D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7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Severe Adverse Events (SAEs)</w:t>
      </w:r>
    </w:p>
    <w:p w14:paraId="7ED463CD" w14:textId="77777777" w:rsidR="00A20453" w:rsidRDefault="00000000" w:rsidP="00A143D6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Showing Percent of SAEs reported to ERC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459"/>
        <w:gridCol w:w="1730"/>
        <w:gridCol w:w="1342"/>
        <w:gridCol w:w="1163"/>
      </w:tblGrid>
      <w:tr w:rsidR="00A20453" w:rsidRPr="00A143D6" w14:paraId="7ED463D2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3CE" w14:textId="77777777" w:rsidR="00A20453" w:rsidRPr="00A143D6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Event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3CF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Number of Events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3D0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SAE Reported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3D1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% Reported</w:t>
            </w:r>
          </w:p>
        </w:tc>
      </w:tr>
      <w:tr w:rsidR="00A20453" w:rsidRPr="00A143D6" w14:paraId="7ED463D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3" w14:textId="77777777" w:rsidR="00A20453" w:rsidRPr="00A143D6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Death (Infant or Maternal) (SAE)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4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5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6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100</w:t>
            </w:r>
          </w:p>
        </w:tc>
      </w:tr>
      <w:tr w:rsidR="00A20453" w:rsidRPr="00A143D6" w14:paraId="7ED463D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8" w14:textId="77777777" w:rsidR="00A20453" w:rsidRPr="00A143D6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Miscarriage or stillbirth (loss of pregnancy) (SAE)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9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A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B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100</w:t>
            </w:r>
          </w:p>
        </w:tc>
      </w:tr>
      <w:tr w:rsidR="00A20453" w:rsidRPr="00A143D6" w14:paraId="7ED463E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D" w14:textId="77777777" w:rsidR="00A20453" w:rsidRPr="00A143D6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New/prolonged hospitalization (SAE)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E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DF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E0" w14:textId="77777777" w:rsidR="00A20453" w:rsidRPr="00A143D6" w:rsidRDefault="00000000">
            <w:pPr>
              <w:keepNext/>
              <w:spacing w:after="60"/>
              <w:jc w:val="right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100</w:t>
            </w:r>
          </w:p>
        </w:tc>
      </w:tr>
    </w:tbl>
    <w:p w14:paraId="7ED463E2" w14:textId="77777777" w:rsidR="00A20453" w:rsidRDefault="00000000">
      <w:r>
        <w:br w:type="page"/>
      </w:r>
    </w:p>
    <w:p w14:paraId="7ED463E3" w14:textId="77777777" w:rsidR="00A20453" w:rsidRDefault="00000000" w:rsidP="00A143D6">
      <w:pPr>
        <w:pStyle w:val="Heading1"/>
        <w:jc w:val="center"/>
      </w:pPr>
      <w:bookmarkStart w:id="10" w:name="follow-up-data-ppw-longitudinal-survey"/>
      <w:bookmarkEnd w:id="9"/>
      <w:r>
        <w:lastRenderedPageBreak/>
        <w:t>Follow-up Data (PPW Longitudinal Survey)</w:t>
      </w:r>
    </w:p>
    <w:p w14:paraId="7ED463E4" w14:textId="77777777" w:rsidR="00A20453" w:rsidRDefault="00000000" w:rsidP="00A143D6">
      <w:pPr>
        <w:pStyle w:val="Heading2"/>
        <w:jc w:val="center"/>
      </w:pPr>
      <w:bookmarkStart w:id="11" w:name="pregnancy-outcomes"/>
      <w:r>
        <w:t>Pregnancy Outcomes</w:t>
      </w:r>
    </w:p>
    <w:p w14:paraId="7ED463E5" w14:textId="1A66FB2A" w:rsidR="00A20453" w:rsidRDefault="00000000" w:rsidP="00A143D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8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Pregnancy Outcome</w:t>
      </w:r>
    </w:p>
    <w:p w14:paraId="7ED463E6" w14:textId="77777777" w:rsidR="00A20453" w:rsidRPr="00A143D6" w:rsidRDefault="00000000" w:rsidP="00A143D6">
      <w:pPr>
        <w:keepNext/>
        <w:spacing w:after="60"/>
        <w:jc w:val="center"/>
        <w:rPr>
          <w:sz w:val="22"/>
          <w:szCs w:val="22"/>
        </w:rPr>
      </w:pPr>
      <w:r w:rsidRPr="00A143D6">
        <w:rPr>
          <w:rFonts w:ascii="Calibri" w:hAnsi="Calibri"/>
          <w:color w:val="333333"/>
          <w:sz w:val="22"/>
          <w:szCs w:val="22"/>
        </w:rPr>
        <w:t>Table 1. Pregnancy Outcomes at 6 Weeks Follow-up</w:t>
      </w:r>
    </w:p>
    <w:tbl>
      <w:tblPr>
        <w:tblStyle w:val="Table"/>
        <w:tblW w:w="5703" w:type="dxa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385"/>
        <w:gridCol w:w="519"/>
        <w:gridCol w:w="1799"/>
      </w:tblGrid>
      <w:tr w:rsidR="00A20453" w:rsidRPr="00A143D6" w14:paraId="7ED463EA" w14:textId="77777777" w:rsidTr="00A143D6">
        <w:trPr>
          <w:cantSplit/>
          <w:trHeight w:val="297"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3E7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b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3E8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b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3E9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b/>
                <w:sz w:val="22"/>
                <w:szCs w:val="22"/>
              </w:rPr>
              <w:t>N = 915</w:t>
            </w:r>
            <w:r w:rsidRPr="00A143D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A143D6" w14:paraId="7ED463EE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EB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Live 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EC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892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ED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884 (99%)</w:t>
            </w:r>
          </w:p>
        </w:tc>
      </w:tr>
      <w:tr w:rsidR="00A20453" w:rsidRPr="00A143D6" w14:paraId="7ED463F2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EF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Gestational age at birth (weeks)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0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858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1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39.6 (37.9, 41.1)</w:t>
            </w:r>
          </w:p>
        </w:tc>
      </w:tr>
      <w:tr w:rsidR="00A20453" w:rsidRPr="00A143D6" w14:paraId="7ED463F6" w14:textId="77777777" w:rsidTr="00A143D6">
        <w:trPr>
          <w:cantSplit/>
          <w:trHeight w:val="286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3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Place of delivery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4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884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5" w14:textId="77777777" w:rsidR="00A20453" w:rsidRPr="00A143D6" w:rsidRDefault="00A20453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</w:tr>
      <w:tr w:rsidR="00A20453" w:rsidRPr="00A143D6" w14:paraId="7ED463FA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7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    Health Facility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8" w14:textId="77777777" w:rsidR="00A20453" w:rsidRPr="00A143D6" w:rsidRDefault="00A20453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9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872 (99%)</w:t>
            </w:r>
          </w:p>
        </w:tc>
      </w:tr>
      <w:tr w:rsidR="00A20453" w:rsidRPr="00A143D6" w14:paraId="7ED463FE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B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    Home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C" w14:textId="77777777" w:rsidR="00A20453" w:rsidRPr="00A143D6" w:rsidRDefault="00A20453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D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11 (1.2%)</w:t>
            </w:r>
          </w:p>
        </w:tc>
      </w:tr>
      <w:tr w:rsidR="00A20453" w:rsidRPr="00A143D6" w14:paraId="7ED46402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3FF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    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0" w14:textId="77777777" w:rsidR="00A20453" w:rsidRPr="00A143D6" w:rsidRDefault="00A20453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1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1 (0.1%)</w:t>
            </w:r>
          </w:p>
        </w:tc>
      </w:tr>
      <w:tr w:rsidR="00A20453" w:rsidRPr="00A143D6" w14:paraId="7ED46406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3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Mode of delivery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4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884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5" w14:textId="77777777" w:rsidR="00A20453" w:rsidRPr="00A143D6" w:rsidRDefault="00A20453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</w:tr>
      <w:tr w:rsidR="00A20453" w:rsidRPr="00A143D6" w14:paraId="7ED4640A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7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    Vaginal delivery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8" w14:textId="77777777" w:rsidR="00A20453" w:rsidRPr="00A143D6" w:rsidRDefault="00A20453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9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797 (90%)</w:t>
            </w:r>
          </w:p>
        </w:tc>
      </w:tr>
      <w:tr w:rsidR="00A20453" w:rsidRPr="00A143D6" w14:paraId="7ED4640E" w14:textId="77777777" w:rsidTr="00A143D6">
        <w:trPr>
          <w:cantSplit/>
          <w:trHeight w:val="29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B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    Cesarian Section (C-section)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C" w14:textId="77777777" w:rsidR="00A20453" w:rsidRPr="00A143D6" w:rsidRDefault="00A20453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0D" w14:textId="77777777" w:rsidR="00A20453" w:rsidRPr="00A143D6" w:rsidRDefault="00000000" w:rsidP="00A143D6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sz w:val="22"/>
                <w:szCs w:val="22"/>
              </w:rPr>
              <w:t>87 (9.8%)</w:t>
            </w:r>
          </w:p>
        </w:tc>
      </w:tr>
      <w:tr w:rsidR="00A20453" w:rsidRPr="00A143D6" w14:paraId="7ED46410" w14:textId="77777777" w:rsidTr="00A143D6">
        <w:trPr>
          <w:cantSplit/>
          <w:trHeight w:val="286"/>
          <w:jc w:val="center"/>
        </w:trPr>
        <w:tc>
          <w:tcPr>
            <w:tcW w:w="0" w:type="auto"/>
            <w:gridSpan w:val="3"/>
          </w:tcPr>
          <w:p w14:paraId="7ED4640F" w14:textId="77777777" w:rsidR="00A20453" w:rsidRPr="00A143D6" w:rsidRDefault="00000000" w:rsidP="00A143D6">
            <w:pPr>
              <w:keepNext/>
              <w:spacing w:after="0"/>
              <w:rPr>
                <w:sz w:val="22"/>
                <w:szCs w:val="22"/>
              </w:rPr>
            </w:pPr>
            <w:r w:rsidRPr="00A143D6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A143D6">
              <w:rPr>
                <w:rFonts w:ascii="Calibri" w:hAnsi="Calibri"/>
                <w:sz w:val="22"/>
                <w:szCs w:val="22"/>
              </w:rPr>
              <w:t>n (%); Median (Q1, Q3)</w:t>
            </w:r>
          </w:p>
        </w:tc>
      </w:tr>
    </w:tbl>
    <w:p w14:paraId="7ED46411" w14:textId="77777777" w:rsidR="00A20453" w:rsidRDefault="00000000">
      <w:r>
        <w:br w:type="page"/>
      </w:r>
    </w:p>
    <w:p w14:paraId="7ED46412" w14:textId="77777777" w:rsidR="00A20453" w:rsidRDefault="00000000" w:rsidP="00A143D6">
      <w:pPr>
        <w:pStyle w:val="Heading2"/>
        <w:jc w:val="center"/>
      </w:pPr>
      <w:bookmarkStart w:id="12" w:name="X7b898fb2ba5b77e2822b83f31658fa1d62e3c50"/>
      <w:bookmarkEnd w:id="11"/>
      <w:r>
        <w:lastRenderedPageBreak/>
        <w:t>Infant outcomes at 6 weeks, 14 weeks, &amp; 6 months postpartum</w:t>
      </w:r>
    </w:p>
    <w:p w14:paraId="7ED46413" w14:textId="77777777" w:rsidR="00A20453" w:rsidRDefault="00000000" w:rsidP="00A143D6">
      <w:pPr>
        <w:pStyle w:val="Heading3"/>
        <w:jc w:val="center"/>
      </w:pPr>
      <w:bookmarkStart w:id="13" w:name="six-weeks-infant-outcomes"/>
      <w:r>
        <w:t>Six Weeks Infant Outcomes</w:t>
      </w:r>
    </w:p>
    <w:p w14:paraId="7ED46414" w14:textId="17235B98" w:rsidR="00A20453" w:rsidRDefault="00000000" w:rsidP="00A143D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9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Infant Outcome</w:t>
      </w:r>
    </w:p>
    <w:p w14:paraId="7ED46415" w14:textId="77777777" w:rsidR="00A20453" w:rsidRDefault="00000000" w:rsidP="00A143D6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Table 2a. Infant Outcomes at 6 Weeks Postpartum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96"/>
        <w:gridCol w:w="425"/>
        <w:gridCol w:w="1631"/>
        <w:gridCol w:w="1763"/>
      </w:tblGrid>
      <w:tr w:rsidR="00A20453" w14:paraId="7ED4641A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416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417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418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PPWLHIV</w:t>
            </w:r>
            <w:r>
              <w:rPr>
                <w:rFonts w:ascii="Calibri" w:hAnsi="Calibri"/>
                <w:sz w:val="20"/>
              </w:rPr>
              <w:t xml:space="preserve"> N = 113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419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PPWNLHIV</w:t>
            </w:r>
            <w:r>
              <w:rPr>
                <w:rFonts w:ascii="Calibri" w:hAnsi="Calibri"/>
                <w:sz w:val="20"/>
              </w:rPr>
              <w:t xml:space="preserve"> N = 802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20453" w14:paraId="7ED4641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1B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1C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888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1D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1E" w14:textId="77777777" w:rsidR="00A20453" w:rsidRDefault="00A20453" w:rsidP="00A143D6">
            <w:pPr>
              <w:keepNext/>
              <w:spacing w:after="0"/>
              <w:jc w:val="center"/>
            </w:pPr>
          </w:p>
        </w:tc>
      </w:tr>
      <w:tr w:rsidR="00A20453" w14:paraId="7ED4642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0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1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2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99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3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771 (99%)</w:t>
            </w:r>
          </w:p>
        </w:tc>
      </w:tr>
      <w:tr w:rsidR="00A20453" w14:paraId="7ED4642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5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Dead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6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7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 (6.6%)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8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11 (1.4%)</w:t>
            </w:r>
          </w:p>
        </w:tc>
      </w:tr>
      <w:tr w:rsidR="00A20453" w14:paraId="7ED4642E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A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B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C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D" w14:textId="77777777" w:rsidR="00A20453" w:rsidRDefault="00A20453" w:rsidP="00A143D6">
            <w:pPr>
              <w:keepNext/>
              <w:spacing w:after="0"/>
              <w:jc w:val="center"/>
            </w:pPr>
          </w:p>
        </w:tc>
      </w:tr>
      <w:tr w:rsidR="00A20453" w14:paraId="7ED4643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2F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0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1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47 (45%)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2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406 (52%)</w:t>
            </w:r>
          </w:p>
        </w:tc>
      </w:tr>
      <w:tr w:rsidR="00A20453" w14:paraId="7ED4643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4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5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6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57 (55%)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7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372 (48%)</w:t>
            </w:r>
          </w:p>
        </w:tc>
      </w:tr>
      <w:tr w:rsidR="00A20453" w14:paraId="7ED4643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9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Birth weight (kg)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A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B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3.20 (2.95, 3.55)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C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3.30 (3.00, 3.60)</w:t>
            </w:r>
          </w:p>
        </w:tc>
      </w:tr>
      <w:tr w:rsidR="00A20453" w14:paraId="7ED4644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E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Birth length (cm)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3F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490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0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48.0 (45.0, 51.0)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1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49.0 (45.0, 51.0)</w:t>
            </w:r>
          </w:p>
        </w:tc>
      </w:tr>
      <w:tr w:rsidR="00A20453" w14:paraId="7ED4644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3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Twin 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4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5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2 (1.9%)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6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11 (1.4%)</w:t>
            </w:r>
          </w:p>
        </w:tc>
      </w:tr>
      <w:tr w:rsidR="00A20453" w14:paraId="7ED4644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8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illness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9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A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6 (5.7%)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B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52 (6.7%)</w:t>
            </w:r>
          </w:p>
        </w:tc>
      </w:tr>
      <w:tr w:rsidR="00A20453" w14:paraId="7ED4645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D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hospitalization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E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4F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0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5 (0.6%)</w:t>
            </w:r>
          </w:p>
        </w:tc>
      </w:tr>
      <w:tr w:rsidR="00A20453" w14:paraId="7ED4645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2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Currently breastfeeding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3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4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98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5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767 (99%)</w:t>
            </w:r>
          </w:p>
        </w:tc>
      </w:tr>
      <w:tr w:rsidR="00A20453" w14:paraId="7ED4645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7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Fed infant any drink or food other than breastmilk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8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9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3 (3.1%)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A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55 (7.2%)</w:t>
            </w:r>
          </w:p>
        </w:tc>
      </w:tr>
      <w:tr w:rsidR="00A20453" w14:paraId="7ED4646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C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HIV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D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E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5F" w14:textId="77777777" w:rsidR="00A20453" w:rsidRDefault="00A20453" w:rsidP="00A143D6">
            <w:pPr>
              <w:keepNext/>
              <w:spacing w:after="0"/>
              <w:jc w:val="center"/>
            </w:pPr>
          </w:p>
        </w:tc>
      </w:tr>
      <w:tr w:rsidR="00A20453" w14:paraId="7ED4646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1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2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3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10 (9.6%)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4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46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6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Not available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7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8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93 (89%)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9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46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B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Positive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C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D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6E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47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0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given ARV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1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2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103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3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47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5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on given cotrimoxazole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6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7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91 (88%)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78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47B" w14:textId="77777777" w:rsidTr="00A20453">
        <w:trPr>
          <w:cantSplit/>
          <w:jc w:val="center"/>
        </w:trPr>
        <w:tc>
          <w:tcPr>
            <w:tcW w:w="0" w:type="auto"/>
            <w:gridSpan w:val="4"/>
          </w:tcPr>
          <w:p w14:paraId="7ED4647A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(%); Median (Q1, Q3)</w:t>
            </w:r>
          </w:p>
        </w:tc>
      </w:tr>
    </w:tbl>
    <w:p w14:paraId="54732D4B" w14:textId="77777777" w:rsidR="00A143D6" w:rsidRDefault="00A143D6">
      <w:pPr>
        <w:pStyle w:val="Heading3"/>
      </w:pPr>
      <w:bookmarkStart w:id="14" w:name="fourteen-weeks-infant-outcomes"/>
      <w:bookmarkEnd w:id="13"/>
    </w:p>
    <w:p w14:paraId="7ED4647C" w14:textId="60F93BAC" w:rsidR="00A20453" w:rsidRDefault="00000000" w:rsidP="00A143D6">
      <w:pPr>
        <w:pStyle w:val="Heading3"/>
        <w:jc w:val="center"/>
      </w:pPr>
      <w:r>
        <w:t>Fourteen Weeks Infant Outcomes</w:t>
      </w:r>
    </w:p>
    <w:p w14:paraId="7ED4647D" w14:textId="1BC7552F" w:rsidR="00A20453" w:rsidRDefault="00000000" w:rsidP="00A143D6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10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Infant Outcome</w:t>
      </w:r>
    </w:p>
    <w:p w14:paraId="7ED4647E" w14:textId="77777777" w:rsidR="00A20453" w:rsidRDefault="00000000" w:rsidP="00A143D6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Table 2b. Infant Outcomes at 14 Weeks Postpartum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96"/>
        <w:gridCol w:w="425"/>
        <w:gridCol w:w="1530"/>
        <w:gridCol w:w="1763"/>
      </w:tblGrid>
      <w:tr w:rsidR="00A20453" w14:paraId="7ED46483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47F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480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481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PPWLHIV</w:t>
            </w:r>
            <w:r>
              <w:rPr>
                <w:rFonts w:ascii="Calibri" w:hAnsi="Calibri"/>
                <w:sz w:val="20"/>
              </w:rPr>
              <w:t xml:space="preserve"> N = 96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482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PPWNLHIV</w:t>
            </w:r>
            <w:r>
              <w:rPr>
                <w:rFonts w:ascii="Calibri" w:hAnsi="Calibri"/>
                <w:sz w:val="20"/>
              </w:rPr>
              <w:t xml:space="preserve"> N = 661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20453" w14:paraId="7ED4648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4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5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6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7" w14:textId="77777777" w:rsidR="00A20453" w:rsidRDefault="00A20453" w:rsidP="00A143D6">
            <w:pPr>
              <w:keepNext/>
              <w:spacing w:after="0"/>
              <w:jc w:val="center"/>
            </w:pPr>
          </w:p>
        </w:tc>
      </w:tr>
      <w:tr w:rsidR="00A20453" w14:paraId="7ED4648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9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A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B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90 (95%)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C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645 (98%)</w:t>
            </w:r>
          </w:p>
        </w:tc>
      </w:tr>
      <w:tr w:rsidR="00A20453" w14:paraId="7ED4649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E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Dead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8F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0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5 (5.3%)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1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12 (1.8%)</w:t>
            </w:r>
          </w:p>
        </w:tc>
      </w:tr>
      <w:tr w:rsidR="00A20453" w14:paraId="7ED4649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3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illness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4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5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 (9.5%)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6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77 (12%)</w:t>
            </w:r>
          </w:p>
        </w:tc>
      </w:tr>
      <w:tr w:rsidR="00A20453" w14:paraId="7ED4649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8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hospitalization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9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A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B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 (1.4%)</w:t>
            </w:r>
          </w:p>
        </w:tc>
      </w:tr>
      <w:tr w:rsidR="00A20453" w14:paraId="7ED464A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D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Currently breastfeeding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E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9F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86 (96%)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0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637 (99%)</w:t>
            </w:r>
          </w:p>
        </w:tc>
      </w:tr>
      <w:tr w:rsidR="00A20453" w14:paraId="7ED464A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2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Fed infant any drink or food other than breastmilk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3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4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 (10%)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5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99 (16%)</w:t>
            </w:r>
          </w:p>
        </w:tc>
      </w:tr>
      <w:tr w:rsidR="00A20453" w14:paraId="7ED464A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7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HIV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8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9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A" w14:textId="77777777" w:rsidR="00A20453" w:rsidRDefault="00A20453" w:rsidP="00A143D6">
            <w:pPr>
              <w:keepNext/>
              <w:spacing w:after="0"/>
              <w:jc w:val="center"/>
            </w:pPr>
          </w:p>
        </w:tc>
      </w:tr>
      <w:tr w:rsidR="00A20453" w14:paraId="7ED464B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C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D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E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62 (67%)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AF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3 (60%)</w:t>
            </w:r>
          </w:p>
        </w:tc>
      </w:tr>
      <w:tr w:rsidR="00A20453" w14:paraId="7ED464B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1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lastRenderedPageBreak/>
              <w:t>    Not available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2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3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27 (29%)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4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2 (40%)</w:t>
            </w:r>
          </w:p>
        </w:tc>
      </w:tr>
      <w:tr w:rsidR="00A20453" w14:paraId="7ED464B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6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Positive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7" w14:textId="77777777" w:rsidR="00A20453" w:rsidRDefault="00A20453" w:rsidP="00A143D6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8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4 (4.3%)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9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20453" w14:paraId="7ED464B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B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given ARV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C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D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93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BE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 (25%)</w:t>
            </w:r>
          </w:p>
        </w:tc>
      </w:tr>
      <w:tr w:rsidR="00A20453" w14:paraId="7ED464C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C0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on given cotrimoxazole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C1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C2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78 (83%)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C3" w14:textId="77777777" w:rsidR="00A20453" w:rsidRDefault="00000000" w:rsidP="00A143D6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 (33%)</w:t>
            </w:r>
          </w:p>
        </w:tc>
      </w:tr>
      <w:tr w:rsidR="00A20453" w14:paraId="7ED464C6" w14:textId="77777777" w:rsidTr="00A20453">
        <w:trPr>
          <w:cantSplit/>
          <w:jc w:val="center"/>
        </w:trPr>
        <w:tc>
          <w:tcPr>
            <w:tcW w:w="0" w:type="auto"/>
            <w:gridSpan w:val="4"/>
          </w:tcPr>
          <w:p w14:paraId="7ED464C5" w14:textId="77777777" w:rsidR="00A20453" w:rsidRDefault="00000000" w:rsidP="00A143D6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7ED464C7" w14:textId="77777777" w:rsidR="00A20453" w:rsidRDefault="00000000" w:rsidP="00D61C30">
      <w:pPr>
        <w:pStyle w:val="Heading3"/>
        <w:jc w:val="center"/>
      </w:pPr>
      <w:bookmarkStart w:id="15" w:name="six-months-infant-outcomes"/>
      <w:bookmarkEnd w:id="14"/>
      <w:r>
        <w:t>Six Months Infant Outcomes</w:t>
      </w:r>
    </w:p>
    <w:p w14:paraId="7ED464C8" w14:textId="6EA56F9F" w:rsidR="00A20453" w:rsidRDefault="00000000" w:rsidP="00D61C30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11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Infant Outcome</w:t>
      </w:r>
    </w:p>
    <w:p w14:paraId="7ED464C9" w14:textId="77777777" w:rsidR="00A20453" w:rsidRDefault="00000000" w:rsidP="00D61C30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Table 2c. Infant Outcomes at 6 Months Postpartum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713"/>
        <w:gridCol w:w="455"/>
        <w:gridCol w:w="1669"/>
        <w:gridCol w:w="1926"/>
      </w:tblGrid>
      <w:tr w:rsidR="00A20453" w:rsidRPr="00D61C30" w14:paraId="7ED464CE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4CA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4CB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4CC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PPWLHIV</w:t>
            </w:r>
            <w:r w:rsidRPr="00D61C30">
              <w:rPr>
                <w:rFonts w:ascii="Calibri" w:hAnsi="Calibri"/>
                <w:sz w:val="22"/>
                <w:szCs w:val="22"/>
              </w:rPr>
              <w:t xml:space="preserve"> N = 24</w:t>
            </w:r>
            <w:r w:rsidRPr="00D61C3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4CD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PPWNLHIV</w:t>
            </w:r>
            <w:r w:rsidRPr="00D61C30">
              <w:rPr>
                <w:rFonts w:ascii="Calibri" w:hAnsi="Calibri"/>
                <w:sz w:val="22"/>
                <w:szCs w:val="22"/>
              </w:rPr>
              <w:t xml:space="preserve"> N = 194</w:t>
            </w:r>
            <w:r w:rsidRPr="00D61C3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D61C30" w14:paraId="7ED464D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CF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Infant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0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1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2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</w:tr>
      <w:tr w:rsidR="00A20453" w:rsidRPr="00D61C30" w14:paraId="7ED464D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4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i/>
                <w:sz w:val="22"/>
                <w:szCs w:val="22"/>
              </w:rPr>
              <w:t>    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5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6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23 (96%)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7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186 (96%)</w:t>
            </w:r>
          </w:p>
        </w:tc>
      </w:tr>
      <w:tr w:rsidR="00A20453" w:rsidRPr="00D61C30" w14:paraId="7ED464D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9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i/>
                <w:sz w:val="22"/>
                <w:szCs w:val="22"/>
              </w:rPr>
              <w:t>    Dead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A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B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 (4.2%)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C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7 (3.6%)</w:t>
            </w:r>
          </w:p>
        </w:tc>
      </w:tr>
      <w:tr w:rsidR="00A20453" w:rsidRPr="00D61C30" w14:paraId="7ED464E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E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Infant illness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DF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0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 (8.3%)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1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48 (25%)</w:t>
            </w:r>
          </w:p>
        </w:tc>
      </w:tr>
      <w:tr w:rsidR="00A20453" w:rsidRPr="00D61C30" w14:paraId="7ED464E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3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Infant hospitalization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4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5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0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6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 (0.5%)</w:t>
            </w:r>
          </w:p>
        </w:tc>
      </w:tr>
      <w:tr w:rsidR="00A20453" w:rsidRPr="00D61C30" w14:paraId="7ED464E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8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Currently breastfeeding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9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A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22 (96%)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B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183 (98%)</w:t>
            </w:r>
          </w:p>
        </w:tc>
      </w:tr>
      <w:tr w:rsidR="00A20453" w:rsidRPr="00D61C30" w14:paraId="7ED464F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D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Fed infant any drink or food other than breastmilk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E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EF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14 (64%)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0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130 (71%)</w:t>
            </w:r>
          </w:p>
        </w:tc>
      </w:tr>
      <w:tr w:rsidR="00A20453" w:rsidRPr="00D61C30" w14:paraId="7ED464F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2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Infant HIV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3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4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5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</w:tr>
      <w:tr w:rsidR="00A20453" w:rsidRPr="00D61C30" w14:paraId="7ED464F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7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i/>
                <w:sz w:val="22"/>
                <w:szCs w:val="22"/>
              </w:rPr>
              <w:t>    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8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9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13 (54%)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A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4 (57%)</w:t>
            </w:r>
          </w:p>
        </w:tc>
      </w:tr>
      <w:tr w:rsidR="00A20453" w:rsidRPr="00D61C30" w14:paraId="7ED4650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C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i/>
                <w:sz w:val="22"/>
                <w:szCs w:val="22"/>
              </w:rPr>
              <w:t>    Not available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D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E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10 (42%)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4FF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3 (43%)</w:t>
            </w:r>
          </w:p>
        </w:tc>
      </w:tr>
      <w:tr w:rsidR="00A20453" w:rsidRPr="00D61C30" w14:paraId="7ED46505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1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i/>
                <w:sz w:val="22"/>
                <w:szCs w:val="22"/>
              </w:rPr>
              <w:t>    Positive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2" w14:textId="77777777" w:rsidR="00A20453" w:rsidRPr="00D61C30" w:rsidRDefault="00A20453">
            <w:pPr>
              <w:keepNext/>
              <w:spacing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3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 (4.2%)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4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0 (0%)</w:t>
            </w:r>
          </w:p>
        </w:tc>
      </w:tr>
      <w:tr w:rsidR="00A20453" w:rsidRPr="00D61C30" w14:paraId="7ED4650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6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Infant given ARV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7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8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23 (96%)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9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0 (0%)</w:t>
            </w:r>
          </w:p>
        </w:tc>
      </w:tr>
      <w:tr w:rsidR="00A20453" w:rsidRPr="00D61C30" w14:paraId="7ED4650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B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b/>
                <w:sz w:val="22"/>
                <w:szCs w:val="22"/>
              </w:rPr>
              <w:t>Infant on given cotrimoxazole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C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D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19 (83%)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0E" w14:textId="77777777" w:rsidR="00A20453" w:rsidRPr="00D61C3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sz w:val="22"/>
                <w:szCs w:val="22"/>
              </w:rPr>
              <w:t>0 (0%)</w:t>
            </w:r>
          </w:p>
        </w:tc>
      </w:tr>
      <w:tr w:rsidR="00A20453" w:rsidRPr="00D61C30" w14:paraId="7ED46511" w14:textId="77777777" w:rsidTr="00A20453">
        <w:trPr>
          <w:cantSplit/>
          <w:jc w:val="center"/>
        </w:trPr>
        <w:tc>
          <w:tcPr>
            <w:tcW w:w="0" w:type="auto"/>
            <w:gridSpan w:val="4"/>
          </w:tcPr>
          <w:p w14:paraId="7ED46510" w14:textId="77777777" w:rsidR="00A20453" w:rsidRPr="00D61C3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D61C3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D61C30">
              <w:rPr>
                <w:rFonts w:ascii="Calibri" w:hAnsi="Calibri"/>
                <w:sz w:val="22"/>
                <w:szCs w:val="22"/>
              </w:rPr>
              <w:t>n (%)</w:t>
            </w:r>
          </w:p>
        </w:tc>
      </w:tr>
    </w:tbl>
    <w:p w14:paraId="7ED46512" w14:textId="77777777" w:rsidR="00A20453" w:rsidRDefault="00000000">
      <w:r>
        <w:br w:type="page"/>
      </w:r>
    </w:p>
    <w:p w14:paraId="7ED46513" w14:textId="77777777" w:rsidR="00A20453" w:rsidRDefault="00000000" w:rsidP="00952480">
      <w:pPr>
        <w:pStyle w:val="Heading2"/>
        <w:jc w:val="center"/>
      </w:pPr>
      <w:bookmarkStart w:id="16" w:name="clinical-outcomes"/>
      <w:bookmarkEnd w:id="12"/>
      <w:bookmarkEnd w:id="15"/>
      <w:r>
        <w:lastRenderedPageBreak/>
        <w:t>Clinical Outcomes</w:t>
      </w:r>
    </w:p>
    <w:p w14:paraId="7ED46514" w14:textId="56D9ED2E" w:rsidR="00A20453" w:rsidRDefault="00000000" w:rsidP="00952480">
      <w:pPr>
        <w:keepNext/>
        <w:spacing w:after="60"/>
        <w:jc w:val="center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12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Clinical Outcome</w:t>
      </w:r>
    </w:p>
    <w:p w14:paraId="7ED46515" w14:textId="77777777" w:rsidR="00A20453" w:rsidRDefault="00000000" w:rsidP="00952480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Table 3. Mental Health &amp; QOL Outcomes Across Visits</w:t>
      </w:r>
    </w:p>
    <w:tbl>
      <w:tblPr>
        <w:tblStyle w:val="Table"/>
        <w:tblW w:w="9480" w:type="dxa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85"/>
        <w:gridCol w:w="621"/>
        <w:gridCol w:w="1463"/>
        <w:gridCol w:w="1126"/>
        <w:gridCol w:w="1178"/>
        <w:gridCol w:w="1207"/>
      </w:tblGrid>
      <w:tr w:rsidR="00A20453" w:rsidRPr="00952480" w14:paraId="7ED4651C" w14:textId="77777777" w:rsidTr="00952480">
        <w:trPr>
          <w:cantSplit/>
          <w:tblHeader/>
          <w:jc w:val="center"/>
        </w:trPr>
        <w:tc>
          <w:tcPr>
            <w:tcW w:w="3911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516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Characteristic</w:t>
            </w:r>
          </w:p>
        </w:tc>
        <w:tc>
          <w:tcPr>
            <w:tcW w:w="578" w:type="dxa"/>
            <w:tcBorders>
              <w:top w:val="single" w:sz="16" w:space="0" w:color="D3D3D3"/>
              <w:bottom w:val="single" w:sz="16" w:space="0" w:color="D3D3D3"/>
            </w:tcBorders>
          </w:tcPr>
          <w:p w14:paraId="7ED46517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N</w:t>
            </w:r>
          </w:p>
        </w:tc>
        <w:tc>
          <w:tcPr>
            <w:tcW w:w="1467" w:type="dxa"/>
            <w:tcBorders>
              <w:top w:val="single" w:sz="16" w:space="0" w:color="D3D3D3"/>
              <w:bottom w:val="single" w:sz="16" w:space="0" w:color="D3D3D3"/>
            </w:tcBorders>
          </w:tcPr>
          <w:p w14:paraId="7ED46518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Enrollment</w:t>
            </w:r>
            <w:r w:rsidRPr="00952480">
              <w:rPr>
                <w:rFonts w:ascii="Calibri" w:hAnsi="Calibri"/>
                <w:sz w:val="22"/>
                <w:szCs w:val="22"/>
              </w:rPr>
              <w:t xml:space="preserve"> N = 1,165</w:t>
            </w:r>
            <w:r w:rsidRPr="0095248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30" w:type="dxa"/>
            <w:tcBorders>
              <w:top w:val="single" w:sz="16" w:space="0" w:color="D3D3D3"/>
              <w:bottom w:val="single" w:sz="16" w:space="0" w:color="D3D3D3"/>
            </w:tcBorders>
          </w:tcPr>
          <w:p w14:paraId="7ED46519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6 Weeks</w:t>
            </w:r>
            <w:r w:rsidRPr="00952480">
              <w:rPr>
                <w:rFonts w:ascii="Calibri" w:hAnsi="Calibri"/>
                <w:sz w:val="22"/>
                <w:szCs w:val="22"/>
              </w:rPr>
              <w:t xml:space="preserve"> N = 915</w:t>
            </w:r>
            <w:r w:rsidRPr="0095248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83" w:type="dxa"/>
            <w:tcBorders>
              <w:top w:val="single" w:sz="16" w:space="0" w:color="D3D3D3"/>
              <w:bottom w:val="single" w:sz="16" w:space="0" w:color="D3D3D3"/>
            </w:tcBorders>
          </w:tcPr>
          <w:p w14:paraId="7ED4651A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14 Weeks</w:t>
            </w:r>
            <w:r w:rsidRPr="00952480">
              <w:rPr>
                <w:rFonts w:ascii="Calibri" w:hAnsi="Calibri"/>
                <w:sz w:val="22"/>
                <w:szCs w:val="22"/>
              </w:rPr>
              <w:t xml:space="preserve"> N = 757</w:t>
            </w:r>
            <w:r w:rsidRPr="0095248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211" w:type="dxa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51B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6 Months</w:t>
            </w:r>
            <w:r w:rsidRPr="00952480">
              <w:rPr>
                <w:rFonts w:ascii="Calibri" w:hAnsi="Calibri"/>
                <w:sz w:val="22"/>
                <w:szCs w:val="22"/>
              </w:rPr>
              <w:t xml:space="preserve"> N = 218</w:t>
            </w:r>
            <w:r w:rsidRPr="0095248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952480" w14:paraId="7ED46523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1D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PHQ-9 Total Score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1E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3,055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1F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7.0 (5.0, 9.0)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0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3.0 (1.0, 6.0)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1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3.0 (0.0, 5.0)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2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2.0 (0.0, 5.0)</w:t>
            </w:r>
          </w:p>
        </w:tc>
      </w:tr>
      <w:tr w:rsidR="00A20453" w:rsidRPr="00952480" w14:paraId="7ED4652A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4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PHQ-9 High Score (&gt;=10)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5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3,055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6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183 (16%)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7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16 (1.7%)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8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12 (1.6%)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9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2 (0.9%)</w:t>
            </w:r>
          </w:p>
        </w:tc>
      </w:tr>
      <w:tr w:rsidR="00A20453" w:rsidRPr="00952480" w14:paraId="7ED46531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B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GAD-7 Total Score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C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3,055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D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6.00 (4.00, 8.00)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E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3.00 (1.00, 5.00)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2F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2.00 (0.00, 5.00)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0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2.00 (0.00, 5.00)</w:t>
            </w:r>
          </w:p>
        </w:tc>
      </w:tr>
      <w:tr w:rsidR="00A20453" w:rsidRPr="00952480" w14:paraId="7ED46538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2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GAD-7 High Score (&gt;=10)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3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3,055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4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129 (11%)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5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15 (1.6%)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6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 (0.9%)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7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0 (0%)</w:t>
            </w:r>
          </w:p>
        </w:tc>
      </w:tr>
      <w:tr w:rsidR="00A20453" w:rsidRPr="00952480" w14:paraId="7ED4653F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9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WHOQOL Overall Score (Scaled)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A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3,022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B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63 (50, 75)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C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(63, 75)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D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(63, 75)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3E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(63, 75)</w:t>
            </w:r>
          </w:p>
        </w:tc>
      </w:tr>
      <w:tr w:rsidR="00A20453" w:rsidRPr="00952480" w14:paraId="7ED46546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0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WHOQOL Physical Domain Score (Scaled)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1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3,022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2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64 (57, 71)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3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(68, 82)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4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79 (71, 82)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5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82 (75, 82)</w:t>
            </w:r>
          </w:p>
        </w:tc>
      </w:tr>
      <w:tr w:rsidR="00A20453" w:rsidRPr="00952480" w14:paraId="7ED4654D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7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WHOQOL Psychological Domain Score (Scaled)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8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3,022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9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63 (54, 71)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A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71 (63, 79)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B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(67, 81)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C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(67, 83)</w:t>
            </w:r>
          </w:p>
        </w:tc>
      </w:tr>
      <w:tr w:rsidR="00A20453" w:rsidRPr="00952480" w14:paraId="7ED46554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E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WHOQOL Social Domain Score (Scaled)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4F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3,020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0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67 (50, 75)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1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67 (58, 75)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2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(58, 75)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3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75 (63, 75)</w:t>
            </w:r>
          </w:p>
        </w:tc>
      </w:tr>
      <w:tr w:rsidR="00A20453" w:rsidRPr="00952480" w14:paraId="7ED4655B" w14:textId="77777777" w:rsidTr="00952480">
        <w:trPr>
          <w:cantSplit/>
          <w:jc w:val="center"/>
        </w:trPr>
        <w:tc>
          <w:tcPr>
            <w:tcW w:w="39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5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b/>
                <w:sz w:val="22"/>
                <w:szCs w:val="22"/>
              </w:rPr>
              <w:t>WHOQOL Environmental Domain Score (Scaled)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6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3,022</w:t>
            </w:r>
          </w:p>
        </w:tc>
        <w:tc>
          <w:tcPr>
            <w:tcW w:w="14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7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56 (47, 66)</w:t>
            </w:r>
          </w:p>
        </w:tc>
        <w:tc>
          <w:tcPr>
            <w:tcW w:w="11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8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59 (53, 66)</w:t>
            </w:r>
          </w:p>
        </w:tc>
        <w:tc>
          <w:tcPr>
            <w:tcW w:w="118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9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63 (53, 69)</w:t>
            </w:r>
          </w:p>
        </w:tc>
        <w:tc>
          <w:tcPr>
            <w:tcW w:w="121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5A" w14:textId="77777777" w:rsidR="00A20453" w:rsidRPr="00952480" w:rsidRDefault="00000000">
            <w:pPr>
              <w:keepNext/>
              <w:spacing w:after="60"/>
              <w:jc w:val="center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sz w:val="22"/>
                <w:szCs w:val="22"/>
              </w:rPr>
              <w:t>66 (56, 72)</w:t>
            </w:r>
          </w:p>
        </w:tc>
      </w:tr>
      <w:tr w:rsidR="00A20453" w:rsidRPr="00952480" w14:paraId="7ED4655D" w14:textId="77777777" w:rsidTr="00952480">
        <w:trPr>
          <w:gridAfter w:val="5"/>
          <w:wAfter w:w="5569" w:type="dxa"/>
          <w:cantSplit/>
          <w:jc w:val="center"/>
        </w:trPr>
        <w:tc>
          <w:tcPr>
            <w:tcW w:w="3911" w:type="dxa"/>
          </w:tcPr>
          <w:p w14:paraId="7ED4655C" w14:textId="77777777" w:rsidR="00A20453" w:rsidRPr="00952480" w:rsidRDefault="00000000">
            <w:pPr>
              <w:keepNext/>
              <w:spacing w:after="60"/>
              <w:rPr>
                <w:sz w:val="22"/>
                <w:szCs w:val="22"/>
              </w:rPr>
            </w:pPr>
            <w:r w:rsidRPr="00952480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952480">
              <w:rPr>
                <w:rFonts w:ascii="Calibri" w:hAnsi="Calibri"/>
                <w:sz w:val="22"/>
                <w:szCs w:val="22"/>
              </w:rPr>
              <w:t>Median (Q1, Q3); n (%)</w:t>
            </w:r>
          </w:p>
        </w:tc>
      </w:tr>
    </w:tbl>
    <w:p w14:paraId="7ED4655E" w14:textId="77777777" w:rsidR="00A20453" w:rsidRDefault="00000000">
      <w:r>
        <w:br w:type="page"/>
      </w:r>
    </w:p>
    <w:p w14:paraId="7ED4655F" w14:textId="028B71D1" w:rsidR="00A20453" w:rsidRDefault="00000000" w:rsidP="007D1307">
      <w:pPr>
        <w:keepNext/>
        <w:spacing w:after="60"/>
        <w:jc w:val="center"/>
      </w:pPr>
      <w:r>
        <w:rPr>
          <w:rFonts w:ascii="Calibri" w:hAnsi="Calibri"/>
        </w:rPr>
        <w:lastRenderedPageBreak/>
        <w:t xml:space="preserve">Table </w:t>
      </w:r>
      <w:fldSimple w:instr=" SEQ Table \* ARABIC ">
        <w:r w:rsidR="001B0AF2">
          <w:rPr>
            <w:noProof/>
          </w:rPr>
          <w:t>13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Clinical Outcome</w:t>
      </w:r>
    </w:p>
    <w:p w14:paraId="7ED46560" w14:textId="77777777" w:rsidR="00A20453" w:rsidRDefault="00000000" w:rsidP="007D1307">
      <w:pPr>
        <w:keepNext/>
        <w:spacing w:after="60"/>
        <w:jc w:val="center"/>
      </w:pPr>
      <w:r>
        <w:rPr>
          <w:rFonts w:ascii="Calibri" w:hAnsi="Calibri"/>
          <w:color w:val="333333"/>
          <w:sz w:val="20"/>
        </w:rPr>
        <w:t>Table 4. Clinical Adverse Outcomes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378"/>
        <w:gridCol w:w="425"/>
        <w:gridCol w:w="1038"/>
      </w:tblGrid>
      <w:tr w:rsidR="00A20453" w14:paraId="7ED46564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561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562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563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b/>
                <w:sz w:val="20"/>
              </w:rPr>
              <w:t>N = 915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20453" w14:paraId="7ED4656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5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Miscarriage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6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7" w14:textId="77777777" w:rsidR="00A20453" w:rsidRDefault="00A20453" w:rsidP="007D1307">
            <w:pPr>
              <w:keepNext/>
              <w:spacing w:after="0"/>
              <w:jc w:val="center"/>
            </w:pPr>
          </w:p>
        </w:tc>
      </w:tr>
      <w:tr w:rsidR="00A20453" w14:paraId="7ED4656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9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A" w14:textId="77777777" w:rsidR="00A20453" w:rsidRDefault="00A20453" w:rsidP="007D1307">
            <w:pPr>
              <w:keepNext/>
              <w:spacing w:after="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B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890 (100%)</w:t>
            </w:r>
          </w:p>
        </w:tc>
      </w:tr>
      <w:tr w:rsidR="00A20453" w14:paraId="7ED4657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D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Stillbirth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E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6F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6 (0.7%)</w:t>
            </w:r>
          </w:p>
        </w:tc>
      </w:tr>
      <w:tr w:rsidR="00A20453" w14:paraId="7ED4657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1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Late Stillbirth (&gt;=28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2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3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3 (0.3%)</w:t>
            </w:r>
          </w:p>
        </w:tc>
      </w:tr>
      <w:tr w:rsidR="00A20453" w14:paraId="7ED4657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5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Preterm Birth (&lt;37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6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860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7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140 (16%)</w:t>
            </w:r>
          </w:p>
        </w:tc>
      </w:tr>
      <w:tr w:rsidR="00A20453" w14:paraId="7ED4657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9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Low Birth Weight (&lt;2.5 kg)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A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B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28 (3.5%)</w:t>
            </w:r>
          </w:p>
        </w:tc>
      </w:tr>
      <w:tr w:rsidR="00A20453" w14:paraId="7ED4658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D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Small for Gestational 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E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7F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70 (9.2%)</w:t>
            </w:r>
          </w:p>
        </w:tc>
      </w:tr>
      <w:tr w:rsidR="00A20453" w14:paraId="7ED4658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81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Infant Death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82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83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1 (0.1%)</w:t>
            </w:r>
          </w:p>
        </w:tc>
      </w:tr>
      <w:tr w:rsidR="00A20453" w14:paraId="7ED4658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85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b/>
                <w:sz w:val="20"/>
              </w:rPr>
              <w:t>Any Adverse Outcome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86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915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87" w14:textId="77777777" w:rsidR="00A20453" w:rsidRDefault="00000000" w:rsidP="007D1307">
            <w:pPr>
              <w:keepNext/>
              <w:spacing w:after="0"/>
              <w:jc w:val="center"/>
            </w:pPr>
            <w:r>
              <w:rPr>
                <w:rFonts w:ascii="Calibri" w:hAnsi="Calibri"/>
                <w:sz w:val="20"/>
              </w:rPr>
              <w:t>215 (23%)</w:t>
            </w:r>
          </w:p>
        </w:tc>
      </w:tr>
      <w:tr w:rsidR="00A20453" w14:paraId="7ED4658A" w14:textId="77777777" w:rsidTr="00A20453">
        <w:trPr>
          <w:cantSplit/>
          <w:jc w:val="center"/>
        </w:trPr>
        <w:tc>
          <w:tcPr>
            <w:tcW w:w="0" w:type="auto"/>
            <w:gridSpan w:val="3"/>
          </w:tcPr>
          <w:p w14:paraId="7ED46589" w14:textId="77777777" w:rsidR="00A20453" w:rsidRDefault="00000000" w:rsidP="007D1307">
            <w:pPr>
              <w:keepNext/>
              <w:spacing w:after="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7ED4658B" w14:textId="77777777" w:rsidR="00A20453" w:rsidRDefault="00000000">
      <w:r>
        <w:br w:type="page"/>
      </w:r>
    </w:p>
    <w:p w14:paraId="7ED4658C" w14:textId="77777777" w:rsidR="00A20453" w:rsidRDefault="00000000" w:rsidP="00693483">
      <w:pPr>
        <w:pStyle w:val="Heading2"/>
        <w:jc w:val="center"/>
      </w:pPr>
      <w:bookmarkStart w:id="17" w:name="psychosocial-scales"/>
      <w:bookmarkEnd w:id="16"/>
      <w:r>
        <w:lastRenderedPageBreak/>
        <w:t>Psychosocial Scales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358"/>
        <w:gridCol w:w="576"/>
        <w:gridCol w:w="1621"/>
        <w:gridCol w:w="1258"/>
        <w:gridCol w:w="1324"/>
        <w:gridCol w:w="1343"/>
      </w:tblGrid>
      <w:tr w:rsidR="00A20453" w14:paraId="7ED46593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58D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Psychosocial Correlates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58E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58F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Enrollment</w:t>
            </w:r>
            <w:r>
              <w:rPr>
                <w:rFonts w:ascii="Calibri" w:hAnsi="Calibri"/>
                <w:sz w:val="20"/>
              </w:rPr>
              <w:t xml:space="preserve"> N = 1,165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590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Weeks</w:t>
            </w:r>
            <w:r>
              <w:rPr>
                <w:rFonts w:ascii="Calibri" w:hAnsi="Calibri"/>
                <w:sz w:val="20"/>
              </w:rPr>
              <w:t xml:space="preserve"> N = 915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591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14 Weeks</w:t>
            </w:r>
            <w:r>
              <w:rPr>
                <w:rFonts w:ascii="Calibri" w:hAnsi="Calibri"/>
                <w:sz w:val="20"/>
              </w:rPr>
              <w:t xml:space="preserve"> N = 817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592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Months</w:t>
            </w:r>
            <w:r>
              <w:rPr>
                <w:rFonts w:ascii="Calibri" w:hAnsi="Calibri"/>
                <w:sz w:val="20"/>
              </w:rPr>
              <w:t xml:space="preserve"> N = 218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20453" w14:paraId="7ED4659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4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Reducing Tension Checklist (Score)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5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6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(9, 19)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7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(10, 21)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8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(11, 22)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9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(13, 23)</w:t>
            </w:r>
          </w:p>
        </w:tc>
      </w:tr>
      <w:tr w:rsidR="00A20453" w14:paraId="7ED465A1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B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Parenting Stress (Score) (6 weeks and 6 months)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C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D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E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(14, 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9F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0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(14, 17)</w:t>
            </w:r>
          </w:p>
        </w:tc>
      </w:tr>
      <w:tr w:rsidR="00A20453" w14:paraId="7ED465A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2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Intimate Partner Violence (Score)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3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4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5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6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7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</w:tr>
      <w:tr w:rsidR="00A20453" w14:paraId="7ED465AF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9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Intimate Partner Violence High Score (&gt;=10)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A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B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C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D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AE" w14:textId="77777777" w:rsidR="00A20453" w:rsidRDefault="00A20453">
            <w:pPr>
              <w:keepNext/>
              <w:spacing w:after="60"/>
              <w:jc w:val="center"/>
            </w:pPr>
          </w:p>
        </w:tc>
      </w:tr>
      <w:tr w:rsidR="00A20453" w14:paraId="7ED465B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0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1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2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1,162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3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912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4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816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5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217 (100%)</w:t>
            </w:r>
          </w:p>
        </w:tc>
      </w:tr>
      <w:tr w:rsidR="00A20453" w14:paraId="7ED465B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7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8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9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A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B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C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(0%)</w:t>
            </w:r>
          </w:p>
        </w:tc>
      </w:tr>
      <w:tr w:rsidR="00A20453" w14:paraId="7ED465C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E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Social Support (Score) (Baseline and 14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BF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0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(8, 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1" w14:textId="56F0D139" w:rsidR="00A20453" w:rsidRDefault="00594958">
            <w:pPr>
              <w:keepNext/>
              <w:spacing w:after="60"/>
              <w:jc w:val="center"/>
            </w:pPr>
            <w: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2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(8, 11)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3" w14:textId="49925087" w:rsidR="00A20453" w:rsidRDefault="00594958">
            <w:pPr>
              <w:keepNext/>
              <w:spacing w:after="60"/>
              <w:jc w:val="center"/>
            </w:pPr>
            <w:r>
              <w:t>NA</w:t>
            </w:r>
          </w:p>
        </w:tc>
      </w:tr>
      <w:tr w:rsidR="00A20453" w14:paraId="7ED465CB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5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Social Support Category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6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1,975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7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8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9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A" w14:textId="77777777" w:rsidR="00A20453" w:rsidRDefault="00A20453">
            <w:pPr>
              <w:keepNext/>
              <w:spacing w:after="60"/>
              <w:jc w:val="center"/>
            </w:pPr>
          </w:p>
        </w:tc>
      </w:tr>
      <w:tr w:rsidR="00A20453" w14:paraId="7ED465D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C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Moderate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D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E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592 (51%)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CF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0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462 (57%)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1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5D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3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Poor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4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5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491 (42%)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6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7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255 (31%)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8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5E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A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Strong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B" w14:textId="77777777" w:rsidR="00A20453" w:rsidRDefault="00A20453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C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81 (7%)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D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E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94 (12%)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DF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20453" w14:paraId="7ED465E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E1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Adverse Childhood Experiences (Number) (14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E2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E3" w14:textId="77FD4772" w:rsidR="00A20453" w:rsidRDefault="00693483">
            <w:pPr>
              <w:keepNext/>
              <w:spacing w:after="60"/>
              <w:jc w:val="center"/>
            </w:pPr>
            <w: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E4" w14:textId="35E28177" w:rsidR="00A20453" w:rsidRDefault="00693483">
            <w:pPr>
              <w:keepNext/>
              <w:spacing w:after="60"/>
              <w:jc w:val="center"/>
            </w:pPr>
            <w: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E5" w14:textId="77777777" w:rsidR="00A2045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(0, 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E6" w14:textId="1833FCEC" w:rsidR="00A20453" w:rsidRPr="00594958" w:rsidRDefault="00594958">
            <w:pPr>
              <w:keepNext/>
              <w:spacing w:after="60"/>
              <w:jc w:val="center"/>
            </w:pPr>
            <w:r>
              <w:t>NA</w:t>
            </w:r>
          </w:p>
        </w:tc>
      </w:tr>
      <w:tr w:rsidR="00A20453" w14:paraId="7ED465E9" w14:textId="77777777" w:rsidTr="00A20453">
        <w:trPr>
          <w:cantSplit/>
          <w:jc w:val="center"/>
        </w:trPr>
        <w:tc>
          <w:tcPr>
            <w:tcW w:w="0" w:type="auto"/>
            <w:gridSpan w:val="6"/>
          </w:tcPr>
          <w:p w14:paraId="7ED465E8" w14:textId="77777777" w:rsidR="00A20453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Median (Q1, Q3); n (%)</w:t>
            </w:r>
          </w:p>
        </w:tc>
      </w:tr>
    </w:tbl>
    <w:p w14:paraId="7ED465EA" w14:textId="77777777" w:rsidR="00A20453" w:rsidRDefault="00000000">
      <w:r>
        <w:br w:type="page"/>
      </w:r>
    </w:p>
    <w:p w14:paraId="7ED465EB" w14:textId="77777777" w:rsidR="00A20453" w:rsidRDefault="00000000">
      <w:pPr>
        <w:pStyle w:val="Heading2"/>
      </w:pPr>
      <w:bookmarkStart w:id="18" w:name="mental-health-utilization"/>
      <w:bookmarkEnd w:id="17"/>
      <w:r>
        <w:lastRenderedPageBreak/>
        <w:t>Mental Health Utilization</w:t>
      </w:r>
    </w:p>
    <w:tbl>
      <w:tblPr>
        <w:tblStyle w:val="Table"/>
        <w:tblW w:w="9999" w:type="dxa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582"/>
        <w:gridCol w:w="1404"/>
        <w:gridCol w:w="1751"/>
        <w:gridCol w:w="1373"/>
        <w:gridCol w:w="1444"/>
        <w:gridCol w:w="1445"/>
      </w:tblGrid>
      <w:tr w:rsidR="00A20453" w:rsidRPr="00594958" w14:paraId="7ED465EF" w14:textId="77777777" w:rsidTr="00594958">
        <w:trPr>
          <w:cantSplit/>
          <w:trHeight w:val="301"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7ED465EC" w14:textId="77777777" w:rsidR="00A20453" w:rsidRPr="00594958" w:rsidRDefault="00A20453" w:rsidP="00594958">
            <w:pPr>
              <w:keepNext/>
              <w:spacing w:after="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7ED465ED" w14:textId="77777777" w:rsidR="00A20453" w:rsidRPr="00594958" w:rsidRDefault="00A20453" w:rsidP="00594958">
            <w:pPr>
              <w:keepNext/>
              <w:spacing w:after="0"/>
              <w:rPr>
                <w:sz w:val="22"/>
                <w:szCs w:val="22"/>
              </w:rPr>
            </w:pP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5EE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Visit Type</w:t>
            </w:r>
          </w:p>
        </w:tc>
      </w:tr>
      <w:tr w:rsidR="00A20453" w:rsidRPr="00594958" w14:paraId="7ED465F6" w14:textId="77777777" w:rsidTr="00594958">
        <w:trPr>
          <w:cantSplit/>
          <w:trHeight w:val="528"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7ED465F0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Variable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ED465F1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Overall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3,055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ED465F2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Enrollment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1,165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ED465F3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6 Weeks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915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ED465F4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14 Weeks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757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7ED465F5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6 Months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218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594958" w14:paraId="7ED465FD" w14:textId="77777777" w:rsidTr="00594958">
        <w:trPr>
          <w:cantSplit/>
          <w:trHeight w:val="258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7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Screened by PHQ-2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8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1,637 (54.3%)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9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941 (81.2%)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A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351 (39.5%)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B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273 (36.3%)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C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72 (33.2%)</w:t>
            </w:r>
          </w:p>
        </w:tc>
      </w:tr>
      <w:tr w:rsidR="00A20453" w:rsidRPr="00594958" w14:paraId="7ED46604" w14:textId="77777777" w:rsidTr="00594958">
        <w:trPr>
          <w:cantSplit/>
          <w:trHeight w:val="269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E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Screened by GAD-2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5FF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1,636 (54.2%)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0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943 (81.4%)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1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347 (39.1%)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2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274 (36.4%)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3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72 (33.2%)</w:t>
            </w:r>
          </w:p>
        </w:tc>
      </w:tr>
      <w:tr w:rsidR="00A20453" w:rsidRPr="00594958" w14:paraId="7ED4660B" w14:textId="77777777" w:rsidTr="00594958">
        <w:trPr>
          <w:cantSplit/>
          <w:trHeight w:val="258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5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Screened by PHQ-9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6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1,260 (41.8%)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7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713 (61.5%)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8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265 (29.8%)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9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226 (30.1%)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A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56 (25.8%)</w:t>
            </w:r>
          </w:p>
        </w:tc>
      </w:tr>
      <w:tr w:rsidR="00A20453" w:rsidRPr="00594958" w14:paraId="7ED46612" w14:textId="77777777" w:rsidTr="00594958">
        <w:trPr>
          <w:cantSplit/>
          <w:trHeight w:val="269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C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Screened by GAD-7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D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1,258 (41.7%)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E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713 (61.7%)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0F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263 (29.6%)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0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226 (30.1%)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1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56 (25.8%)</w:t>
            </w:r>
          </w:p>
        </w:tc>
      </w:tr>
      <w:tr w:rsidR="00A20453" w:rsidRPr="00594958" w14:paraId="7ED46619" w14:textId="77777777" w:rsidTr="00594958">
        <w:trPr>
          <w:cantSplit/>
          <w:trHeight w:val="517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3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Accessed Mental Health Providers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4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18 (2.4%)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5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7 (6.4%)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6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7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8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 (4.4%)</w:t>
            </w:r>
          </w:p>
        </w:tc>
      </w:tr>
      <w:tr w:rsidR="00A20453" w:rsidRPr="00594958" w14:paraId="7ED46620" w14:textId="77777777" w:rsidTr="00594958">
        <w:trPr>
          <w:cantSplit/>
          <w:trHeight w:val="528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A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Mental Health Referral Made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B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9 (1.2%)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C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5 (4.5%)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D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 (0.4%)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E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 (0.3%)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1F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 (2.2%)</w:t>
            </w:r>
          </w:p>
        </w:tc>
      </w:tr>
      <w:tr w:rsidR="00A20453" w:rsidRPr="00594958" w14:paraId="7ED46627" w14:textId="77777777" w:rsidTr="00594958">
        <w:trPr>
          <w:cantSplit/>
          <w:trHeight w:val="269"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21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Used Telepsychiatry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22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11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23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24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5 (1.2%)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25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 (1.1%)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26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 (2.2%)</w:t>
            </w:r>
          </w:p>
        </w:tc>
      </w:tr>
      <w:tr w:rsidR="00A20453" w:rsidRPr="00594958" w14:paraId="7ED46629" w14:textId="77777777" w:rsidTr="00594958">
        <w:trPr>
          <w:cantSplit/>
          <w:trHeight w:val="258"/>
          <w:jc w:val="center"/>
        </w:trPr>
        <w:tc>
          <w:tcPr>
            <w:tcW w:w="0" w:type="auto"/>
            <w:gridSpan w:val="6"/>
          </w:tcPr>
          <w:p w14:paraId="7ED46628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94958">
              <w:rPr>
                <w:rFonts w:ascii="Calibri" w:hAnsi="Calibri"/>
                <w:sz w:val="22"/>
                <w:szCs w:val="22"/>
              </w:rPr>
              <w:t>n (%)</w:t>
            </w:r>
          </w:p>
        </w:tc>
      </w:tr>
    </w:tbl>
    <w:p w14:paraId="7ED4662A" w14:textId="77777777" w:rsidR="00A20453" w:rsidRDefault="00000000">
      <w:r>
        <w:br w:type="page"/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409"/>
        <w:gridCol w:w="1752"/>
        <w:gridCol w:w="1702"/>
        <w:gridCol w:w="1814"/>
        <w:gridCol w:w="1799"/>
      </w:tblGrid>
      <w:tr w:rsidR="00A20453" w:rsidRPr="00594958" w14:paraId="7ED4662E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7ED4662B" w14:textId="77777777" w:rsidR="00A20453" w:rsidRPr="00594958" w:rsidRDefault="00A20453" w:rsidP="00594958">
            <w:pPr>
              <w:keepNext/>
              <w:spacing w:after="0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7ED4662C" w14:textId="77777777" w:rsidR="00A20453" w:rsidRPr="00594958" w:rsidRDefault="00A20453" w:rsidP="00594958">
            <w:pPr>
              <w:keepNext/>
              <w:spacing w:after="0"/>
              <w:rPr>
                <w:sz w:val="22"/>
                <w:szCs w:val="22"/>
              </w:rPr>
            </w:pP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62D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Visit Type</w:t>
            </w:r>
          </w:p>
        </w:tc>
      </w:tr>
      <w:tr w:rsidR="00A20453" w:rsidRPr="00594958" w14:paraId="7ED46634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7ED4662F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Variable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ED46630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Overall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1,890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ED46631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6 Weeks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915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ED46632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14 Weeks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757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7ED46633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6 Months</w:t>
            </w:r>
            <w:r w:rsidRPr="00594958">
              <w:rPr>
                <w:rFonts w:ascii="Calibri" w:hAnsi="Calibri"/>
                <w:sz w:val="22"/>
                <w:szCs w:val="22"/>
              </w:rPr>
              <w:t xml:space="preserve"> N = 218</w:t>
            </w: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</w:p>
        </w:tc>
      </w:tr>
      <w:tr w:rsidR="00A20453" w:rsidRPr="00594958" w14:paraId="7ED4663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5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PM+ Participation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6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149 (17.7%)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7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67 (16.7%)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8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62 (17.8%)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9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20 (21.7%)</w:t>
            </w:r>
          </w:p>
        </w:tc>
      </w:tr>
      <w:tr w:rsidR="00A20453" w:rsidRPr="00594958" w14:paraId="7ED4664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B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PM+ Sessions Completed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C" w14:textId="77777777" w:rsidR="00A20453" w:rsidRPr="00594958" w:rsidRDefault="00A20453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D" w14:textId="77777777" w:rsidR="00A20453" w:rsidRPr="00594958" w:rsidRDefault="00A20453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E" w14:textId="77777777" w:rsidR="00A20453" w:rsidRPr="00594958" w:rsidRDefault="00A20453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3F" w14:textId="77777777" w:rsidR="00A20453" w:rsidRPr="00594958" w:rsidRDefault="00A20453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</w:p>
        </w:tc>
      </w:tr>
      <w:tr w:rsidR="00A20453" w:rsidRPr="00594958" w14:paraId="7ED4664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1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    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2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17 (11.4%)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3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8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4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6 (9.7%)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5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 (15.0%)</w:t>
            </w:r>
          </w:p>
        </w:tc>
      </w:tr>
      <w:tr w:rsidR="00A20453" w:rsidRPr="00594958" w14:paraId="7ED4664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7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    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8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16 (10.7%)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9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8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A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5 (8.1%)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B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 (15.0%)</w:t>
            </w:r>
          </w:p>
        </w:tc>
      </w:tr>
      <w:tr w:rsidR="00A20453" w:rsidRPr="00594958" w14:paraId="7ED4665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D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    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E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11 (7.4%)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4F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6 (9.0%)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0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 (6.5%)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1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 (5.0%)</w:t>
            </w:r>
          </w:p>
        </w:tc>
      </w:tr>
      <w:tr w:rsidR="00A20453" w:rsidRPr="00594958" w14:paraId="7ED4665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3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    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4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8 (5.4%)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5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5 (7.5%)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6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 (4.8%)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7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0 (0.0%)</w:t>
            </w:r>
          </w:p>
        </w:tc>
      </w:tr>
      <w:tr w:rsidR="00A20453" w:rsidRPr="00594958" w14:paraId="7ED4665E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9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    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A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12 (8.1%)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B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8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C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 (6.5%)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D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0 (0.0%)</w:t>
            </w:r>
          </w:p>
        </w:tc>
      </w:tr>
      <w:tr w:rsidR="00A20453" w:rsidRPr="00594958" w14:paraId="7ED46664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5F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    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0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85 (57.0%)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1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32 (47.8%)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2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40 (64.5%)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3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13 (65.0%)</w:t>
            </w:r>
          </w:p>
        </w:tc>
      </w:tr>
      <w:tr w:rsidR="00A20453" w:rsidRPr="00594958" w14:paraId="7ED4666A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5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No Disruption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6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74 (3.9%)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7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33 (3.6%)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8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33 (4.4%)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9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8 (3.7%)</w:t>
            </w:r>
          </w:p>
        </w:tc>
      </w:tr>
      <w:tr w:rsidR="00A20453" w:rsidRPr="00594958" w14:paraId="7ED46670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B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Stopped PM+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C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58 (3.1%)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D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25 (2.7%)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E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23 (3.0%)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6F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10 (4.6%)</w:t>
            </w:r>
          </w:p>
        </w:tc>
      </w:tr>
      <w:tr w:rsidR="00A20453" w:rsidRPr="00594958" w14:paraId="7ED46676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71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Restarted PM+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72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17 (0.9%)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73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9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74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6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75" w14:textId="77777777" w:rsidR="00A20453" w:rsidRPr="00594958" w:rsidRDefault="00000000" w:rsidP="00594958">
            <w:pPr>
              <w:keepNext/>
              <w:spacing w:after="0"/>
              <w:jc w:val="center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2 (0.9%)</w:t>
            </w:r>
          </w:p>
        </w:tc>
      </w:tr>
      <w:tr w:rsidR="00A20453" w:rsidRPr="00594958" w14:paraId="7ED46678" w14:textId="77777777" w:rsidTr="00A20453">
        <w:trPr>
          <w:cantSplit/>
          <w:jc w:val="center"/>
        </w:trPr>
        <w:tc>
          <w:tcPr>
            <w:tcW w:w="0" w:type="auto"/>
            <w:gridSpan w:val="5"/>
          </w:tcPr>
          <w:p w14:paraId="7ED46677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94958">
              <w:rPr>
                <w:rFonts w:ascii="Calibri" w:hAnsi="Calibri"/>
                <w:sz w:val="22"/>
                <w:szCs w:val="22"/>
              </w:rPr>
              <w:t>n (%)</w:t>
            </w:r>
          </w:p>
        </w:tc>
      </w:tr>
    </w:tbl>
    <w:p w14:paraId="7ED46679" w14:textId="77777777" w:rsidR="00A20453" w:rsidRDefault="00000000">
      <w:r>
        <w:br w:type="page"/>
      </w:r>
    </w:p>
    <w:p w14:paraId="7ED4667A" w14:textId="77777777" w:rsidR="00A20453" w:rsidRDefault="00000000">
      <w:pPr>
        <w:pStyle w:val="Heading1"/>
      </w:pPr>
      <w:bookmarkStart w:id="19" w:name="X57b74a264e3df1419eb2619cd2cb3809414fc32"/>
      <w:bookmarkEnd w:id="10"/>
      <w:bookmarkEnd w:id="18"/>
      <w:r>
        <w:lastRenderedPageBreak/>
        <w:t>Acceptability, appropriateness and Feasibility of IPMH</w:t>
      </w:r>
    </w:p>
    <w:p w14:paraId="7ED4667B" w14:textId="513726BB" w:rsidR="00A20453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fldSimple w:instr=" SEQ Table \* ARABIC ">
        <w:r w:rsidR="001B0AF2">
          <w:rPr>
            <w:noProof/>
          </w:rPr>
          <w:t>14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b/>
          <w:color w:val="333333"/>
        </w:rPr>
        <w:t>PPW - IPMH Program Ratings by Domain and Time Point</w:t>
      </w:r>
      <w:r>
        <w:rPr>
          <w:rFonts w:ascii="Calibri" w:hAnsi="Calibri"/>
          <w:i/>
          <w:color w:val="333333"/>
          <w:vertAlign w:val="superscript"/>
        </w:rPr>
        <w:t>1</w:t>
      </w:r>
    </w:p>
    <w:p w14:paraId="7ED4667C" w14:textId="77777777" w:rsidR="00A20453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Ratings collected at 6 Weeks, 14 Weeks, and 6 Months post-enrollment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5464"/>
        <w:gridCol w:w="1326"/>
        <w:gridCol w:w="1326"/>
        <w:gridCol w:w="1364"/>
      </w:tblGrid>
      <w:tr w:rsidR="00A20453" w:rsidRPr="00594958" w14:paraId="7ED46681" w14:textId="77777777" w:rsidTr="00A2045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D4667D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Item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67E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6 Weeks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D4667F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14 Weeks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ED46680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6 Months</w:t>
            </w:r>
          </w:p>
        </w:tc>
      </w:tr>
      <w:tr w:rsidR="00A20453" w:rsidRPr="00594958" w14:paraId="7ED46683" w14:textId="77777777" w:rsidTr="00A20453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ED46682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Acceptability</w:t>
            </w:r>
          </w:p>
        </w:tc>
      </w:tr>
      <w:tr w:rsidR="00A20453" w:rsidRPr="00594958" w14:paraId="7ED4668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4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IPMH program is appealing to 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5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4.46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6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4.48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7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4.52 (0.5)</w:t>
            </w:r>
          </w:p>
        </w:tc>
      </w:tr>
      <w:tr w:rsidR="00A20453" w:rsidRPr="00594958" w14:paraId="7ED4668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9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 would enjoy/like the IPMH program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A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4.46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B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 (0.52)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C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 (0.52)</w:t>
            </w:r>
          </w:p>
        </w:tc>
      </w:tr>
      <w:tr w:rsidR="00A20453" w:rsidRPr="00594958" w14:paraId="7ED4669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E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IPMH program meets my approval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8F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4.56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0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4.57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1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4.57 (0.5)</w:t>
            </w:r>
          </w:p>
        </w:tc>
      </w:tr>
      <w:tr w:rsidR="00A20453" w:rsidRPr="00594958" w14:paraId="7ED46697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3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 welcome the IPMH program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4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4.51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5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4.52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6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4.43 (0.5)</w:t>
            </w:r>
          </w:p>
        </w:tc>
      </w:tr>
      <w:tr w:rsidR="00A20453" w:rsidRPr="00594958" w14:paraId="7ED4669C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8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9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4.5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A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4.52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B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4.51 (0.51)</w:t>
            </w:r>
          </w:p>
        </w:tc>
      </w:tr>
      <w:tr w:rsidR="00A20453" w:rsidRPr="00594958" w14:paraId="7ED4669E" w14:textId="77777777" w:rsidTr="00A20453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ED4669D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Appropriateness</w:t>
            </w:r>
          </w:p>
        </w:tc>
      </w:tr>
      <w:tr w:rsidR="00A20453" w:rsidRPr="00594958" w14:paraId="7ED466A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9F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IPMH seems applicable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0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4.42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1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4.42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2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4.41 (0.52)</w:t>
            </w:r>
          </w:p>
        </w:tc>
      </w:tr>
      <w:tr w:rsidR="00A20453" w:rsidRPr="00594958" w14:paraId="7ED466A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4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IPMH seems like a good match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5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4.42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6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4.39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7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4.41 (0.5)</w:t>
            </w:r>
          </w:p>
        </w:tc>
      </w:tr>
      <w:tr w:rsidR="00A20453" w:rsidRPr="00594958" w14:paraId="7ED466A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9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IPMH seems suitable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A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4.42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B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4.44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C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4.38 (0.49)</w:t>
            </w:r>
          </w:p>
        </w:tc>
      </w:tr>
      <w:tr w:rsidR="00A20453" w:rsidRPr="00594958" w14:paraId="7ED466B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E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AF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4.42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0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4.41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1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4.4 (0.5)</w:t>
            </w:r>
          </w:p>
        </w:tc>
      </w:tr>
      <w:tr w:rsidR="00A20453" w:rsidRPr="00594958" w14:paraId="7ED466B4" w14:textId="77777777" w:rsidTr="00A20453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ED466B3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sz w:val="22"/>
                <w:szCs w:val="22"/>
              </w:rPr>
              <w:t>Feasibility</w:t>
            </w:r>
          </w:p>
        </w:tc>
      </w:tr>
      <w:tr w:rsidR="00A20453" w:rsidRPr="00594958" w14:paraId="7ED466B9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5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The IPMH program seems doable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6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4.41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7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4.43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8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4.38 (0.51)</w:t>
            </w:r>
          </w:p>
        </w:tc>
      </w:tr>
      <w:tr w:rsidR="00A20453" w:rsidRPr="00594958" w14:paraId="7ED466BE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A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The IPMH program seems easy to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B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4.39 (0.54)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C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4.39 (0.55)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D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4.34 (0.52)</w:t>
            </w:r>
          </w:p>
        </w:tc>
      </w:tr>
      <w:tr w:rsidR="00A20453" w:rsidRPr="00594958" w14:paraId="7ED466C3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BF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The IPMH program is something I can easily fit into my life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0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4.45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1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4.46 (0.53)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2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4.43 (0.5)</w:t>
            </w:r>
          </w:p>
        </w:tc>
      </w:tr>
      <w:tr w:rsidR="00A20453" w:rsidRPr="00594958" w14:paraId="7ED466C8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4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The IPMH program seems possible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5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4.43 (0.53)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6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4.43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7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4.36 (0.5)</w:t>
            </w:r>
          </w:p>
        </w:tc>
      </w:tr>
      <w:tr w:rsidR="00A20453" w:rsidRPr="00594958" w14:paraId="7ED466CD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9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The IPMH program seems like something I could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A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4.43 (0.54)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B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4.44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C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sz w:val="22"/>
                <w:szCs w:val="22"/>
              </w:rPr>
              <w:t>4.35 (0.52)</w:t>
            </w:r>
          </w:p>
        </w:tc>
      </w:tr>
      <w:tr w:rsidR="00A20453" w:rsidRPr="00594958" w14:paraId="7ED466D2" w14:textId="77777777" w:rsidTr="00A2045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E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CF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4.42 (0.53)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D0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4.43 (0.52)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66D1" w14:textId="77777777" w:rsidR="00A20453" w:rsidRPr="00594958" w:rsidRDefault="00000000" w:rsidP="00594958">
            <w:pPr>
              <w:keepNext/>
              <w:spacing w:after="0"/>
              <w:jc w:val="right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b/>
                <w:i/>
                <w:sz w:val="22"/>
                <w:szCs w:val="22"/>
              </w:rPr>
              <w:t>4.37 (0.51)</w:t>
            </w:r>
          </w:p>
        </w:tc>
      </w:tr>
      <w:tr w:rsidR="00A20453" w:rsidRPr="00594958" w14:paraId="7ED466D4" w14:textId="77777777" w:rsidTr="00A20453">
        <w:trPr>
          <w:cantSplit/>
          <w:jc w:val="center"/>
        </w:trPr>
        <w:tc>
          <w:tcPr>
            <w:tcW w:w="0" w:type="auto"/>
            <w:gridSpan w:val="4"/>
          </w:tcPr>
          <w:p w14:paraId="7ED466D3" w14:textId="77777777" w:rsidR="00A20453" w:rsidRPr="00594958" w:rsidRDefault="00000000" w:rsidP="00594958">
            <w:pPr>
              <w:keepNext/>
              <w:spacing w:after="0"/>
              <w:rPr>
                <w:sz w:val="22"/>
                <w:szCs w:val="22"/>
              </w:rPr>
            </w:pPr>
            <w:r w:rsidRPr="00594958">
              <w:rPr>
                <w:rFonts w:ascii="Calibri" w:hAnsi="Calibri"/>
                <w:i/>
                <w:sz w:val="22"/>
                <w:szCs w:val="22"/>
                <w:vertAlign w:val="superscript"/>
              </w:rPr>
              <w:t>1</w:t>
            </w:r>
            <w:r w:rsidRPr="00594958">
              <w:rPr>
                <w:rFonts w:ascii="Calibri" w:hAnsi="Calibri"/>
                <w:sz w:val="22"/>
                <w:szCs w:val="22"/>
              </w:rPr>
              <w:t>Ratings based on a 5-point Likert scale: 1 = Completely Disagree to 5 = Completely Agree. 'Overall' rows represent domain-level averages across items.</w:t>
            </w:r>
          </w:p>
        </w:tc>
      </w:tr>
      <w:bookmarkEnd w:id="19"/>
    </w:tbl>
    <w:p w14:paraId="7ED466D5" w14:textId="77777777" w:rsidR="004422FF" w:rsidRDefault="004422FF"/>
    <w:sectPr w:rsidR="004422FF">
      <w:head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D5BAF" w14:textId="77777777" w:rsidR="004422FF" w:rsidRDefault="004422FF">
      <w:pPr>
        <w:spacing w:after="0"/>
      </w:pPr>
      <w:r>
        <w:separator/>
      </w:r>
    </w:p>
  </w:endnote>
  <w:endnote w:type="continuationSeparator" w:id="0">
    <w:p w14:paraId="3E3953AB" w14:textId="77777777" w:rsidR="004422FF" w:rsidRDefault="004422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0BF14" w14:textId="77777777" w:rsidR="004422FF" w:rsidRDefault="004422FF">
      <w:r>
        <w:separator/>
      </w:r>
    </w:p>
  </w:footnote>
  <w:footnote w:type="continuationSeparator" w:id="0">
    <w:p w14:paraId="6AA5821B" w14:textId="77777777" w:rsidR="004422FF" w:rsidRDefault="004422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3AD56" w14:textId="77777777" w:rsidR="00C3180B" w:rsidRPr="005A0625" w:rsidRDefault="00C3180B" w:rsidP="00C3180B">
    <w:pPr>
      <w:tabs>
        <w:tab w:val="center" w:pos="4513"/>
        <w:tab w:val="right" w:pos="9026"/>
      </w:tabs>
      <w:spacing w:after="0"/>
      <w:jc w:val="center"/>
      <w:rPr>
        <w:rFonts w:ascii="Cambria" w:eastAsia="Cambria" w:hAnsi="Cambria" w:cs="Times New Roman"/>
      </w:rPr>
    </w:pPr>
    <w:r w:rsidRPr="005A0625">
      <w:rPr>
        <w:rFonts w:ascii="Cambria" w:eastAsia="Cambria" w:hAnsi="Cambria" w:cs="Times New Roman"/>
        <w:noProof/>
      </w:rPr>
      <w:drawing>
        <wp:inline distT="0" distB="0" distL="0" distR="0" wp14:anchorId="4A9EF4C8" wp14:editId="4F218BED">
          <wp:extent cx="1187450" cy="654050"/>
          <wp:effectExtent l="0" t="0" r="0" b="0"/>
          <wp:docPr id="3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7450" cy="654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A9D9662" w14:textId="77777777" w:rsidR="00C3180B" w:rsidRPr="005A0625" w:rsidRDefault="00C3180B" w:rsidP="00C3180B">
    <w:pPr>
      <w:tabs>
        <w:tab w:val="center" w:pos="4513"/>
        <w:tab w:val="right" w:pos="9026"/>
      </w:tabs>
      <w:spacing w:after="0"/>
      <w:jc w:val="center"/>
      <w:rPr>
        <w:rFonts w:ascii="Century Gothic" w:eastAsia="Cambria" w:hAnsi="Century Gothic" w:cs="Times New Roman"/>
        <w:color w:val="92D050"/>
        <w:sz w:val="28"/>
        <w:szCs w:val="28"/>
      </w:rPr>
    </w:pPr>
    <w:r w:rsidRPr="005A0625">
      <w:rPr>
        <w:rFonts w:ascii="Century Gothic" w:eastAsia="Cambria" w:hAnsi="Century Gothic" w:cs="Times New Roman"/>
        <w:color w:val="92D050"/>
        <w:sz w:val="28"/>
        <w:szCs w:val="28"/>
      </w:rPr>
      <w:t>Integration of stepped care for perinatal mood and anxiety disorders among women attending MCH clinics in Kenya</w:t>
    </w:r>
  </w:p>
  <w:p w14:paraId="0B7698FD" w14:textId="77777777" w:rsidR="00C3180B" w:rsidRDefault="00C3180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7EA1AE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644580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0453"/>
    <w:rsid w:val="001B0AF2"/>
    <w:rsid w:val="004422FF"/>
    <w:rsid w:val="00501246"/>
    <w:rsid w:val="00594958"/>
    <w:rsid w:val="005D62CB"/>
    <w:rsid w:val="00693483"/>
    <w:rsid w:val="007D1307"/>
    <w:rsid w:val="00952480"/>
    <w:rsid w:val="00A143D6"/>
    <w:rsid w:val="00A20453"/>
    <w:rsid w:val="00C3180B"/>
    <w:rsid w:val="00D61C30"/>
    <w:rsid w:val="00DE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461CA"/>
  <w15:docId w15:val="{4C0D152B-CFD7-41C8-B7AA-062982F3F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Header">
    <w:name w:val="header"/>
    <w:basedOn w:val="Normal"/>
    <w:link w:val="HeaderChar"/>
    <w:rsid w:val="00C3180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C3180B"/>
  </w:style>
  <w:style w:type="paragraph" w:styleId="Footer">
    <w:name w:val="footer"/>
    <w:basedOn w:val="Normal"/>
    <w:link w:val="FooterChar"/>
    <w:rsid w:val="00C3180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C31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16</Pages>
  <Words>2071</Words>
  <Characters>11810</Characters>
  <Application>Microsoft Office Word</Application>
  <DocSecurity>0</DocSecurity>
  <Lines>98</Lines>
  <Paragraphs>27</Paragraphs>
  <ScaleCrop>false</ScaleCrop>
  <Company>HP</Company>
  <LinksUpToDate>false</LinksUpToDate>
  <CharactersWithSpaces>13854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IPMH PPW RCT Survey Weekly Report</dc:title>
  <dc:creator>David Owaga &amp; Yuwei Wang</dc:creator>
  <cp:keywords/>
  <cp:lastModifiedBy>David Owaga</cp:lastModifiedBy>
  <cp:revision>11</cp:revision>
  <dcterms:created xsi:type="dcterms:W3CDTF">2025-10-31T11:12:00Z</dcterms:created>
  <dcterms:modified xsi:type="dcterms:W3CDTF">2025-10-31T11:30:00Z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2025-10-31</vt:lpwstr>
  </property>
  <property fmtid="{D5CDD505-2E9C-101B-9397-08002B2CF9AE}" pid="3" name="output">
    <vt:lpwstr>word_document</vt:lpwstr>
  </property>
</Properties>
</file>