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7AD50" w14:textId="458F9433" w:rsidR="00F0595A" w:rsidRDefault="007E601E">
      <w:r>
        <w:t>DESeq2 Normalization for Aneuploidy</w:t>
      </w:r>
    </w:p>
    <w:p w14:paraId="1A3ECBB7" w14:textId="65A61006" w:rsidR="002F30ED" w:rsidRDefault="001D0F88">
      <w:r>
        <w:t>Samuel Hunter, 2023</w:t>
      </w:r>
    </w:p>
    <w:p w14:paraId="30353DB9" w14:textId="52662EA1" w:rsidR="007E601E" w:rsidRDefault="007E601E"/>
    <w:p w14:paraId="2D145264" w14:textId="3B24B2E8" w:rsidR="00AD7F2C" w:rsidRDefault="00AD7F2C">
      <w:r>
        <w:t xml:space="preserve">The files are located in the </w:t>
      </w:r>
      <w:proofErr w:type="spellStart"/>
      <w:r>
        <w:t>github</w:t>
      </w:r>
      <w:proofErr w:type="spellEnd"/>
      <w:r>
        <w:t xml:space="preserve"> repo </w:t>
      </w:r>
      <w:r w:rsidR="001378E7">
        <w:t>(</w:t>
      </w:r>
      <w:proofErr w:type="spellStart"/>
      <w:proofErr w:type="gramStart"/>
      <w:r w:rsidR="001378E7" w:rsidRPr="001378E7">
        <w:t>git@github.com:Dowell-Lab</w:t>
      </w:r>
      <w:proofErr w:type="spellEnd"/>
      <w:r w:rsidR="001378E7" w:rsidRPr="001378E7">
        <w:t>/sr2023.git</w:t>
      </w:r>
      <w:proofErr w:type="gramEnd"/>
      <w:r w:rsidR="001378E7">
        <w:t>)</w:t>
      </w:r>
      <w:r>
        <w:t>.</w:t>
      </w:r>
      <w:r w:rsidR="00873729">
        <w:t xml:space="preserve"> Clone to your local computer (or update your branch with git pull if you already have the repository).</w:t>
      </w:r>
      <w:r>
        <w:t xml:space="preserve"> </w:t>
      </w:r>
      <w:r w:rsidR="00551585">
        <w:t>The project files for today are located in sr2023/day05/ds3_work_</w:t>
      </w:r>
      <w:proofErr w:type="gramStart"/>
      <w:r w:rsidR="00551585">
        <w:t>only</w:t>
      </w:r>
      <w:proofErr w:type="gramEnd"/>
    </w:p>
    <w:p w14:paraId="08B6EB86" w14:textId="77777777" w:rsidR="00AD7F2C" w:rsidRDefault="00AD7F2C"/>
    <w:p w14:paraId="3031F44B" w14:textId="3F9D6365" w:rsidR="00873729" w:rsidRDefault="00873729">
      <w:r>
        <w:t xml:space="preserve">Open a new R script and follow along (the </w:t>
      </w:r>
      <w:r w:rsidR="00551585">
        <w:t>completed</w:t>
      </w:r>
      <w:r>
        <w:t xml:space="preserve"> script is also included</w:t>
      </w:r>
      <w:r w:rsidR="00551585">
        <w:t xml:space="preserve"> in that repo</w:t>
      </w:r>
      <w:r>
        <w:t>, but it’s good practice to type it yourself!)</w:t>
      </w:r>
    </w:p>
    <w:p w14:paraId="57B1A7A1" w14:textId="77777777" w:rsidR="00BA69A7" w:rsidRDefault="00BA69A7"/>
    <w:p w14:paraId="1034BBA6" w14:textId="1F7F8B30" w:rsidR="00BA69A7" w:rsidRDefault="00BA69A7">
      <w:r>
        <w:t xml:space="preserve">Required libraries: </w:t>
      </w:r>
      <w:proofErr w:type="spellStart"/>
      <w:r>
        <w:t>tidyverse</w:t>
      </w:r>
      <w:proofErr w:type="spellEnd"/>
      <w:r>
        <w:t xml:space="preserve"> and DESeq2.</w:t>
      </w:r>
    </w:p>
    <w:p w14:paraId="0A3B1D3D" w14:textId="77777777" w:rsidR="00873729" w:rsidRDefault="00873729"/>
    <w:p w14:paraId="64EFD337" w14:textId="35785914" w:rsidR="007E601E" w:rsidRDefault="007E601E" w:rsidP="007E601E">
      <w:pPr>
        <w:pStyle w:val="ListParagraph"/>
        <w:numPr>
          <w:ilvl w:val="0"/>
          <w:numId w:val="1"/>
        </w:numPr>
      </w:pPr>
      <w:r>
        <w:t>Load in your files. Change the path to wherever you stored your files:</w:t>
      </w:r>
    </w:p>
    <w:p w14:paraId="4071AE21" w14:textId="38A52E67" w:rsidR="007E601E" w:rsidRDefault="007E601E" w:rsidP="007E601E">
      <w:r w:rsidRPr="007E601E">
        <w:rPr>
          <w:noProof/>
        </w:rPr>
        <w:drawing>
          <wp:inline distT="0" distB="0" distL="0" distR="0" wp14:anchorId="23AC5DA0" wp14:editId="2D5F03F5">
            <wp:extent cx="6451340" cy="1554480"/>
            <wp:effectExtent l="0" t="0" r="635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 rotWithShape="1">
                    <a:blip r:embed="rId5"/>
                    <a:srcRect r="16731"/>
                    <a:stretch/>
                  </pic:blipFill>
                  <pic:spPr bwMode="auto">
                    <a:xfrm>
                      <a:off x="0" y="0"/>
                      <a:ext cx="6457057" cy="1555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6B7E8" w14:textId="0721407A" w:rsidR="007E601E" w:rsidRDefault="007E601E" w:rsidP="007E601E">
      <w:pPr>
        <w:pStyle w:val="ListParagraph"/>
        <w:numPr>
          <w:ilvl w:val="0"/>
          <w:numId w:val="1"/>
        </w:numPr>
      </w:pPr>
      <w:r>
        <w:t>Load in and clean up your counts file to be DESeq2-compatible. Run DESeq2 with a batch correction:</w:t>
      </w:r>
    </w:p>
    <w:p w14:paraId="4ABA6B8C" w14:textId="2DD0D509" w:rsidR="007E601E" w:rsidRDefault="007E601E" w:rsidP="007E601E">
      <w:r w:rsidRPr="007E601E">
        <w:rPr>
          <w:noProof/>
        </w:rPr>
        <w:drawing>
          <wp:inline distT="0" distB="0" distL="0" distR="0" wp14:anchorId="2D6150A1" wp14:editId="3216C002">
            <wp:extent cx="6750638" cy="902970"/>
            <wp:effectExtent l="0" t="0" r="635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9757" cy="9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789C" w14:textId="4E63D587" w:rsidR="007E601E" w:rsidRDefault="00DB37B3" w:rsidP="00551585">
      <w:pPr>
        <w:pStyle w:val="ListParagraph"/>
        <w:numPr>
          <w:ilvl w:val="0"/>
          <w:numId w:val="1"/>
        </w:numPr>
      </w:pPr>
      <w:r>
        <w:t>Generate your results table (shrinking log2FoldChange is optional). Also calculate a per-chromosome median fold change:</w:t>
      </w:r>
    </w:p>
    <w:p w14:paraId="7BA272E1" w14:textId="3E010443" w:rsidR="00DB37B3" w:rsidRDefault="00DB37B3" w:rsidP="00DB37B3">
      <w:r w:rsidRPr="00DB37B3">
        <w:rPr>
          <w:noProof/>
        </w:rPr>
        <w:lastRenderedPageBreak/>
        <w:drawing>
          <wp:inline distT="0" distB="0" distL="0" distR="0" wp14:anchorId="182D5F2E" wp14:editId="6FFFA8F0">
            <wp:extent cx="6297582" cy="2914650"/>
            <wp:effectExtent l="0" t="0" r="1905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654" cy="291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4898" w14:textId="2EF42FFE" w:rsidR="00DB37B3" w:rsidRDefault="00DB37B3" w:rsidP="00DB37B3">
      <w:pPr>
        <w:pStyle w:val="ListParagraph"/>
        <w:numPr>
          <w:ilvl w:val="0"/>
          <w:numId w:val="1"/>
        </w:numPr>
      </w:pPr>
      <w:r>
        <w:t>Generate some plots for visualization:</w:t>
      </w:r>
    </w:p>
    <w:p w14:paraId="68E1EA9A" w14:textId="2B981F45" w:rsidR="00DB37B3" w:rsidRDefault="00DB37B3" w:rsidP="00DB37B3">
      <w:r w:rsidRPr="00DB37B3">
        <w:rPr>
          <w:noProof/>
        </w:rPr>
        <w:drawing>
          <wp:inline distT="0" distB="0" distL="0" distR="0" wp14:anchorId="78648DEE" wp14:editId="160DD459">
            <wp:extent cx="5943600" cy="251841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51BE" w14:textId="239A746A" w:rsidR="00DB37B3" w:rsidRDefault="00DB37B3" w:rsidP="00DB37B3">
      <w:pPr>
        <w:pStyle w:val="ListParagraph"/>
        <w:numPr>
          <w:ilvl w:val="0"/>
          <w:numId w:val="1"/>
        </w:numPr>
      </w:pPr>
      <w:r>
        <w:t xml:space="preserve">You’ll notice that for chr21, most genes are at 1.5x expression (as expected), but a subset are closer to a fold-change of </w:t>
      </w:r>
      <w:proofErr w:type="gramStart"/>
      <w:r>
        <w:t>1.0, and</w:t>
      </w:r>
      <w:proofErr w:type="gramEnd"/>
      <w:r>
        <w:t xml:space="preserve"> are not considered significant. What can we say about these genes?</w:t>
      </w:r>
    </w:p>
    <w:p w14:paraId="7770BCFA" w14:textId="255DA6C6" w:rsidR="00DB37B3" w:rsidRDefault="00DB37B3" w:rsidP="00DB37B3"/>
    <w:p w14:paraId="14D3BDE5" w14:textId="36C4BF81" w:rsidR="00DB37B3" w:rsidRDefault="00DB37B3" w:rsidP="00DB37B3">
      <w:pPr>
        <w:rPr>
          <w:b/>
          <w:bCs/>
        </w:rPr>
      </w:pPr>
      <w:r>
        <w:rPr>
          <w:b/>
          <w:bCs/>
        </w:rPr>
        <w:t xml:space="preserve">Normalization Method 1: Adjusting Counts </w:t>
      </w:r>
      <w:proofErr w:type="gramStart"/>
      <w:r>
        <w:rPr>
          <w:b/>
          <w:bCs/>
        </w:rPr>
        <w:t>By</w:t>
      </w:r>
      <w:proofErr w:type="gramEnd"/>
      <w:r>
        <w:rPr>
          <w:b/>
          <w:bCs/>
        </w:rPr>
        <w:t xml:space="preserve"> Ploidy</w:t>
      </w:r>
    </w:p>
    <w:p w14:paraId="34F39B85" w14:textId="00A20720" w:rsidR="00DB37B3" w:rsidRDefault="00DB37B3" w:rsidP="00DB37B3"/>
    <w:p w14:paraId="3CC11E72" w14:textId="77777777" w:rsidR="00091A69" w:rsidRDefault="00DB37B3" w:rsidP="00DB37B3">
      <w:pPr>
        <w:pStyle w:val="ListParagraph"/>
        <w:numPr>
          <w:ilvl w:val="0"/>
          <w:numId w:val="4"/>
        </w:numPr>
      </w:pPr>
      <w:r>
        <w:t>Our metadata table lists the ploidy status for each sample. We can define a function which will print the</w:t>
      </w:r>
      <w:r w:rsidR="00091A69">
        <w:t xml:space="preserve"> copy number of the gene based on the sample’s ploidy status. We use this to generate a matrix corresponding to the copy number for each gene in each sample:</w:t>
      </w:r>
    </w:p>
    <w:p w14:paraId="62F806E1" w14:textId="7B800578" w:rsidR="00DB37B3" w:rsidRDefault="00091A69" w:rsidP="00091A69">
      <w:pPr>
        <w:ind w:left="360"/>
      </w:pPr>
      <w:r w:rsidRPr="00091A69">
        <w:rPr>
          <w:noProof/>
        </w:rPr>
        <w:lastRenderedPageBreak/>
        <w:drawing>
          <wp:inline distT="0" distB="0" distL="0" distR="0" wp14:anchorId="0A3B6C95" wp14:editId="4CBA83F9">
            <wp:extent cx="6247641" cy="1474470"/>
            <wp:effectExtent l="0" t="0" r="127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3180" cy="147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37B3">
        <w:t xml:space="preserve"> </w:t>
      </w:r>
    </w:p>
    <w:p w14:paraId="795EBA96" w14:textId="43357AF9" w:rsidR="008A3251" w:rsidRDefault="008A3251" w:rsidP="008A3251">
      <w:pPr>
        <w:pStyle w:val="ListParagraph"/>
        <w:numPr>
          <w:ilvl w:val="0"/>
          <w:numId w:val="4"/>
        </w:numPr>
      </w:pPr>
      <w:r>
        <w:t>Re-run DESeq2 with the new normalization matrix:</w:t>
      </w:r>
    </w:p>
    <w:p w14:paraId="75BB6BF5" w14:textId="00E7FB07" w:rsidR="008A3251" w:rsidRDefault="008A3251" w:rsidP="008A3251">
      <w:pPr>
        <w:ind w:left="360"/>
      </w:pPr>
      <w:r w:rsidRPr="008A3251">
        <w:rPr>
          <w:noProof/>
        </w:rPr>
        <w:drawing>
          <wp:inline distT="0" distB="0" distL="0" distR="0" wp14:anchorId="30F41A61" wp14:editId="5F635606">
            <wp:extent cx="5943600" cy="2762885"/>
            <wp:effectExtent l="0" t="0" r="0" b="571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DCA9" w14:textId="75BD9A7F" w:rsidR="008A3251" w:rsidRDefault="008A3251" w:rsidP="008A3251">
      <w:pPr>
        <w:pStyle w:val="ListParagraph"/>
        <w:numPr>
          <w:ilvl w:val="0"/>
          <w:numId w:val="4"/>
        </w:numPr>
      </w:pPr>
      <w:r>
        <w:t>Visualize our results</w:t>
      </w:r>
    </w:p>
    <w:p w14:paraId="05DCEB22" w14:textId="0594EB92" w:rsidR="008A3251" w:rsidRDefault="008A3251" w:rsidP="008A3251">
      <w:pPr>
        <w:ind w:left="360"/>
      </w:pPr>
      <w:r w:rsidRPr="008A3251">
        <w:rPr>
          <w:noProof/>
        </w:rPr>
        <w:drawing>
          <wp:inline distT="0" distB="0" distL="0" distR="0" wp14:anchorId="3B3A4C37" wp14:editId="5BBD3B33">
            <wp:extent cx="5943600" cy="23107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03ED" w14:textId="7EE16276" w:rsidR="008A3251" w:rsidRDefault="008A3251" w:rsidP="008A3251">
      <w:pPr>
        <w:rPr>
          <w:b/>
          <w:bCs/>
        </w:rPr>
      </w:pPr>
    </w:p>
    <w:p w14:paraId="0396C50C" w14:textId="77777777" w:rsidR="00BA69A7" w:rsidRDefault="00BA69A7" w:rsidP="008A3251">
      <w:pPr>
        <w:rPr>
          <w:b/>
          <w:bCs/>
        </w:rPr>
      </w:pPr>
    </w:p>
    <w:p w14:paraId="33A96191" w14:textId="77777777" w:rsidR="00BA69A7" w:rsidRDefault="00BA69A7" w:rsidP="008A3251">
      <w:pPr>
        <w:rPr>
          <w:b/>
          <w:bCs/>
        </w:rPr>
      </w:pPr>
    </w:p>
    <w:p w14:paraId="1533FBC4" w14:textId="77777777" w:rsidR="00BA69A7" w:rsidRDefault="00BA69A7" w:rsidP="008A3251">
      <w:pPr>
        <w:rPr>
          <w:b/>
          <w:bCs/>
        </w:rPr>
      </w:pPr>
    </w:p>
    <w:p w14:paraId="0306C437" w14:textId="77777777" w:rsidR="00BA69A7" w:rsidRDefault="00BA69A7" w:rsidP="008A3251">
      <w:pPr>
        <w:rPr>
          <w:b/>
          <w:bCs/>
        </w:rPr>
      </w:pPr>
    </w:p>
    <w:p w14:paraId="2810D05A" w14:textId="77777777" w:rsidR="00BA69A7" w:rsidRDefault="00BA69A7" w:rsidP="008A3251">
      <w:pPr>
        <w:rPr>
          <w:b/>
          <w:bCs/>
        </w:rPr>
      </w:pPr>
    </w:p>
    <w:p w14:paraId="6A904F12" w14:textId="77777777" w:rsidR="00BA69A7" w:rsidRDefault="00BA69A7" w:rsidP="008A3251">
      <w:pPr>
        <w:rPr>
          <w:b/>
          <w:bCs/>
        </w:rPr>
      </w:pPr>
    </w:p>
    <w:p w14:paraId="278B56EF" w14:textId="5461B415" w:rsidR="008A3251" w:rsidRDefault="00D80920" w:rsidP="008A3251">
      <w:pPr>
        <w:rPr>
          <w:b/>
          <w:bCs/>
        </w:rPr>
      </w:pPr>
      <w:r>
        <w:rPr>
          <w:b/>
          <w:bCs/>
        </w:rPr>
        <w:lastRenderedPageBreak/>
        <w:t xml:space="preserve">Method 2: </w:t>
      </w:r>
      <w:r w:rsidR="008A3251">
        <w:rPr>
          <w:b/>
          <w:bCs/>
        </w:rPr>
        <w:t xml:space="preserve">Change the alternative </w:t>
      </w:r>
      <w:proofErr w:type="gramStart"/>
      <w:r w:rsidR="008A3251">
        <w:rPr>
          <w:b/>
          <w:bCs/>
        </w:rPr>
        <w:t>hypothesis</w:t>
      </w:r>
      <w:proofErr w:type="gramEnd"/>
    </w:p>
    <w:p w14:paraId="46496E48" w14:textId="56D7C824" w:rsidR="008A3251" w:rsidRDefault="008A3251" w:rsidP="008A3251">
      <w:pPr>
        <w:pStyle w:val="ListParagraph"/>
        <w:numPr>
          <w:ilvl w:val="0"/>
          <w:numId w:val="5"/>
        </w:numPr>
      </w:pPr>
      <w:r>
        <w:t>Re-run DESeq2, using an adjusted alternative hypothesis</w:t>
      </w:r>
    </w:p>
    <w:p w14:paraId="2F25EE90" w14:textId="25A5187D" w:rsidR="008A3251" w:rsidRDefault="008A3251" w:rsidP="008A3251">
      <w:pPr>
        <w:ind w:left="360"/>
      </w:pPr>
      <w:r w:rsidRPr="008A3251">
        <w:rPr>
          <w:noProof/>
        </w:rPr>
        <w:drawing>
          <wp:inline distT="0" distB="0" distL="0" distR="0" wp14:anchorId="2EC4A53B" wp14:editId="5D15BA9E">
            <wp:extent cx="5943600" cy="238950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4C20" w14:textId="34311A8E" w:rsidR="008A3251" w:rsidRDefault="008A3251" w:rsidP="008A3251">
      <w:pPr>
        <w:pStyle w:val="ListParagraph"/>
        <w:numPr>
          <w:ilvl w:val="0"/>
          <w:numId w:val="5"/>
        </w:numPr>
      </w:pPr>
      <w:r>
        <w:t>Visualize the results:</w:t>
      </w:r>
    </w:p>
    <w:p w14:paraId="5AD48856" w14:textId="06D12A75" w:rsidR="008A3251" w:rsidRPr="008A3251" w:rsidRDefault="008A3251" w:rsidP="008A3251">
      <w:pPr>
        <w:ind w:left="360"/>
      </w:pPr>
      <w:r w:rsidRPr="008A3251">
        <w:rPr>
          <w:noProof/>
        </w:rPr>
        <w:drawing>
          <wp:inline distT="0" distB="0" distL="0" distR="0" wp14:anchorId="21566EEC" wp14:editId="35380C73">
            <wp:extent cx="5943600" cy="2827020"/>
            <wp:effectExtent l="0" t="0" r="0" b="508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3251" w:rsidRPr="008A3251" w:rsidSect="00E748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73CE5"/>
    <w:multiLevelType w:val="hybridMultilevel"/>
    <w:tmpl w:val="20C44054"/>
    <w:lvl w:ilvl="0" w:tplc="146A65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A9445A"/>
    <w:multiLevelType w:val="hybridMultilevel"/>
    <w:tmpl w:val="A92C9A2E"/>
    <w:lvl w:ilvl="0" w:tplc="CA084F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FD3DB6"/>
    <w:multiLevelType w:val="hybridMultilevel"/>
    <w:tmpl w:val="6E460608"/>
    <w:lvl w:ilvl="0" w:tplc="324E44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E21568"/>
    <w:multiLevelType w:val="hybridMultilevel"/>
    <w:tmpl w:val="2ABA8270"/>
    <w:lvl w:ilvl="0" w:tplc="E6E6AD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69738E"/>
    <w:multiLevelType w:val="hybridMultilevel"/>
    <w:tmpl w:val="5776D44E"/>
    <w:lvl w:ilvl="0" w:tplc="9776F1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49762353">
    <w:abstractNumId w:val="2"/>
  </w:num>
  <w:num w:numId="2" w16cid:durableId="1934390475">
    <w:abstractNumId w:val="3"/>
  </w:num>
  <w:num w:numId="3" w16cid:durableId="1341590596">
    <w:abstractNumId w:val="4"/>
  </w:num>
  <w:num w:numId="4" w16cid:durableId="2034648227">
    <w:abstractNumId w:val="1"/>
  </w:num>
  <w:num w:numId="5" w16cid:durableId="11265084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01E"/>
    <w:rsid w:val="00091A69"/>
    <w:rsid w:val="001378E7"/>
    <w:rsid w:val="001D0F88"/>
    <w:rsid w:val="002F30ED"/>
    <w:rsid w:val="00551585"/>
    <w:rsid w:val="007E601E"/>
    <w:rsid w:val="00873729"/>
    <w:rsid w:val="008A3251"/>
    <w:rsid w:val="00AD7F2C"/>
    <w:rsid w:val="00BA69A7"/>
    <w:rsid w:val="00D80920"/>
    <w:rsid w:val="00DB37B3"/>
    <w:rsid w:val="00E748DA"/>
    <w:rsid w:val="00F0595A"/>
    <w:rsid w:val="00F54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337EE9"/>
  <w15:chartTrackingRefBased/>
  <w15:docId w15:val="{10491095-2842-E142-8C74-7558DEE17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60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232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Hunter</dc:creator>
  <cp:keywords/>
  <dc:description/>
  <cp:lastModifiedBy>Samuel Hunter</cp:lastModifiedBy>
  <cp:revision>4</cp:revision>
  <cp:lastPrinted>2023-07-25T20:29:00Z</cp:lastPrinted>
  <dcterms:created xsi:type="dcterms:W3CDTF">2023-07-21T05:08:00Z</dcterms:created>
  <dcterms:modified xsi:type="dcterms:W3CDTF">2023-07-25T20:39:00Z</dcterms:modified>
</cp:coreProperties>
</file>