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Байрамгельдыев</w:t>
      </w:r>
      <w:r>
        <w:t xml:space="preserve"> </w:t>
      </w:r>
      <w:r>
        <w:t xml:space="preserve">Довлетмурат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Установка расширенных атрибутов на файл</w:t>
      </w:r>
    </w:p>
    <w:p>
      <w:pPr>
        <w:numPr>
          <w:ilvl w:val="0"/>
          <w:numId w:val="1002"/>
        </w:numPr>
        <w:pStyle w:val="Compact"/>
      </w:pPr>
      <w:r>
        <w:t xml:space="preserve">Проверка доступных действий</w:t>
      </w:r>
    </w:p>
    <w:p>
      <w:pPr>
        <w:numPr>
          <w:ilvl w:val="0"/>
          <w:numId w:val="1002"/>
        </w:numPr>
        <w:pStyle w:val="Compact"/>
      </w:pPr>
      <w:r>
        <w:t xml:space="preserve">Снятие расширенных атрибутов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Существует несколько видов расширенных атрибутов:</w:t>
      </w:r>
    </w:p>
    <w:p>
      <w:pPr>
        <w:numPr>
          <w:ilvl w:val="0"/>
          <w:numId w:val="1003"/>
        </w:numPr>
        <w:pStyle w:val="Compact"/>
      </w:pPr>
      <w:r>
        <w:t xml:space="preserve">a: файл с установленным атрибутом «a» можно открыть только в режиме добавления для записи. Только суперпользователь или процесс, обладающий возможностью CAP_LINUX_IMMUTABLE, может установить или очистить этот атрибут.</w:t>
      </w:r>
    </w:p>
    <w:p>
      <w:pPr>
        <w:numPr>
          <w:ilvl w:val="0"/>
          <w:numId w:val="1003"/>
        </w:numPr>
        <w:pStyle w:val="Compact"/>
      </w:pPr>
      <w:r>
        <w:t xml:space="preserve">c: файл с установленным атрибутом «c» автоматически сжимается на диске ядром. При чтении из этого файла возвращаются несжатые данные. Запись в этот файл сжимает данные перед их сохранением на диске.</w:t>
      </w:r>
    </w:p>
    <w:p>
      <w:pPr>
        <w:numPr>
          <w:ilvl w:val="0"/>
          <w:numId w:val="1003"/>
        </w:numPr>
        <w:pStyle w:val="Compact"/>
      </w:pPr>
      <w:r>
        <w:t xml:space="preserve">и другие.</w:t>
      </w:r>
    </w:p>
    <w:p>
      <w:pPr>
        <w:numPr>
          <w:ilvl w:val="0"/>
          <w:numId w:val="1003"/>
        </w:numPr>
        <w:pStyle w:val="Compact"/>
      </w:pPr>
      <w:r>
        <w:t xml:space="preserve">i: Файл с атрибутом «i» не может быть изменён: его нельзя удалить или переименовать, нельзя создать ссылку на этот файл, большую часть метаданных файла нельзя изменить, и файл нельзя открыть в режиме записи. Только суперпользователь или процесс, обладающий возможностью CAP_LINUX_IMMUTABLE, может установить или очистить этот атрибут.</w:t>
      </w:r>
    </w:p>
    <w:p>
      <w:pPr>
        <w:pStyle w:val="FirstParagraph"/>
      </w:pPr>
      <w:r>
        <w:t xml:space="preserve">Более подробно о см. в</w:t>
      </w:r>
      <w:r>
        <w:t xml:space="preserve"> </w:t>
      </w:r>
      <w:r>
        <w:t xml:space="preserve">[</w:t>
      </w:r>
      <w:r>
        <w:rPr>
          <w:bCs/>
          <w:b/>
        </w:rPr>
        <w:t xml:space="preserve">lab-theory?</w:t>
      </w:r>
      <w:r>
        <w:t xml:space="preserve">,</w:t>
      </w:r>
      <w:r>
        <w:rPr>
          <w:bCs/>
          <w:b/>
        </w:rPr>
        <w:t xml:space="preserve">zalinux?</w:t>
      </w:r>
      <w:r>
        <w:t xml:space="preserve">]</w:t>
      </w:r>
      <w:r>
        <w:t xml:space="preserve">.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первом шаге лабораторной работы осуществил вход от лица пользователя guest и проверил расширенные атрибуты файла file1 с помощью команды lsattr (рис. ??).</w:t>
      </w:r>
    </w:p>
    <w:p>
      <w:pPr>
        <w:pStyle w:val="CaptionedFigure"/>
      </w:pPr>
      <w:r>
        <w:drawing>
          <wp:inline>
            <wp:extent cx="3733800" cy="371862"/>
            <wp:effectExtent b="0" l="0" r="0" t="0"/>
            <wp:docPr descr="Проверка атрибутов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атрибутов</w:t>
      </w:r>
    </w:p>
    <w:p>
      <w:pPr>
        <w:pStyle w:val="BodyText"/>
      </w:pPr>
      <w:r>
        <w:t xml:space="preserve">Далее с помощью команды chmod установил права на запись и чтение для владельца файла и попробовал поменять расширенные атрибуты файла командой chattr (рис. ??). В этой попытке не удалось измененить атрибуты.</w:t>
      </w:r>
    </w:p>
    <w:p>
      <w:pPr>
        <w:pStyle w:val="CaptionedFigure"/>
      </w:pPr>
      <w:r>
        <w:drawing>
          <wp:inline>
            <wp:extent cx="3733800" cy="411504"/>
            <wp:effectExtent b="0" l="0" r="0" t="0"/>
            <wp:docPr descr="Изменение прав и атрибутов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и атрибутов</w:t>
      </w:r>
    </w:p>
    <w:p>
      <w:pPr>
        <w:pStyle w:val="BodyText"/>
      </w:pPr>
      <w:r>
        <w:t xml:space="preserve">Установил файлу атрибут «a» от имени суперпользователя и проверили успешность изменения атрибутов с помощью lsattr (рис. ??) (#fig:004 width=70%).</w:t>
      </w:r>
    </w:p>
    <w:p>
      <w:pPr>
        <w:pStyle w:val="BodyText"/>
      </w:pPr>
      <w:bookmarkStart w:id="32" w:name="fig:003"/>
      <w:r>
        <w:drawing>
          <wp:inline>
            <wp:extent cx="3733800" cy="550166"/>
            <wp:effectExtent b="0" l="0" r="0" t="0"/>
            <wp:docPr descr="Добавление атрибута a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6" w:name="fig:004"/>
      <w:r>
        <w:drawing>
          <wp:inline>
            <wp:extent cx="3733800" cy="501099"/>
            <wp:effectExtent b="0" l="0" r="0" t="0"/>
            <wp:docPr descr="Добавление атрибута a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Выполнил дозапись в файл командой echo и проверил содержимое файла командой cat (рис. ??).</w:t>
      </w:r>
    </w:p>
    <w:p>
      <w:pPr>
        <w:pStyle w:val="CaptionedFigure"/>
      </w:pPr>
      <w:r>
        <w:drawing>
          <wp:inline>
            <wp:extent cx="3733800" cy="501854"/>
            <wp:effectExtent b="0" l="0" r="0" t="0"/>
            <wp:docPr descr="Дозапись в файл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Дозапись в файл</w:t>
      </w:r>
    </w:p>
    <w:p>
      <w:pPr>
        <w:pStyle w:val="BodyText"/>
      </w:pPr>
      <w:r>
        <w:t xml:space="preserve">Попробовал удалить файл, заменить находящуюся в нем информацию, поменять права и переименовать файл (рис. ??). Ни одна из операций не была успешной.</w:t>
      </w:r>
    </w:p>
    <w:p>
      <w:pPr>
        <w:pStyle w:val="CaptionedFigure"/>
      </w:pPr>
      <w:r>
        <w:drawing>
          <wp:inline>
            <wp:extent cx="3733800" cy="1084937"/>
            <wp:effectExtent b="0" l="0" r="0" t="0"/>
            <wp:docPr descr="Операции над файлом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над файлом</w:t>
      </w:r>
    </w:p>
    <w:p>
      <w:pPr>
        <w:pStyle w:val="BodyText"/>
      </w:pPr>
      <w:r>
        <w:t xml:space="preserve">Снял атрибут «a» от лица суперпользователя (рис. ??) (рис. ??).</w:t>
      </w:r>
    </w:p>
    <w:p>
      <w:pPr>
        <w:pStyle w:val="BodyText"/>
      </w:pPr>
      <w:bookmarkStart w:id="46" w:name="fig:007"/>
      <w:r>
        <w:drawing>
          <wp:inline>
            <wp:extent cx="3733800" cy="455168"/>
            <wp:effectExtent b="0" l="0" r="0" t="0"/>
            <wp:docPr descr="Снятие атрибута «a»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8"/>
      <w:r>
        <w:drawing>
          <wp:inline>
            <wp:extent cx="3733800" cy="425733"/>
            <wp:effectExtent b="0" l="0" r="0" t="0"/>
            <wp:docPr descr="Снятие атрибута «a»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Повторил указанные ранее действия (рис. ??). На этот раз они выполнились успешно.</w:t>
      </w:r>
    </w:p>
    <w:p>
      <w:pPr>
        <w:pStyle w:val="CaptionedFigure"/>
      </w:pPr>
      <w:r>
        <w:drawing>
          <wp:inline>
            <wp:extent cx="3733800" cy="425733"/>
            <wp:effectExtent b="0" l="0" r="0" t="0"/>
            <wp:docPr descr="Повтор операций над файлом" title="fig: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 операций над файлом</w:t>
      </w:r>
    </w:p>
    <w:p>
      <w:pPr>
        <w:pStyle w:val="BodyText"/>
      </w:pPr>
      <w:r>
        <w:t xml:space="preserve">Заменил атрибут «a» на атрибут «i» и повторил операции над файлом (#fig:009 width=70%) (рис. ??). Ни одна из операций, включая дозапись в файл, не была выполнена.</w:t>
      </w:r>
    </w:p>
    <w:p>
      <w:pPr>
        <w:pStyle w:val="BodyText"/>
      </w:pPr>
      <w:bookmarkStart w:id="56" w:name="fig:009"/>
      <w:r>
        <w:drawing>
          <wp:inline>
            <wp:extent cx="3733800" cy="283202"/>
            <wp:effectExtent b="0" l="0" r="0" t="0"/>
            <wp:docPr descr="Операции над файлом с атрибутом «i»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bookmarkStart w:id="60" w:name="fig:010"/>
      <w:r>
        <w:drawing>
          <wp:inline>
            <wp:extent cx="3733800" cy="1774707"/>
            <wp:effectExtent b="0" l="0" r="0" t="0"/>
            <wp:docPr descr="Операции над файлом с атрибутом «i»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t xml:space="preserve">Снял с файла атрибут «i» и повторил действия (#fig:011 width=70%) (рис. ??). Все операции были завершены успешно.</w:t>
      </w:r>
      <w:r>
        <w:t xml:space="preserve"> </w:t>
      </w:r>
      <w:bookmarkStart w:id="64" w:name="fig:011"/>
      <w:r>
        <w:drawing>
          <wp:inline>
            <wp:extent cx="3733800" cy="263562"/>
            <wp:effectExtent b="0" l="0" r="0" t="0"/>
            <wp:docPr descr="Операции над файлом со снятым атрибутом «i»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bookmarkStart w:id="68" w:name="fig:012"/>
      <w:r>
        <w:drawing>
          <wp:inline>
            <wp:extent cx="3733800" cy="617445"/>
            <wp:effectExtent b="0" l="0" r="0" t="0"/>
            <wp:docPr descr="Операции над файлом со снятым атрибутом «i»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я повысил навыки использования командой строки и узнал, как используются расширенные атрибуты при разграничении доступа. Также я имел возможность связать теорию дискреционного разделения доступа с её реализацией в ОС Linux и опробовал действие на практике расширенных атрибутов «а» и «i».</w:t>
      </w:r>
    </w:p>
    <w:bookmarkEnd w:id="70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Дискреционное разграничение прав в Linux. Расширенные атрибуты [Электрон</w:t>
      </w:r>
      <w:r>
        <w:t xml:space="preserve"> </w:t>
      </w:r>
      <w:r>
        <w:t xml:space="preserve">ный ресурс]. URL: https://esystem.rudn.ru/mod/resource/view.php?id=1031375.</w:t>
      </w:r>
    </w:p>
    <w:p>
      <w:pPr>
        <w:numPr>
          <w:ilvl w:val="0"/>
          <w:numId w:val="1004"/>
        </w:numPr>
        <w:pStyle w:val="Compact"/>
      </w:pPr>
      <w:r>
        <w:t xml:space="preserve">Атрибуты файлов в файловых системах Linux [Электронный ресурс]. URL: https:</w:t>
      </w:r>
      <w:r>
        <w:t xml:space="preserve"> </w:t>
      </w:r>
      <w:r>
        <w:t xml:space="preserve">//zalinux.ru/?p=64403.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Байрамгельдыев Довлетмурат</dc:creator>
  <dc:language>ru-RU</dc:language>
  <cp:keywords/>
  <dcterms:created xsi:type="dcterms:W3CDTF">2023-09-30T18:59:24Z</dcterms:created>
  <dcterms:modified xsi:type="dcterms:W3CDTF">2023-09-30T18:59:24Z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Times New Roman</vt:lpwstr>
  </property>
  <property fmtid="{D5CDD505-2E9C-101B-9397-08002B2CF9AE}" pid="22" name="mainfontoptions">
    <vt:lpwstr>Ligatures=TeX</vt:lpwstr>
  </property>
  <property fmtid="{D5CDD505-2E9C-101B-9397-08002B2CF9AE}" pid="23" name="monofont">
    <vt:lpwstr>DejaVu Sans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Times New Roman</vt:lpwstr>
  </property>
  <property fmtid="{D5CDD505-2E9C-101B-9397-08002B2CF9AE}" pid="29" name="romanfontoptions">
    <vt:lpwstr>Ligatures=TeX</vt:lpwstr>
  </property>
  <property fmtid="{D5CDD505-2E9C-101B-9397-08002B2CF9AE}" pid="30" name="sansfont">
    <vt:lpwstr>DejaVu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