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6.png" ContentType="image/png"/>
  <Override PartName="/word/media/rId29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взаимодействия двух видов типа «хищник-жертва»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зависимости численности хищников от численности жертв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численности хищников и численности жертв при заданных начальных условиях</w:t>
      </w:r>
    </w:p>
    <w:p>
      <w:pPr>
        <w:numPr>
          <w:ilvl w:val="0"/>
          <w:numId w:val="1002"/>
        </w:numPr>
        <w:pStyle w:val="Compact"/>
      </w:pPr>
      <w:r>
        <w:t xml:space="preserve">Найти стационарное состояние системы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Простейшая модель взаимодействия двух видов типа «хищник-жертва» — модель Лотки-Вольтерры. Данная модель основывается на следующих предположениях:</w:t>
      </w:r>
    </w:p>
    <w:p>
      <w:pPr>
        <w:numPr>
          <w:ilvl w:val="0"/>
          <w:numId w:val="1003"/>
        </w:numPr>
        <w:pStyle w:val="Compact"/>
      </w:pPr>
      <w:r>
        <w:t xml:space="preserve">Численность популяции жертв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хищников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3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уменьшается</w:t>
      </w:r>
    </w:p>
    <w:p>
      <w:pPr>
        <w:numPr>
          <w:ilvl w:val="0"/>
          <w:numId w:val="1003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3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3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rPr>
                            <m:nor/>
                            <m:sty m:val="p"/>
                          </m:rP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—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. Каждый акт взаимодействия уменьшает 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системы (положение равновесия, не зависящее от времени решение), оно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 противофазе.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 заданной системе пишем программу (рис. ??). В данном случае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численность хищников, 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численность жертв.</w:t>
      </w:r>
    </w:p>
    <w:p>
      <w:pPr>
        <w:pStyle w:val="CaptionedFigure"/>
      </w:pPr>
      <w:r>
        <w:drawing>
          <wp:inline>
            <wp:extent cx="3733800" cy="1415670"/>
            <wp:effectExtent b="0" l="0" r="0" t="0"/>
            <wp:docPr descr="Программа на Julia" title="fig:" id="24" name="Picture"/>
            <a:graphic>
              <a:graphicData uri="http://schemas.openxmlformats.org/drawingml/2006/picture">
                <pic:pic>
                  <pic:nvPicPr>
                    <pic:cNvPr descr="images/image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</w:t>
      </w:r>
    </w:p>
    <w:p>
      <w:pPr>
        <w:pStyle w:val="BodyText"/>
      </w:pPr>
      <w:r>
        <w:t xml:space="preserve">Получаем график зависимости численности хищников от численности жертв (рис. ??) и графики изменения численности хищников и численности жертв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а хищников от числа жертв на Julia" title="fig:" id="27" name="Picture"/>
            <a:graphic>
              <a:graphicData uri="http://schemas.openxmlformats.org/drawingml/2006/picture">
                <pic:pic>
                  <pic:nvPicPr>
                    <pic:cNvPr descr="images/lab5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числа хищников от числа жертв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изменения числа хищников и жертв на Julia" title="fig:" id="30" name="Picture"/>
            <a:graphic>
              <a:graphicData uri="http://schemas.openxmlformats.org/drawingml/2006/picture">
                <pic:pic>
                  <pic:nvPicPr>
                    <pic:cNvPr descr="images/lab5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числа хищников и жертв на Julia</w:t>
      </w:r>
    </w:p>
    <w:p>
      <w:pPr>
        <w:pStyle w:val="BodyText"/>
      </w:pPr>
      <w:r>
        <w:t xml:space="preserve">Добавим в программу нахождение стационарного состояния системы (рис. ??).</w:t>
      </w:r>
    </w:p>
    <w:p>
      <w:pPr>
        <w:pStyle w:val="CaptionedFigure"/>
      </w:pPr>
      <w:r>
        <w:drawing>
          <wp:inline>
            <wp:extent cx="3733800" cy="1057528"/>
            <wp:effectExtent b="0" l="0" r="0" t="0"/>
            <wp:docPr descr="Нахождение стационарного состояния" title="fig:" id="33" name="Picture"/>
            <a:graphic>
              <a:graphicData uri="http://schemas.openxmlformats.org/drawingml/2006/picture">
                <pic:pic>
                  <pic:nvPicPr>
                    <pic:cNvPr descr="images/image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Нахождение стационарного состояния</w:t>
      </w:r>
    </w:p>
    <w:p>
      <w:pPr>
        <w:pStyle w:val="BodyText"/>
      </w:pPr>
      <w:r>
        <w:t xml:space="preserve">В результате видим, что стационарное состояние находится в точке со следующими координатами (рис. ??).</w:t>
      </w:r>
    </w:p>
    <w:p>
      <w:pPr>
        <w:pStyle w:val="CaptionedFigure"/>
      </w:pPr>
      <w:r>
        <w:drawing>
          <wp:inline>
            <wp:extent cx="1571625" cy="942975"/>
            <wp:effectExtent b="0" l="0" r="0" t="0"/>
            <wp:docPr descr="Координаты точки стационарного состояния" title="fig:" id="36" name="Picture"/>
            <a:graphic>
              <a:graphicData uri="http://schemas.openxmlformats.org/drawingml/2006/picture">
                <pic:pic>
                  <pic:nvPicPr>
                    <pic:cNvPr descr="images/image_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Координаты точки стационарного состояния</w:t>
      </w:r>
    </w:p>
    <w:p>
      <w:pPr>
        <w:pStyle w:val="BodyText"/>
      </w:pPr>
      <w:r>
        <w:t xml:space="preserve">Далее, добавим стационарное состояние системы на языке Julia.</w:t>
      </w:r>
      <w:r>
        <w:t xml:space="preserve"> </w:t>
      </w:r>
      <w:r>
        <w:drawing>
          <wp:inline>
            <wp:extent cx="5334000" cy="3556000"/>
            <wp:effectExtent b="0" l="0" r="0" t="0"/>
            <wp:docPr descr="Стационарное состояние системы на языке Julia" title="" id="39" name="Picture"/>
            <a:graphic>
              <a:graphicData uri="http://schemas.openxmlformats.org/drawingml/2006/picture">
                <pic:pic>
                  <pic:nvPicPr>
                    <pic:cNvPr descr="images/lab5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(рис. ??)</w:t>
      </w:r>
    </w:p>
    <w:p>
      <w:pPr>
        <w:pStyle w:val="BodyText"/>
      </w:pPr>
      <w:r>
        <w:t xml:space="preserve">Теперь напишем программу для нашего уравнения на OpenModelica (рис. ??).</w:t>
      </w:r>
    </w:p>
    <w:p>
      <w:pPr>
        <w:pStyle w:val="CaptionedFigure"/>
      </w:pPr>
      <w:r>
        <w:drawing>
          <wp:inline>
            <wp:extent cx="2066925" cy="2276475"/>
            <wp:effectExtent b="0" l="0" r="0" t="0"/>
            <wp:docPr descr="Программа на OpenModelica" title="fig:" id="42" name="Picture"/>
            <a:graphic>
              <a:graphicData uri="http://schemas.openxmlformats.org/drawingml/2006/picture">
                <pic:pic>
                  <pic:nvPicPr>
                    <pic:cNvPr descr="images/image_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</w:t>
      </w:r>
    </w:p>
    <w:p>
      <w:pPr>
        <w:pStyle w:val="BodyText"/>
      </w:pPr>
      <w:r>
        <w:t xml:space="preserve">Получаем график зависимости числа хищников от числа жертв (рис. ??) и графики изменения числа хищников и числа жертв (рис. ??).</w:t>
      </w:r>
    </w:p>
    <w:p>
      <w:pPr>
        <w:pStyle w:val="CaptionedFigure"/>
      </w:pPr>
      <w:r>
        <w:drawing>
          <wp:inline>
            <wp:extent cx="3733800" cy="1516373"/>
            <wp:effectExtent b="0" l="0" r="0" t="0"/>
            <wp:docPr descr="График зависимости числа хищников от числа жертв на OpenModelica" title="fig:" id="45" name="Picture"/>
            <a:graphic>
              <a:graphicData uri="http://schemas.openxmlformats.org/drawingml/2006/picture">
                <pic:pic>
                  <pic:nvPicPr>
                    <pic:cNvPr descr="images/image_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числа хищников от числа жертв на OpenModelica</w:t>
      </w:r>
    </w:p>
    <w:p>
      <w:pPr>
        <w:pStyle w:val="CaptionedFigure"/>
      </w:pPr>
      <w:r>
        <w:drawing>
          <wp:inline>
            <wp:extent cx="3733800" cy="2378216"/>
            <wp:effectExtent b="0" l="0" r="0" t="0"/>
            <wp:docPr descr="Графики изменения числа хищников и числа жертв на OpenModelica" title="fig:" id="48" name="Picture"/>
            <a:graphic>
              <a:graphicData uri="http://schemas.openxmlformats.org/drawingml/2006/picture">
                <pic:pic>
                  <pic:nvPicPr>
                    <pic:cNvPr descr="images/image_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изменения числа хищников и числа жертв на OpenModelica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 зависимости численности хищников от численности жертв, а также графики изменения численности хищников и численности жертв при заданных начальных условиях. Нашла стационарное состояние системы.</w:t>
      </w:r>
      <w:r>
        <w:t xml:space="preserve"> </w:t>
      </w:r>
      <w:r>
        <w:t xml:space="preserve"># Список литературы{.unnumbered}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Байрамгельдыев Довлетмурат</dc:creator>
  <dc:language>ru-RU</dc:language>
  <cp:keywords/>
  <dcterms:created xsi:type="dcterms:W3CDTF">2023-03-11T16:08:01Z</dcterms:created>
  <dcterms:modified xsi:type="dcterms:W3CDTF">2023-03-11T16:08:01Z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