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케이스 닫힌 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유명한 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탐정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시계코난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케이스 닫힌 오버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전체코난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유명한 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참고코난만화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베트남알려진사례 청산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유명한 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탐정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시계만화는코난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만화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영화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케이스 청산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애니메이션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베트남어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애니메이션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-닫힌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영화유명한 탐정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유명한 코난에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코난을보고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유명한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유명한 탐정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영화를보고감정가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트론 트론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방문유명한 코난 투안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thuyet보고코난 유명한 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 소리 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모이 나트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만화 케이스 청산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케이스 청산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명탐정버스 명탐정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명탐정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 자신의 피 만화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animation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음성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시계 영화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명탐정 에피소드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유명한 노트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만화 케이스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 명탐정 코난 명탐정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사건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 트론 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명탐정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애니메이션보고 사건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명탐정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드라마 관련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명탐정 코난 코난 코난 명탐정 에피소드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사건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 만화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사건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 노트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만화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호트 힛 코난 호트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힌 사건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유명한 탐정 전체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영화 코난 유명 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만화 코난 호트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힌 코난 만화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만화 코난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사건 폐쇄 에피소드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사건 폐쇄 사건 폐쇄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탐정 영화 l 유명한 명탐정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코난 투 폐 유명한 롱 티엔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명탐정 코난 베트남어 음성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