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34D84" w14:textId="208A8824" w:rsidR="00AC34EF" w:rsidRDefault="00AC34EF">
      <w:r>
        <w:t xml:space="preserve">Indian River State College – Fort Pierce / Treasure Coast </w:t>
      </w:r>
    </w:p>
    <w:p w14:paraId="7DF35917" w14:textId="33891B80" w:rsidR="00A04520" w:rsidRPr="0025387A" w:rsidRDefault="00FB6085" w:rsidP="008854AE">
      <w:pPr>
        <w:pStyle w:val="ListParagraph"/>
        <w:numPr>
          <w:ilvl w:val="0"/>
          <w:numId w:val="1"/>
        </w:numPr>
      </w:pPr>
      <w:r w:rsidRPr="0025387A">
        <w:t xml:space="preserve">The Indian River State College </w:t>
      </w:r>
      <w:r w:rsidR="00A04520" w:rsidRPr="0025387A">
        <w:t xml:space="preserve">launched its 2025 </w:t>
      </w:r>
      <w:r w:rsidRPr="0025387A">
        <w:t>Promise program</w:t>
      </w:r>
      <w:r w:rsidR="00A04520" w:rsidRPr="0025387A">
        <w:t xml:space="preserve"> – the program</w:t>
      </w:r>
      <w:r w:rsidRPr="0025387A">
        <w:t xml:space="preserve"> offers qualifying graduates the opportunity to obtain a tuition-free Associate degree, making higher education accessible to all. </w:t>
      </w:r>
      <w:r w:rsidR="00037A3D" w:rsidRPr="0025387A">
        <w:t xml:space="preserve">Program has helped increase enrollment by 3% </w:t>
      </w:r>
      <w:r w:rsidR="001736B7" w:rsidRPr="0025387A">
        <w:t xml:space="preserve"> year to year and up 6% this current year. </w:t>
      </w:r>
    </w:p>
    <w:p w14:paraId="56DAD612" w14:textId="7D04328A" w:rsidR="00AC34EF" w:rsidRPr="0025387A" w:rsidRDefault="00AC34EF" w:rsidP="00AC34EF">
      <w:pPr>
        <w:pStyle w:val="ListParagraph"/>
        <w:numPr>
          <w:ilvl w:val="0"/>
          <w:numId w:val="1"/>
        </w:numPr>
      </w:pPr>
      <w:r w:rsidRPr="0025387A">
        <w:t xml:space="preserve">IRSC was awarded a Department of Justice grant through the Office of Violence against Women for $500,000.00 to implement </w:t>
      </w:r>
      <w:r w:rsidR="00E5410C" w:rsidRPr="0025387A">
        <w:t xml:space="preserve">training to provide comprehensive training and trauma informed care for students, faculty and staff to address domestic and dating violence, sexual assault, and stalking on campus. </w:t>
      </w:r>
    </w:p>
    <w:p w14:paraId="2513DE68" w14:textId="4B5CDC86" w:rsidR="00E5410C" w:rsidRPr="0025387A" w:rsidRDefault="00A04520" w:rsidP="00AC34EF">
      <w:pPr>
        <w:pStyle w:val="ListParagraph"/>
        <w:numPr>
          <w:ilvl w:val="0"/>
          <w:numId w:val="1"/>
        </w:numPr>
      </w:pPr>
      <w:r w:rsidRPr="0025387A">
        <w:t xml:space="preserve">Has entered </w:t>
      </w:r>
      <w:r w:rsidR="00A37C67" w:rsidRPr="0025387A">
        <w:t xml:space="preserve">in a </w:t>
      </w:r>
      <w:r w:rsidR="00E5410C" w:rsidRPr="0025387A">
        <w:t>partnership for bookstore management with BibliU – to be rolled out in May 2025.</w:t>
      </w:r>
    </w:p>
    <w:p w14:paraId="3A8F71CF" w14:textId="380EF24F" w:rsidR="00E5410C" w:rsidRPr="0025387A" w:rsidRDefault="00E5410C" w:rsidP="00AC34EF">
      <w:pPr>
        <w:pStyle w:val="ListParagraph"/>
        <w:numPr>
          <w:ilvl w:val="0"/>
          <w:numId w:val="1"/>
        </w:numPr>
      </w:pPr>
      <w:r w:rsidRPr="0025387A">
        <w:t xml:space="preserve">Launched Student Wellness Center Services – to serve students through mental health counseling, food pantry, massage chairs, tranquility rooms, wellness workshops embedded in academic programming, and is partnering with </w:t>
      </w:r>
      <w:r w:rsidR="00693F13" w:rsidRPr="0025387A">
        <w:t xml:space="preserve">Campus </w:t>
      </w:r>
      <w:r w:rsidRPr="0025387A">
        <w:t xml:space="preserve">Food Services to provide hot meals for students in need. </w:t>
      </w:r>
    </w:p>
    <w:p w14:paraId="41935113" w14:textId="529ECB16" w:rsidR="00437191" w:rsidRPr="00FB3BF7" w:rsidRDefault="00437191" w:rsidP="00437191">
      <w:pPr>
        <w:rPr>
          <w:b/>
          <w:bCs/>
        </w:rPr>
      </w:pPr>
      <w:r w:rsidRPr="00FB3BF7">
        <w:rPr>
          <w:b/>
          <w:bCs/>
        </w:rPr>
        <w:t xml:space="preserve">Broward College – Broward County </w:t>
      </w:r>
    </w:p>
    <w:p w14:paraId="167E9E77" w14:textId="0030D48C" w:rsidR="00FB3BF7" w:rsidRPr="00FB3BF7" w:rsidRDefault="00437191" w:rsidP="000127A6">
      <w:pPr>
        <w:pStyle w:val="NoSpacing"/>
        <w:numPr>
          <w:ilvl w:val="0"/>
          <w:numId w:val="4"/>
        </w:numPr>
        <w:rPr>
          <w:rFonts w:eastAsia="Times New Roman" w:cstheme="minorHAnsi"/>
          <w:color w:val="2A2623"/>
          <w:sz w:val="24"/>
          <w:szCs w:val="24"/>
        </w:rPr>
      </w:pPr>
      <w:r>
        <w:t xml:space="preserve">Announced new Vice President for Student Affairs – Dr. Pulido who will be an active member of the Council of Student Affairs. </w:t>
      </w:r>
    </w:p>
    <w:p w14:paraId="5C03B5C5" w14:textId="4167F06A" w:rsidR="00996690" w:rsidRPr="00FB3BF7" w:rsidRDefault="00996690" w:rsidP="000127A6">
      <w:pPr>
        <w:pStyle w:val="NoSpacing"/>
        <w:numPr>
          <w:ilvl w:val="0"/>
          <w:numId w:val="4"/>
        </w:numPr>
        <w:rPr>
          <w:rFonts w:eastAsia="Times New Roman" w:cstheme="minorHAnsi"/>
          <w:color w:val="2A2623"/>
          <w:sz w:val="24"/>
          <w:szCs w:val="24"/>
        </w:rPr>
      </w:pPr>
      <w:r w:rsidRPr="00FB3BF7">
        <w:rPr>
          <w:rFonts w:eastAsia="Times New Roman" w:cstheme="minorHAnsi"/>
          <w:color w:val="2A2623"/>
          <w:sz w:val="24"/>
          <w:szCs w:val="24"/>
        </w:rPr>
        <w:t>Broward College Select</w:t>
      </w:r>
      <w:r w:rsidR="00764F4E" w:rsidRPr="00FB3BF7">
        <w:rPr>
          <w:rFonts w:eastAsia="Times New Roman" w:cstheme="minorHAnsi"/>
          <w:color w:val="2A2623"/>
          <w:sz w:val="24"/>
          <w:szCs w:val="24"/>
        </w:rPr>
        <w:t>ed</w:t>
      </w:r>
      <w:r w:rsidRPr="00FB3BF7">
        <w:rPr>
          <w:rFonts w:eastAsia="Times New Roman" w:cstheme="minorHAnsi"/>
          <w:color w:val="2A2623"/>
          <w:sz w:val="24"/>
          <w:szCs w:val="24"/>
        </w:rPr>
        <w:t xml:space="preserve"> Torey Alston as</w:t>
      </w:r>
      <w:r w:rsidRPr="00FB3BF7">
        <w:rPr>
          <w:rFonts w:eastAsia="Times New Roman" w:cstheme="minorHAnsi"/>
          <w:color w:val="2A2623"/>
          <w:sz w:val="24"/>
          <w:szCs w:val="24"/>
        </w:rPr>
        <w:t xml:space="preserve"> </w:t>
      </w:r>
      <w:r w:rsidRPr="00FB3BF7">
        <w:rPr>
          <w:rFonts w:eastAsia="Times New Roman" w:cstheme="minorHAnsi"/>
          <w:color w:val="2A2623"/>
          <w:sz w:val="24"/>
          <w:szCs w:val="24"/>
        </w:rPr>
        <w:t>New President and Chief</w:t>
      </w:r>
      <w:r w:rsidRPr="00FB3BF7">
        <w:rPr>
          <w:rFonts w:eastAsia="Times New Roman" w:cstheme="minorHAnsi"/>
          <w:b/>
          <w:bCs/>
          <w:color w:val="2A2623"/>
          <w:sz w:val="24"/>
          <w:szCs w:val="24"/>
        </w:rPr>
        <w:t xml:space="preserve"> </w:t>
      </w:r>
      <w:r w:rsidRPr="00FB3BF7">
        <w:rPr>
          <w:rFonts w:eastAsia="Times New Roman" w:cstheme="minorHAnsi"/>
          <w:color w:val="2A2623"/>
          <w:sz w:val="24"/>
          <w:szCs w:val="24"/>
        </w:rPr>
        <w:t>Executive Officer</w:t>
      </w:r>
    </w:p>
    <w:p w14:paraId="1275C025" w14:textId="3C1FA2C2" w:rsidR="00E6257F" w:rsidRDefault="00E6257F" w:rsidP="00FB3BF7">
      <w:pPr>
        <w:pStyle w:val="NoSpacing"/>
      </w:pPr>
      <w:r w:rsidRPr="00996690">
        <w:rPr>
          <w:rFonts w:cstheme="minorHAnsi"/>
        </w:rPr>
        <w:t>Announced new Presidential appointment</w:t>
      </w:r>
      <w:r>
        <w:t xml:space="preserve">. </w:t>
      </w:r>
    </w:p>
    <w:p w14:paraId="1C4DEB52" w14:textId="77777777" w:rsidR="00E6257F" w:rsidRDefault="00E6257F" w:rsidP="00FB3BF7">
      <w:pPr>
        <w:pStyle w:val="NoSpacing"/>
      </w:pPr>
    </w:p>
    <w:p w14:paraId="615D819C" w14:textId="6B832012" w:rsidR="00E6257F" w:rsidRPr="00FB3BF7" w:rsidRDefault="00E6257F" w:rsidP="00FB3BF7">
      <w:pPr>
        <w:pStyle w:val="NoSpacing"/>
        <w:rPr>
          <w:rFonts w:cstheme="minorHAnsi"/>
          <w:b/>
          <w:bCs/>
        </w:rPr>
      </w:pPr>
      <w:r w:rsidRPr="00FB3BF7">
        <w:rPr>
          <w:rFonts w:cstheme="minorHAnsi"/>
          <w:b/>
          <w:bCs/>
        </w:rPr>
        <w:t>Palm Beach State College</w:t>
      </w:r>
    </w:p>
    <w:p w14:paraId="71F181B3" w14:textId="77777777" w:rsidR="00FB3BF7" w:rsidRDefault="00FB3BF7" w:rsidP="00FB3BF7">
      <w:pPr>
        <w:pStyle w:val="NoSpacing"/>
        <w:rPr>
          <w:rFonts w:cstheme="minorHAnsi"/>
          <w:color w:val="000000"/>
        </w:rPr>
      </w:pPr>
    </w:p>
    <w:p w14:paraId="59567D61" w14:textId="6C7B6969" w:rsidR="00E6257F" w:rsidRPr="00764F4E" w:rsidRDefault="00E6257F" w:rsidP="000127A6">
      <w:pPr>
        <w:pStyle w:val="NoSpacing"/>
        <w:numPr>
          <w:ilvl w:val="0"/>
          <w:numId w:val="5"/>
        </w:numPr>
        <w:rPr>
          <w:rFonts w:cstheme="minorHAnsi"/>
        </w:rPr>
      </w:pPr>
      <w:r w:rsidRPr="00764F4E">
        <w:rPr>
          <w:rFonts w:cstheme="minorHAnsi"/>
          <w:color w:val="000000"/>
        </w:rPr>
        <w:t>PBSC’s Marine Service Technology program was honored with the Excellence in Marine Education award at the Marine Industries Association of Palm Beach County.</w:t>
      </w:r>
    </w:p>
    <w:p w14:paraId="52F7962F" w14:textId="50A3B29D" w:rsidR="00B96761" w:rsidRPr="000127A6" w:rsidRDefault="00B96761" w:rsidP="000127A6">
      <w:pPr>
        <w:pStyle w:val="ListParagraph"/>
        <w:numPr>
          <w:ilvl w:val="0"/>
          <w:numId w:val="5"/>
        </w:numPr>
        <w:rPr>
          <w:rFonts w:cstheme="minorHAnsi"/>
        </w:rPr>
      </w:pPr>
      <w:r w:rsidRPr="000127A6">
        <w:rPr>
          <w:rFonts w:cstheme="minorHAnsi"/>
          <w:color w:val="000000"/>
        </w:rPr>
        <w:t>Three professors from varied academic disciplines have been selected as Palm Beach State College’s 2025 recipients of the National Institute for Staff and Organizational Development Excellence Awards.</w:t>
      </w:r>
    </w:p>
    <w:sectPr w:rsidR="00B96761" w:rsidRPr="000127A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CE74D9" w14:textId="77777777" w:rsidR="00FA08E0" w:rsidRDefault="00FA08E0" w:rsidP="000A5A36">
      <w:pPr>
        <w:spacing w:after="0" w:line="240" w:lineRule="auto"/>
      </w:pPr>
      <w:r>
        <w:separator/>
      </w:r>
    </w:p>
  </w:endnote>
  <w:endnote w:type="continuationSeparator" w:id="0">
    <w:p w14:paraId="572451B2" w14:textId="77777777" w:rsidR="00FA08E0" w:rsidRDefault="00FA08E0" w:rsidP="000A5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2266A" w14:textId="77777777" w:rsidR="00FA08E0" w:rsidRDefault="00FA08E0" w:rsidP="000A5A36">
      <w:pPr>
        <w:spacing w:after="0" w:line="240" w:lineRule="auto"/>
      </w:pPr>
      <w:r>
        <w:separator/>
      </w:r>
    </w:p>
  </w:footnote>
  <w:footnote w:type="continuationSeparator" w:id="0">
    <w:p w14:paraId="42248A35" w14:textId="77777777" w:rsidR="00FA08E0" w:rsidRDefault="00FA08E0" w:rsidP="000A5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EE6F6" w14:textId="399E5072" w:rsidR="000A5A36" w:rsidRDefault="000A5A36" w:rsidP="000A5A36">
    <w:r>
      <w:t>Region 5 Reports – Council of Student Affairs February 2025</w:t>
    </w:r>
    <w:r>
      <w:t xml:space="preserve">                                            </w:t>
    </w:r>
  </w:p>
  <w:p w14:paraId="34B35373" w14:textId="3552D8FD" w:rsidR="000A5A36" w:rsidRPr="0025387A" w:rsidRDefault="000A5A36" w:rsidP="000A5A36">
    <w:r w:rsidRPr="0025387A">
      <w:t xml:space="preserve">Dr. Floralba Arbelo </w:t>
    </w:r>
    <w:r w:rsidR="0025387A" w:rsidRPr="0025387A">
      <w:t>– Indian River State Co</w:t>
    </w:r>
    <w:r w:rsidR="0025387A">
      <w:t xml:space="preserve">llege </w:t>
    </w:r>
  </w:p>
  <w:p w14:paraId="1BD8F21D" w14:textId="77777777" w:rsidR="000A5A36" w:rsidRPr="0025387A" w:rsidRDefault="000A5A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C3897"/>
    <w:multiLevelType w:val="hybridMultilevel"/>
    <w:tmpl w:val="1F985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8755C8"/>
    <w:multiLevelType w:val="hybridMultilevel"/>
    <w:tmpl w:val="F14475F4"/>
    <w:lvl w:ilvl="0" w:tplc="7566449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5555B8"/>
    <w:multiLevelType w:val="hybridMultilevel"/>
    <w:tmpl w:val="5276FA10"/>
    <w:lvl w:ilvl="0" w:tplc="7E8C5D78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DF01B4"/>
    <w:multiLevelType w:val="hybridMultilevel"/>
    <w:tmpl w:val="40101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694602"/>
    <w:multiLevelType w:val="hybridMultilevel"/>
    <w:tmpl w:val="57805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EF"/>
    <w:rsid w:val="000127A6"/>
    <w:rsid w:val="00037A3D"/>
    <w:rsid w:val="000A5A36"/>
    <w:rsid w:val="001736B7"/>
    <w:rsid w:val="002010C2"/>
    <w:rsid w:val="0025387A"/>
    <w:rsid w:val="00437191"/>
    <w:rsid w:val="00532CC5"/>
    <w:rsid w:val="005B5582"/>
    <w:rsid w:val="00693F13"/>
    <w:rsid w:val="00696D91"/>
    <w:rsid w:val="00764F4E"/>
    <w:rsid w:val="00866DC5"/>
    <w:rsid w:val="00876C7B"/>
    <w:rsid w:val="008B0425"/>
    <w:rsid w:val="00996690"/>
    <w:rsid w:val="00A04520"/>
    <w:rsid w:val="00A0569A"/>
    <w:rsid w:val="00A37C67"/>
    <w:rsid w:val="00AC34EF"/>
    <w:rsid w:val="00AF172E"/>
    <w:rsid w:val="00B525FD"/>
    <w:rsid w:val="00B96761"/>
    <w:rsid w:val="00D81C44"/>
    <w:rsid w:val="00E5410C"/>
    <w:rsid w:val="00E6257F"/>
    <w:rsid w:val="00FA08E0"/>
    <w:rsid w:val="00FB3BF7"/>
    <w:rsid w:val="00FB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1E7B"/>
  <w15:chartTrackingRefBased/>
  <w15:docId w15:val="{0C05B2F1-CA8D-40B6-94FF-B145A2CD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966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4E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966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sid w:val="00FB3BF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A5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A36"/>
  </w:style>
  <w:style w:type="paragraph" w:styleId="Footer">
    <w:name w:val="footer"/>
    <w:basedOn w:val="Normal"/>
    <w:link w:val="FooterChar"/>
    <w:uiPriority w:val="99"/>
    <w:unhideWhenUsed/>
    <w:rsid w:val="000A5A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A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Floralba Arbelo Marrero</dc:creator>
  <cp:keywords/>
  <dc:description/>
  <cp:lastModifiedBy>Floralba Arbelo Marrero</cp:lastModifiedBy>
  <cp:revision>26</cp:revision>
  <dcterms:created xsi:type="dcterms:W3CDTF">2025-02-12T19:50:00Z</dcterms:created>
  <dcterms:modified xsi:type="dcterms:W3CDTF">2025-02-13T19:57:00Z</dcterms:modified>
</cp:coreProperties>
</file>