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b w:val="1"/>
          <w:bCs w:val="1"/>
          <w:color w:val="000000"/>
          <w:sz w:val="30"/>
          <w:szCs w:val="30"/>
        </w:rPr>
      </w:pPr>
      <w:r w:rsidDel="00000000" w:rsidR="00000000" w:rsidRPr="00000000">
        <w:rPr>
          <w:b w:val="1"/>
          <w:bCs w:val="1"/>
          <w:rtl w:val="0"/>
        </w:rPr>
        <w:t xml:space="preserve">Disclaimer: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This file is based completely on my opinions and experience. Everything you read here could be disagreed with. While I do recommend a team to know all of the systems written in this file, the order in which every system is written is merely a recommendation on how I would teach them. I highly encourage teams to search about more systems that are not specified in this file.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2"/>
        <w:rPr>
          <w:b w:val="1"/>
          <w:bCs w:val="1"/>
        </w:rPr>
      </w:pPr>
      <w:bookmarkStart w:colFirst="0" w:colLast="0" w:name="_nad64b9759ex" w:id="0"/>
      <w:bookmarkEnd w:id="0"/>
      <w:r w:rsidDel="00000000" w:rsidR="00000000" w:rsidRPr="00000000">
        <w:rPr>
          <w:b w:val="1"/>
          <w:bCs w:val="1"/>
          <w:rtl w:val="0"/>
        </w:rPr>
        <w:t xml:space="preserve">Useful FRC systems ranked by system type:</w:t>
      </w:r>
    </w:p>
    <w:p w:rsidR="00000000" w:rsidDel="00000000" w:rsidP="00000000" w:rsidRDefault="00000000" w:rsidRPr="00000000" w14:paraId="00000003">
      <w:pPr>
        <w:pStyle w:val="Heading3"/>
        <w:rPr/>
      </w:pPr>
      <w:bookmarkStart w:colFirst="0" w:colLast="0" w:name="_tapg4wlnapoe" w:id="1"/>
      <w:bookmarkEnd w:id="1"/>
      <w:r w:rsidDel="00000000" w:rsidR="00000000" w:rsidRPr="00000000">
        <w:rPr>
          <w:b w:val="1"/>
          <w:bCs w:val="1"/>
          <w:rtl w:val="0"/>
        </w:rPr>
        <w:t xml:space="preserve">Intakes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shd w:fill="b6d7a8" w:val="clear"/>
        </w:rPr>
      </w:pPr>
      <w:r w:rsidDel="00000000" w:rsidR="00000000" w:rsidRPr="00000000">
        <w:rPr>
          <w:shd w:fill="b6d7a8" w:val="clear"/>
          <w:rtl w:val="0"/>
        </w:rPr>
        <w:t xml:space="preserve">111 - </w:t>
      </w:r>
      <w:r w:rsidDel="00000000" w:rsidR="00000000" w:rsidRPr="00000000">
        <w:rPr>
          <w:shd w:fill="b6d7a8" w:val="clear"/>
          <w:rtl w:val="0"/>
        </w:rPr>
        <w:t xml:space="preserve">Pivoting intake</w:t>
      </w:r>
    </w:p>
    <w:p w:rsidR="00000000" w:rsidDel="00000000" w:rsidP="00000000" w:rsidRDefault="00000000" w:rsidRPr="00000000" w14:paraId="00000005">
      <w:pPr>
        <w:rPr>
          <w:shd w:fill="b6d7a8" w:val="clear"/>
        </w:rPr>
      </w:pPr>
      <w:r w:rsidDel="00000000" w:rsidR="00000000" w:rsidRPr="00000000">
        <w:rPr>
          <w:shd w:fill="b6d7a8" w:val="clear"/>
          <w:rtl w:val="0"/>
        </w:rPr>
        <w:t xml:space="preserve">112 - Cut bumper intake</w:t>
      </w:r>
    </w:p>
    <w:p w:rsidR="00000000" w:rsidDel="00000000" w:rsidP="00000000" w:rsidRDefault="00000000" w:rsidRPr="00000000" w14:paraId="00000006">
      <w:pPr>
        <w:rPr>
          <w:shd w:fill="ffe599" w:val="clear"/>
        </w:rPr>
      </w:pPr>
      <w:r w:rsidDel="00000000" w:rsidR="00000000" w:rsidRPr="00000000">
        <w:rPr>
          <w:shd w:fill="ffe599" w:val="clear"/>
          <w:rtl w:val="0"/>
        </w:rPr>
        <w:t xml:space="preserve">113 - Under The Bumper</w:t>
      </w:r>
    </w:p>
    <w:p w:rsidR="00000000" w:rsidDel="00000000" w:rsidP="00000000" w:rsidRDefault="00000000" w:rsidRPr="00000000" w14:paraId="00000007">
      <w:pPr>
        <w:rPr>
          <w:shd w:fill="b6d7a8" w:val="clear"/>
        </w:rPr>
      </w:pPr>
      <w:r w:rsidDel="00000000" w:rsidR="00000000" w:rsidRPr="00000000">
        <w:rPr>
          <w:shd w:fill="b6d7a8" w:val="clear"/>
          <w:rtl w:val="0"/>
        </w:rPr>
        <w:t xml:space="preserve">121 - Static Claw</w:t>
      </w:r>
    </w:p>
    <w:p w:rsidR="00000000" w:rsidDel="00000000" w:rsidP="00000000" w:rsidRDefault="00000000" w:rsidRPr="00000000" w14:paraId="00000008">
      <w:pPr>
        <w:rPr>
          <w:shd w:fill="b6d7a8" w:val="clear"/>
        </w:rPr>
      </w:pPr>
      <w:r w:rsidDel="00000000" w:rsidR="00000000" w:rsidRPr="00000000">
        <w:rPr>
          <w:shd w:fill="b6d7a8" w:val="clear"/>
          <w:rtl w:val="0"/>
        </w:rPr>
        <w:t xml:space="preserve">122 - Passive claw</w:t>
      </w:r>
    </w:p>
    <w:p w:rsidR="00000000" w:rsidDel="00000000" w:rsidP="00000000" w:rsidRDefault="00000000" w:rsidRPr="00000000" w14:paraId="00000009">
      <w:pPr>
        <w:rPr>
          <w:shd w:fill="ffe599" w:val="clear"/>
        </w:rPr>
      </w:pPr>
      <w:r w:rsidDel="00000000" w:rsidR="00000000" w:rsidRPr="00000000">
        <w:rPr>
          <w:shd w:fill="ffe599" w:val="clear"/>
          <w:rtl w:val="0"/>
        </w:rPr>
        <w:t xml:space="preserve">123 - Active Claw</w:t>
      </w:r>
    </w:p>
    <w:p w:rsidR="00000000" w:rsidDel="00000000" w:rsidP="00000000" w:rsidRDefault="00000000" w:rsidRPr="00000000" w14:paraId="0000000A">
      <w:pPr>
        <w:rPr>
          <w:shd w:fill="ffe599" w:val="clear"/>
        </w:rPr>
      </w:pPr>
      <w:r w:rsidDel="00000000" w:rsidR="00000000" w:rsidRPr="00000000">
        <w:rPr>
          <w:shd w:fill="ffe599" w:val="clear"/>
          <w:rtl w:val="0"/>
        </w:rPr>
        <w:t xml:space="preserve">130 - Rack and Pinion</w:t>
      </w:r>
    </w:p>
    <w:p w:rsidR="00000000" w:rsidDel="00000000" w:rsidP="00000000" w:rsidRDefault="00000000" w:rsidRPr="00000000" w14:paraId="0000000B">
      <w:pPr>
        <w:rPr>
          <w:shd w:fill="ea9999" w:val="clear"/>
        </w:rPr>
      </w:pPr>
      <w:r w:rsidDel="00000000" w:rsidR="00000000" w:rsidRPr="00000000">
        <w:rPr>
          <w:shd w:fill="ea9999" w:val="clear"/>
          <w:rtl w:val="0"/>
        </w:rPr>
        <w:t xml:space="preserve">141 - 4 Bar Linkage</w:t>
      </w:r>
    </w:p>
    <w:p w:rsidR="00000000" w:rsidDel="00000000" w:rsidP="00000000" w:rsidRDefault="00000000" w:rsidRPr="00000000" w14:paraId="0000000C">
      <w:pPr>
        <w:rPr>
          <w:color w:val="ffffff"/>
          <w:highlight w:val="black"/>
        </w:rPr>
      </w:pPr>
      <w:r w:rsidDel="00000000" w:rsidR="00000000" w:rsidRPr="00000000">
        <w:rPr>
          <w:color w:val="ffffff"/>
          <w:highlight w:val="black"/>
          <w:rtl w:val="0"/>
        </w:rPr>
        <w:t xml:space="preserve">142 - 6 Bar Linkage</w:t>
      </w:r>
    </w:p>
    <w:p w:rsidR="00000000" w:rsidDel="00000000" w:rsidP="00000000" w:rsidRDefault="00000000" w:rsidRPr="00000000" w14:paraId="0000000D">
      <w:pPr>
        <w:rPr>
          <w:color w:val="ffffff"/>
          <w:highlight w:val="black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Style w:val="Heading3"/>
        <w:rPr>
          <w:b w:val="1"/>
          <w:bCs w:val="1"/>
          <w:color w:val="000000"/>
        </w:rPr>
      </w:pPr>
      <w:bookmarkStart w:colFirst="0" w:colLast="0" w:name="_4t40wh54ln4q" w:id="2"/>
      <w:bookmarkEnd w:id="2"/>
      <w:r w:rsidDel="00000000" w:rsidR="00000000" w:rsidRPr="00000000">
        <w:rPr>
          <w:b w:val="1"/>
          <w:bCs w:val="1"/>
          <w:color w:val="000000"/>
          <w:rtl w:val="0"/>
        </w:rPr>
        <w:t xml:space="preserve">Indexers</w:t>
      </w:r>
    </w:p>
    <w:p w:rsidR="00000000" w:rsidDel="00000000" w:rsidP="00000000" w:rsidRDefault="00000000" w:rsidRPr="00000000" w14:paraId="0000000F">
      <w:pPr>
        <w:rPr>
          <w:sz w:val="22"/>
          <w:szCs w:val="22"/>
          <w:shd w:fill="ffe599" w:val="clear"/>
        </w:rPr>
      </w:pPr>
      <w:r w:rsidDel="00000000" w:rsidR="00000000" w:rsidRPr="00000000">
        <w:rPr>
          <w:sz w:val="22"/>
          <w:szCs w:val="22"/>
          <w:shd w:fill="b6d7a8" w:val="clear"/>
          <w:rtl w:val="0"/>
        </w:rPr>
        <w:t xml:space="preserve">211 - Spinning Indexer</w:t>
        <w:br w:type="textWrapping"/>
      </w:r>
      <w:r w:rsidDel="00000000" w:rsidR="00000000" w:rsidRPr="00000000">
        <w:rPr>
          <w:sz w:val="22"/>
          <w:szCs w:val="22"/>
          <w:shd w:fill="ffe599" w:val="clear"/>
          <w:rtl w:val="0"/>
        </w:rPr>
        <w:t xml:space="preserve">212 - Dual Spinning Indexer</w:t>
        <w:br w:type="textWrapping"/>
        <w:t xml:space="preserve">221 - Belt Indexer</w:t>
        <w:br w:type="textWrapping"/>
        <w:t xml:space="preserve">222 - </w:t>
      </w:r>
      <w:r w:rsidDel="00000000" w:rsidR="00000000" w:rsidRPr="00000000">
        <w:rPr>
          <w:shd w:fill="ffe599" w:val="clear"/>
          <w:rtl w:val="0"/>
        </w:rPr>
        <w:t xml:space="preserve">Roller I</w:t>
      </w:r>
      <w:r w:rsidDel="00000000" w:rsidR="00000000" w:rsidRPr="00000000">
        <w:rPr>
          <w:sz w:val="22"/>
          <w:szCs w:val="22"/>
          <w:shd w:fill="ffe599" w:val="clear"/>
          <w:rtl w:val="0"/>
        </w:rPr>
        <w:t xml:space="preserve">ndexer</w:t>
        <w:br w:type="textWrapping"/>
      </w:r>
      <w:r w:rsidDel="00000000" w:rsidR="00000000" w:rsidRPr="00000000">
        <w:rPr>
          <w:sz w:val="22"/>
          <w:szCs w:val="22"/>
          <w:shd w:fill="ea9999" w:val="clear"/>
          <w:rtl w:val="0"/>
        </w:rPr>
        <w:t xml:space="preserve">231 - Dye Rotor Indexer</w:t>
        <w:br w:type="textWrapping"/>
      </w:r>
      <w:r w:rsidDel="00000000" w:rsidR="00000000" w:rsidRPr="00000000">
        <w:rPr>
          <w:sz w:val="22"/>
          <w:szCs w:val="22"/>
          <w:shd w:fill="ffe599" w:val="clear"/>
          <w:rtl w:val="0"/>
        </w:rPr>
        <w:t xml:space="preserve">232 - Tunnel Indexer</w:t>
      </w:r>
    </w:p>
    <w:p w:rsidR="00000000" w:rsidDel="00000000" w:rsidP="00000000" w:rsidRDefault="00000000" w:rsidRPr="00000000" w14:paraId="00000010">
      <w:pPr>
        <w:rPr>
          <w:shd w:fill="ffe599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Style w:val="Heading3"/>
        <w:rPr/>
      </w:pPr>
      <w:bookmarkStart w:colFirst="0" w:colLast="0" w:name="_l39mztbo4yj" w:id="3"/>
      <w:bookmarkEnd w:id="3"/>
      <w:r w:rsidDel="00000000" w:rsidR="00000000" w:rsidRPr="00000000">
        <w:rPr>
          <w:b w:val="1"/>
          <w:bCs w:val="1"/>
          <w:color w:val="000000"/>
          <w:rtl w:val="0"/>
        </w:rPr>
        <w:t xml:space="preserve">Outtake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shd w:fill="b6d7a8" w:val="clear"/>
          <w:rtl w:val="0"/>
        </w:rPr>
        <w:t xml:space="preserve">311 - Static Drum/Line Shooter</w:t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shd w:fill="ffe599" w:val="clear"/>
          <w:rtl w:val="0"/>
        </w:rPr>
        <w:t xml:space="preserve">312 - Hooded Shooter</w:t>
        <w:br w:type="textWrapping"/>
        <w:t xml:space="preserve">313 - Adjustable Line Shooter</w:t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shd w:fill="b6d7a8" w:val="clear"/>
          <w:rtl w:val="0"/>
        </w:rPr>
        <w:t xml:space="preserve">321 - Passive Dumper</w:t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shd w:fill="ffe599" w:val="clear"/>
          <w:rtl w:val="0"/>
        </w:rPr>
        <w:t xml:space="preserve">322 - Active Dumper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3"/>
        <w:rPr>
          <w:b w:val="1"/>
          <w:bCs w:val="1"/>
          <w:color w:val="000000"/>
        </w:rPr>
      </w:pPr>
      <w:bookmarkStart w:colFirst="0" w:colLast="0" w:name="_xfrkirea24nw" w:id="4"/>
      <w:bookmarkEnd w:id="4"/>
      <w:r w:rsidDel="00000000" w:rsidR="00000000" w:rsidRPr="00000000">
        <w:rPr>
          <w:b w:val="1"/>
          <w:bCs w:val="1"/>
          <w:color w:val="000000"/>
          <w:rtl w:val="0"/>
        </w:rPr>
        <w:t xml:space="preserve">Extension Mechanisms</w:t>
      </w:r>
    </w:p>
    <w:p w:rsidR="00000000" w:rsidDel="00000000" w:rsidP="00000000" w:rsidRDefault="00000000" w:rsidRPr="00000000" w14:paraId="00000015">
      <w:pPr>
        <w:rPr>
          <w:shd w:fill="ffe599" w:val="clear"/>
        </w:rPr>
      </w:pPr>
      <w:r w:rsidDel="00000000" w:rsidR="00000000" w:rsidRPr="00000000">
        <w:rPr>
          <w:shd w:fill="ffe599" w:val="clear"/>
          <w:rtl w:val="0"/>
        </w:rPr>
        <w:t xml:space="preserve">411 - Continuous Elevator</w:t>
      </w:r>
    </w:p>
    <w:p w:rsidR="00000000" w:rsidDel="00000000" w:rsidP="00000000" w:rsidRDefault="00000000" w:rsidRPr="00000000" w14:paraId="00000016">
      <w:pPr>
        <w:rPr>
          <w:shd w:fill="ffe599" w:val="clear"/>
        </w:rPr>
      </w:pPr>
      <w:r w:rsidDel="00000000" w:rsidR="00000000" w:rsidRPr="00000000">
        <w:rPr>
          <w:shd w:fill="ffe599" w:val="clear"/>
          <w:rtl w:val="0"/>
        </w:rPr>
        <w:t xml:space="preserve">412 - Cascading Elevator &lt;3L</w:t>
      </w:r>
    </w:p>
    <w:p w:rsidR="00000000" w:rsidDel="00000000" w:rsidP="00000000" w:rsidRDefault="00000000" w:rsidRPr="00000000" w14:paraId="00000017">
      <w:pPr>
        <w:rPr>
          <w:color w:val="ffffff"/>
          <w:highlight w:val="black"/>
        </w:rPr>
      </w:pPr>
      <w:r w:rsidDel="00000000" w:rsidR="00000000" w:rsidRPr="00000000">
        <w:rPr>
          <w:color w:val="ffffff"/>
          <w:highlight w:val="black"/>
          <w:rtl w:val="0"/>
        </w:rPr>
        <w:t xml:space="preserve">413 - Cascading Elevator &gt;3L</w:t>
      </w:r>
    </w:p>
    <w:p w:rsidR="00000000" w:rsidDel="00000000" w:rsidP="00000000" w:rsidRDefault="00000000" w:rsidRPr="00000000" w14:paraId="00000018">
      <w:pPr>
        <w:rPr>
          <w:shd w:fill="ea9999" w:val="clear"/>
        </w:rPr>
      </w:pPr>
      <w:r w:rsidDel="00000000" w:rsidR="00000000" w:rsidRPr="00000000">
        <w:rPr>
          <w:shd w:fill="ea9999" w:val="clear"/>
          <w:rtl w:val="0"/>
        </w:rPr>
        <w:t xml:space="preserve">421 - Telescopic Arm</w:t>
      </w:r>
    </w:p>
    <w:p w:rsidR="00000000" w:rsidDel="00000000" w:rsidP="00000000" w:rsidRDefault="00000000" w:rsidRPr="00000000" w14:paraId="00000019">
      <w:pPr>
        <w:rPr>
          <w:shd w:fill="ea9999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Style w:val="Heading3"/>
        <w:rPr>
          <w:b w:val="1"/>
          <w:bCs w:val="1"/>
          <w:color w:val="000000"/>
        </w:rPr>
      </w:pPr>
      <w:bookmarkStart w:colFirst="0" w:colLast="0" w:name="_tyx2mmgkbe7f" w:id="5"/>
      <w:bookmarkEnd w:id="5"/>
      <w:r w:rsidDel="00000000" w:rsidR="00000000" w:rsidRPr="00000000">
        <w:rPr>
          <w:b w:val="1"/>
          <w:bCs w:val="1"/>
          <w:color w:val="000000"/>
          <w:rtl w:val="0"/>
        </w:rPr>
        <w:t xml:space="preserve">End Affector Manipulation</w:t>
      </w:r>
    </w:p>
    <w:p w:rsidR="00000000" w:rsidDel="00000000" w:rsidP="00000000" w:rsidRDefault="00000000" w:rsidRPr="00000000" w14:paraId="0000001B">
      <w:pPr>
        <w:rPr>
          <w:shd w:fill="ffe599" w:val="clear"/>
        </w:rPr>
      </w:pPr>
      <w:r w:rsidDel="00000000" w:rsidR="00000000" w:rsidRPr="00000000">
        <w:rPr>
          <w:shd w:fill="ffe599" w:val="clear"/>
          <w:rtl w:val="0"/>
        </w:rPr>
        <w:t xml:space="preserve">510 - Turret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hd w:fill="ea9999" w:val="clear"/>
        </w:rPr>
      </w:pPr>
      <w:r w:rsidDel="00000000" w:rsidR="00000000" w:rsidRPr="00000000">
        <w:rPr>
          <w:shd w:fill="ea9999" w:val="clear"/>
          <w:rtl w:val="0"/>
        </w:rPr>
        <w:t xml:space="preserve">521- 3DOF Arm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color w:val="ffffff"/>
          <w:highlight w:val="black"/>
          <w:rtl w:val="0"/>
        </w:rPr>
        <w:t xml:space="preserve">522 - 4+DOF Arm</w:t>
      </w: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1E">
      <w:pPr>
        <w:pStyle w:val="Heading3"/>
        <w:rPr>
          <w:b w:val="1"/>
          <w:bCs w:val="1"/>
          <w:color w:val="000000"/>
        </w:rPr>
      </w:pPr>
      <w:bookmarkStart w:colFirst="0" w:colLast="0" w:name="_ry454jdztcel" w:id="6"/>
      <w:bookmarkEnd w:id="6"/>
      <w:r w:rsidDel="00000000" w:rsidR="00000000" w:rsidRPr="00000000">
        <w:rPr>
          <w:b w:val="1"/>
          <w:bCs w:val="1"/>
          <w:color w:val="000000"/>
          <w:rtl w:val="0"/>
        </w:rPr>
        <w:t xml:space="preserve">Misc</w:t>
      </w:r>
    </w:p>
    <w:p w:rsidR="00000000" w:rsidDel="00000000" w:rsidP="00000000" w:rsidRDefault="00000000" w:rsidRPr="00000000" w14:paraId="0000001F">
      <w:pPr>
        <w:rPr>
          <w:shd w:fill="b6d7a8" w:val="clear"/>
        </w:rPr>
      </w:pPr>
      <w:r w:rsidDel="00000000" w:rsidR="00000000" w:rsidRPr="00000000">
        <w:rPr>
          <w:shd w:fill="b6d7a8" w:val="clear"/>
          <w:rtl w:val="0"/>
        </w:rPr>
        <w:t xml:space="preserve">910 - Ratchet</w:t>
      </w:r>
    </w:p>
    <w:p w:rsidR="00000000" w:rsidDel="00000000" w:rsidP="00000000" w:rsidRDefault="00000000" w:rsidRPr="00000000" w14:paraId="00000020">
      <w:pPr>
        <w:rPr>
          <w:shd w:fill="ffe599" w:val="clear"/>
        </w:rPr>
      </w:pPr>
      <w:r w:rsidDel="00000000" w:rsidR="00000000" w:rsidRPr="00000000">
        <w:rPr>
          <w:shd w:fill="ffe599" w:val="clear"/>
          <w:rtl w:val="0"/>
        </w:rPr>
        <w:t xml:space="preserve">921 - Differential Drive</w:t>
      </w:r>
    </w:p>
    <w:p w:rsidR="00000000" w:rsidDel="00000000" w:rsidP="00000000" w:rsidRDefault="00000000" w:rsidRPr="00000000" w14:paraId="00000021">
      <w:pPr>
        <w:rPr>
          <w:shd w:fill="b6d7a8" w:val="clear"/>
        </w:rPr>
      </w:pPr>
      <w:r w:rsidDel="00000000" w:rsidR="00000000" w:rsidRPr="00000000">
        <w:rPr>
          <w:shd w:fill="ea9999" w:val="clear"/>
          <w:rtl w:val="0"/>
        </w:rPr>
        <w:t xml:space="preserve">922 - Differential Gearbox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ind w:left="0" w:firstLine="0"/>
        <w:rPr/>
      </w:pPr>
      <w:r w:rsidDel="00000000" w:rsidR="00000000" w:rsidRPr="00000000">
        <w:rPr>
          <w:shd w:fill="b6d7a8" w:val="clear"/>
          <w:rtl w:val="0"/>
        </w:rPr>
        <w:tab/>
      </w:r>
      <w:r w:rsidDel="00000000" w:rsidR="00000000" w:rsidRPr="00000000">
        <w:rPr>
          <w:rtl w:val="0"/>
        </w:rPr>
        <w:t xml:space="preserve"> - Easy to understand and easy to model</w:t>
      </w:r>
    </w:p>
    <w:p w:rsidR="00000000" w:rsidDel="00000000" w:rsidP="00000000" w:rsidRDefault="00000000" w:rsidRPr="00000000" w14:paraId="00000025">
      <w:pPr>
        <w:ind w:left="0" w:firstLine="0"/>
        <w:rPr/>
      </w:pPr>
      <w:r w:rsidDel="00000000" w:rsidR="00000000" w:rsidRPr="00000000">
        <w:rPr>
          <w:shd w:fill="ffe599" w:val="clear"/>
          <w:rtl w:val="0"/>
        </w:rPr>
        <w:tab/>
      </w:r>
      <w:r w:rsidDel="00000000" w:rsidR="00000000" w:rsidRPr="00000000">
        <w:rPr>
          <w:rtl w:val="0"/>
        </w:rPr>
        <w:t xml:space="preserve"> - Medium level, harder concept and a more complicated model</w:t>
      </w:r>
    </w:p>
    <w:p w:rsidR="00000000" w:rsidDel="00000000" w:rsidP="00000000" w:rsidRDefault="00000000" w:rsidRPr="00000000" w14:paraId="00000026">
      <w:pPr>
        <w:ind w:left="0" w:firstLine="0"/>
        <w:rPr>
          <w:color w:val="ffffff"/>
        </w:rPr>
      </w:pPr>
      <w:r w:rsidDel="00000000" w:rsidR="00000000" w:rsidRPr="00000000">
        <w:rPr>
          <w:shd w:fill="ea9999" w:val="clear"/>
          <w:rtl w:val="0"/>
        </w:rPr>
        <w:tab/>
      </w:r>
      <w:r w:rsidDel="00000000" w:rsidR="00000000" w:rsidRPr="00000000">
        <w:rPr>
          <w:rtl w:val="0"/>
        </w:rPr>
        <w:t xml:space="preserve"> - Hard concept to grasp, difficult to model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ind w:left="0" w:firstLine="0"/>
        <w:rPr/>
      </w:pPr>
      <w:r w:rsidDel="00000000" w:rsidR="00000000" w:rsidRPr="00000000">
        <w:rPr>
          <w:color w:val="ffffff"/>
          <w:highlight w:val="black"/>
          <w:rtl w:val="0"/>
        </w:rPr>
        <w:t xml:space="preserve">   </w:t>
      </w:r>
      <w:r w:rsidDel="00000000" w:rsidR="00000000" w:rsidRPr="00000000">
        <w:rPr>
          <w:color w:val="ffffff"/>
          <w:sz w:val="30"/>
          <w:szCs w:val="30"/>
          <w:highlight w:val="black"/>
          <w:rtl w:val="0"/>
        </w:rPr>
        <w:t xml:space="preserve">☠  </w:t>
      </w:r>
      <w:r w:rsidDel="00000000" w:rsidR="00000000" w:rsidRPr="00000000">
        <w:rPr>
          <w:highlight w:val="black"/>
          <w:rtl w:val="0"/>
        </w:rPr>
        <w:t xml:space="preserve"> </w:t>
      </w:r>
      <w:r w:rsidDel="00000000" w:rsidR="00000000" w:rsidRPr="00000000">
        <w:rPr>
          <w:rtl w:val="0"/>
        </w:rPr>
        <w:t xml:space="preserve"> -</w:t>
      </w:r>
      <w:r w:rsidDel="00000000" w:rsidR="00000000" w:rsidRPr="00000000">
        <w:rPr>
          <w:rtl w:val="0"/>
        </w:rPr>
        <w:t xml:space="preserve"> Only for the bestester teams  </w:t>
      </w:r>
    </w:p>
    <w:p w:rsidR="00000000" w:rsidDel="00000000" w:rsidP="00000000" w:rsidRDefault="00000000" w:rsidRPr="00000000" w14:paraId="00000028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ind w:left="0" w:firstLine="0"/>
        <w:rPr/>
      </w:pPr>
      <w:r w:rsidDel="00000000" w:rsidR="00000000" w:rsidRPr="00000000">
        <w:rPr>
          <w:rtl w:val="0"/>
        </w:rPr>
      </w:r>
    </w:p>
    <w:sectPr>
      <w:headerReference r:id="rId6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A">
    <w:pPr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-904874</wp:posOffset>
          </wp:positionH>
          <wp:positionV relativeFrom="paragraph">
            <wp:posOffset>-342899</wp:posOffset>
          </wp:positionV>
          <wp:extent cx="783000" cy="540000"/>
          <wp:effectExtent b="0" l="0" r="0" t="0"/>
          <wp:wrapNone/>
          <wp:docPr id="1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783000" cy="5400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