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8841" w14:textId="5969B911" w:rsidR="001A7516" w:rsidRDefault="00407BF6" w:rsidP="001A7516">
      <w:pPr>
        <w:wordWrap/>
        <w:snapToGrid w:val="0"/>
        <w:spacing w:after="0" w:line="240" w:lineRule="auto"/>
        <w:jc w:val="center"/>
        <w:textAlignment w:val="baseline"/>
        <w:rPr>
          <w:rFonts w:ascii="Malgun Gothic" w:eastAsia="Malgun Gothic" w:hAnsi="Malgun Gothic" w:cs="Gulim"/>
          <w:b/>
          <w:bCs/>
          <w:color w:val="000000"/>
          <w:kern w:val="0"/>
          <w:sz w:val="36"/>
          <w:szCs w:val="36"/>
        </w:rPr>
      </w:pPr>
      <w:r>
        <w:rPr>
          <w:rFonts w:ascii="Malgun Gothic" w:eastAsia="Malgun Gothic" w:hAnsi="Malgun Gothic" w:cs="Gulim" w:hint="eastAsia"/>
          <w:b/>
          <w:bCs/>
          <w:noProof/>
          <w:color w:val="000000"/>
          <w:kern w:val="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88F8E" wp14:editId="146EF26C">
                <wp:simplePos x="0" y="0"/>
                <wp:positionH relativeFrom="column">
                  <wp:posOffset>-1</wp:posOffset>
                </wp:positionH>
                <wp:positionV relativeFrom="paragraph">
                  <wp:posOffset>360608</wp:posOffset>
                </wp:positionV>
                <wp:extent cx="6645499" cy="6440"/>
                <wp:effectExtent l="0" t="19050" r="41275" b="5080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499" cy="644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6ECF6" id="직선 연결선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8.4pt" to="523.2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" strokecolor="blue" strokeweight="4.5pt">
                <v:stroke joinstyle="miter"/>
              </v:line>
            </w:pict>
          </mc:Fallback>
        </mc:AlternateContent>
      </w:r>
      <w:r w:rsidR="001A7516" w:rsidRPr="001A7516">
        <w:rPr>
          <w:rFonts w:ascii="Malgun Gothic" w:eastAsia="Malgun Gothic" w:hAnsi="Malgun Gothic" w:cs="Gulim" w:hint="eastAsia"/>
          <w:b/>
          <w:bCs/>
          <w:color w:val="000000"/>
          <w:kern w:val="0"/>
          <w:sz w:val="36"/>
          <w:szCs w:val="36"/>
        </w:rPr>
        <w:t>202</w:t>
      </w:r>
      <w:r w:rsidR="00D05739">
        <w:rPr>
          <w:rFonts w:ascii="Malgun Gothic" w:eastAsia="Malgun Gothic" w:hAnsi="Malgun Gothic" w:cs="Gulim"/>
          <w:b/>
          <w:bCs/>
          <w:color w:val="000000"/>
          <w:kern w:val="0"/>
          <w:sz w:val="36"/>
          <w:szCs w:val="36"/>
        </w:rPr>
        <w:t>5</w:t>
      </w:r>
      <w:r w:rsidR="001A7516" w:rsidRPr="001A7516">
        <w:rPr>
          <w:rFonts w:ascii="Malgun Gothic" w:eastAsia="Malgun Gothic" w:hAnsi="Malgun Gothic" w:cs="Gulim" w:hint="eastAsia"/>
          <w:b/>
          <w:bCs/>
          <w:color w:val="000000"/>
          <w:kern w:val="0"/>
          <w:sz w:val="36"/>
          <w:szCs w:val="36"/>
        </w:rPr>
        <w:t>-</w:t>
      </w:r>
      <w:r w:rsidR="005F0AA7">
        <w:rPr>
          <w:rFonts w:ascii="Malgun Gothic" w:eastAsia="Malgun Gothic" w:hAnsi="Malgun Gothic" w:cs="Gulim"/>
          <w:b/>
          <w:bCs/>
          <w:color w:val="000000"/>
          <w:kern w:val="0"/>
          <w:sz w:val="36"/>
          <w:szCs w:val="36"/>
        </w:rPr>
        <w:t>1</w:t>
      </w:r>
      <w:r w:rsidR="001A7516" w:rsidRPr="001A7516">
        <w:rPr>
          <w:rFonts w:ascii="Malgun Gothic" w:eastAsia="Malgun Gothic" w:hAnsi="Malgun Gothic" w:cs="Gulim" w:hint="eastAsia"/>
          <w:b/>
          <w:bCs/>
          <w:color w:val="000000"/>
          <w:kern w:val="0"/>
          <w:sz w:val="36"/>
          <w:szCs w:val="36"/>
        </w:rPr>
        <w:t xml:space="preserve"> </w:t>
      </w:r>
      <w:proofErr w:type="spellStart"/>
      <w:r w:rsidR="001A7516" w:rsidRPr="001A7516">
        <w:rPr>
          <w:rFonts w:ascii="Malgun Gothic" w:eastAsia="Malgun Gothic" w:hAnsi="Malgun Gothic" w:cs="Gulim" w:hint="eastAsia"/>
          <w:b/>
          <w:bCs/>
          <w:color w:val="000000"/>
          <w:kern w:val="0"/>
          <w:sz w:val="36"/>
          <w:szCs w:val="36"/>
        </w:rPr>
        <w:t>단러닝클럽</w:t>
      </w:r>
      <w:proofErr w:type="spellEnd"/>
      <w:r w:rsidR="001A7516" w:rsidRPr="001A7516">
        <w:rPr>
          <w:rFonts w:ascii="Malgun Gothic" w:eastAsia="Malgun Gothic" w:hAnsi="Malgun Gothic" w:cs="Gulim" w:hint="eastAsia"/>
          <w:b/>
          <w:bCs/>
          <w:color w:val="000000"/>
          <w:kern w:val="0"/>
          <w:sz w:val="36"/>
          <w:szCs w:val="36"/>
        </w:rPr>
        <w:t xml:space="preserve"> 활동보고서 </w:t>
      </w:r>
      <w:r w:rsidR="001A7516" w:rsidRPr="00392960">
        <w:rPr>
          <w:rFonts w:ascii="Malgun Gothic" w:eastAsia="Malgun Gothic" w:hAnsi="Malgun Gothic" w:cs="Gulim" w:hint="eastAsia"/>
          <w:b/>
          <w:bCs/>
          <w:color w:val="0000FF"/>
          <w:kern w:val="0"/>
          <w:sz w:val="36"/>
          <w:szCs w:val="36"/>
        </w:rPr>
        <w:t>(</w:t>
      </w:r>
      <w:r w:rsidR="00392960" w:rsidRPr="00392960">
        <w:rPr>
          <w:rFonts w:ascii="Malgun Gothic" w:eastAsia="Malgun Gothic" w:hAnsi="Malgun Gothic" w:cs="Gulim" w:hint="eastAsia"/>
          <w:b/>
          <w:bCs/>
          <w:color w:val="0000FF"/>
          <w:kern w:val="0"/>
          <w:sz w:val="36"/>
          <w:szCs w:val="36"/>
        </w:rPr>
        <w:t>비교</w:t>
      </w:r>
      <w:r w:rsidR="001A7516" w:rsidRPr="00392960">
        <w:rPr>
          <w:rFonts w:ascii="Malgun Gothic" w:eastAsia="Malgun Gothic" w:hAnsi="Malgun Gothic" w:cs="Gulim" w:hint="eastAsia"/>
          <w:b/>
          <w:bCs/>
          <w:color w:val="0000FF"/>
          <w:kern w:val="0"/>
          <w:sz w:val="36"/>
          <w:szCs w:val="36"/>
        </w:rPr>
        <w:t>과형)</w:t>
      </w:r>
    </w:p>
    <w:p w14:paraId="07E1F2C9" w14:textId="77777777" w:rsidR="00407BF6" w:rsidRPr="001A7516" w:rsidRDefault="00407BF6" w:rsidP="00392960">
      <w:pPr>
        <w:wordWrap/>
        <w:snapToGrid w:val="0"/>
        <w:spacing w:after="0" w:line="240" w:lineRule="auto"/>
        <w:jc w:val="center"/>
        <w:textAlignment w:val="baseline"/>
        <w:rPr>
          <w:rFonts w:ascii="명조" w:eastAsia="Gulim" w:hAnsi="Gulim" w:cs="Gulim"/>
          <w:color w:val="000000"/>
          <w:kern w:val="0"/>
          <w:szCs w:val="20"/>
        </w:rPr>
      </w:pPr>
    </w:p>
    <w:tbl>
      <w:tblPr>
        <w:tblStyle w:val="TableGrid"/>
        <w:tblW w:w="0" w:type="auto"/>
        <w:jc w:val="center"/>
        <w:tblBorders>
          <w:top w:val="single" w:sz="4" w:space="0" w:color="8EAADB" w:themeColor="accent1" w:themeTint="99"/>
          <w:left w:val="single" w:sz="4" w:space="0" w:color="8EAADB" w:themeColor="accent1" w:themeTint="99"/>
          <w:bottom w:val="single" w:sz="4" w:space="0" w:color="8EAADB" w:themeColor="accent1" w:themeTint="99"/>
          <w:right w:val="single" w:sz="4" w:space="0" w:color="8EAADB" w:themeColor="accent1" w:themeTint="99"/>
          <w:insideH w:val="single" w:sz="4" w:space="0" w:color="8EAADB" w:themeColor="accent1" w:themeTint="99"/>
          <w:insideV w:val="single" w:sz="4" w:space="0" w:color="8EAADB" w:themeColor="accent1" w:themeTint="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3"/>
        <w:gridCol w:w="3104"/>
        <w:gridCol w:w="967"/>
        <w:gridCol w:w="1463"/>
        <w:gridCol w:w="674"/>
        <w:gridCol w:w="3105"/>
      </w:tblGrid>
      <w:tr w:rsidR="001A7516" w14:paraId="3545F650" w14:textId="77777777" w:rsidTr="00894647">
        <w:trPr>
          <w:trHeight w:val="423"/>
          <w:jc w:val="center"/>
        </w:trPr>
        <w:tc>
          <w:tcPr>
            <w:tcW w:w="112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4" w:space="0" w:color="8EAADB" w:themeColor="accent1" w:themeTint="99"/>
            </w:tcBorders>
            <w:shd w:val="clear" w:color="auto" w:fill="B4C6E7" w:themeFill="accent1" w:themeFillTint="66"/>
          </w:tcPr>
          <w:p w14:paraId="2D5D6576" w14:textId="16DC0326" w:rsidR="001A7516" w:rsidRPr="00392960" w:rsidRDefault="001A7516" w:rsidP="00392960">
            <w:pPr>
              <w:jc w:val="center"/>
              <w:rPr>
                <w:rFonts w:asciiTheme="minorEastAsia" w:hAnsiTheme="minorEastAsia"/>
                <w:b/>
                <w:bCs/>
              </w:rPr>
            </w:pPr>
            <w:bookmarkStart w:id="0" w:name="_Hlk146153828"/>
            <w:r w:rsidRPr="00392960">
              <w:rPr>
                <w:rFonts w:asciiTheme="minorEastAsia" w:hAnsiTheme="minorEastAsia" w:hint="eastAsia"/>
                <w:b/>
                <w:bCs/>
              </w:rPr>
              <w:t>팀 이름</w:t>
            </w:r>
          </w:p>
        </w:tc>
        <w:tc>
          <w:tcPr>
            <w:tcW w:w="4071" w:type="dxa"/>
            <w:gridSpan w:val="2"/>
            <w:tcBorders>
              <w:top w:val="single" w:sz="12" w:space="0" w:color="4472C4" w:themeColor="accent1"/>
              <w:bottom w:val="single" w:sz="4" w:space="0" w:color="4472C4" w:themeColor="accent1"/>
            </w:tcBorders>
          </w:tcPr>
          <w:p w14:paraId="730A28C5" w14:textId="6FD8CF1F" w:rsidR="001A7516" w:rsidRPr="00392960" w:rsidRDefault="004E6A85" w:rsidP="00436A81">
            <w:pPr>
              <w:jc w:val="center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/>
              </w:rPr>
              <w:t>RLab</w:t>
            </w:r>
            <w:proofErr w:type="spellEnd"/>
          </w:p>
        </w:tc>
        <w:tc>
          <w:tcPr>
            <w:tcW w:w="1463" w:type="dxa"/>
            <w:tcBorders>
              <w:top w:val="single" w:sz="12" w:space="0" w:color="4472C4" w:themeColor="accent1"/>
              <w:bottom w:val="single" w:sz="4" w:space="0" w:color="4472C4" w:themeColor="accent1"/>
            </w:tcBorders>
            <w:shd w:val="clear" w:color="auto" w:fill="B4C6E7" w:themeFill="accent1" w:themeFillTint="66"/>
          </w:tcPr>
          <w:p w14:paraId="67CB03A7" w14:textId="5E4DB1AC" w:rsidR="001A7516" w:rsidRPr="00392960" w:rsidRDefault="001A7516" w:rsidP="00392960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2960">
              <w:rPr>
                <w:rFonts w:asciiTheme="minorEastAsia" w:hAnsiTheme="minorEastAsia" w:hint="eastAsia"/>
                <w:b/>
                <w:bCs/>
              </w:rPr>
              <w:t xml:space="preserve">활동 </w:t>
            </w:r>
            <w:proofErr w:type="spellStart"/>
            <w:r w:rsidRPr="00392960">
              <w:rPr>
                <w:rFonts w:asciiTheme="minorEastAsia" w:hAnsiTheme="minorEastAsia" w:hint="eastAsia"/>
                <w:b/>
                <w:bCs/>
              </w:rPr>
              <w:t>회차</w:t>
            </w:r>
            <w:proofErr w:type="spellEnd"/>
          </w:p>
        </w:tc>
        <w:tc>
          <w:tcPr>
            <w:tcW w:w="3779" w:type="dxa"/>
            <w:gridSpan w:val="2"/>
            <w:tcBorders>
              <w:top w:val="single" w:sz="12" w:space="0" w:color="4472C4" w:themeColor="accent1"/>
              <w:bottom w:val="single" w:sz="4" w:space="0" w:color="4472C4" w:themeColor="accent1"/>
              <w:right w:val="single" w:sz="12" w:space="0" w:color="4472C4" w:themeColor="accent1"/>
            </w:tcBorders>
          </w:tcPr>
          <w:p w14:paraId="725801B2" w14:textId="79AECBEB" w:rsidR="001A7516" w:rsidRPr="00392960" w:rsidRDefault="00EE6528" w:rsidP="00392960">
            <w:pPr>
              <w:rPr>
                <w:rFonts w:asciiTheme="minorEastAsia" w:hAnsiTheme="minorEastAsia"/>
              </w:rPr>
            </w:pPr>
            <w:r w:rsidRPr="00392960">
              <w:rPr>
                <w:rFonts w:asciiTheme="minorEastAsia" w:hAnsiTheme="minorEastAsia" w:hint="eastAsia"/>
              </w:rPr>
              <w:t xml:space="preserve"> _______</w:t>
            </w:r>
            <w:r w:rsidR="00C42868">
              <w:rPr>
                <w:rFonts w:asciiTheme="minorEastAsia" w:hAnsiTheme="minorEastAsia" w:hint="eastAsia"/>
              </w:rPr>
              <w:t>6</w:t>
            </w:r>
            <w:r w:rsidRPr="00392960">
              <w:rPr>
                <w:rFonts w:asciiTheme="minorEastAsia" w:hAnsiTheme="minorEastAsia" w:hint="eastAsia"/>
              </w:rPr>
              <w:t>_______회</w:t>
            </w:r>
          </w:p>
        </w:tc>
      </w:tr>
      <w:bookmarkEnd w:id="0"/>
      <w:tr w:rsidR="00894647" w14:paraId="6E5597AF" w14:textId="68F9A679" w:rsidTr="00894647">
        <w:trPr>
          <w:trHeight w:val="498"/>
          <w:jc w:val="center"/>
        </w:trPr>
        <w:tc>
          <w:tcPr>
            <w:tcW w:w="1123" w:type="dxa"/>
            <w:tcBorders>
              <w:left w:val="single" w:sz="12" w:space="0" w:color="4472C4" w:themeColor="accent1"/>
              <w:right w:val="single" w:sz="4" w:space="0" w:color="4472C4" w:themeColor="accent1"/>
            </w:tcBorders>
            <w:shd w:val="clear" w:color="auto" w:fill="B4C6E7" w:themeFill="accent1" w:themeFillTint="66"/>
            <w:vAlign w:val="center"/>
          </w:tcPr>
          <w:p w14:paraId="3663FC74" w14:textId="473BBDBE" w:rsidR="00894647" w:rsidRPr="00392960" w:rsidRDefault="00894647" w:rsidP="00392960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2960">
              <w:rPr>
                <w:rFonts w:asciiTheme="minorEastAsia" w:hAnsiTheme="minorEastAsia" w:hint="eastAsia"/>
                <w:b/>
                <w:bCs/>
              </w:rPr>
              <w:t>팀 유형</w:t>
            </w:r>
          </w:p>
        </w:tc>
        <w:tc>
          <w:tcPr>
            <w:tcW w:w="3104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nil"/>
            </w:tcBorders>
            <w:vAlign w:val="center"/>
          </w:tcPr>
          <w:p w14:paraId="00C9AC05" w14:textId="5DE80E8D" w:rsidR="00894647" w:rsidRPr="00894647" w:rsidRDefault="00000000" w:rsidP="00894647">
            <w:pPr>
              <w:jc w:val="center"/>
              <w:rPr>
                <w:rFonts w:asciiTheme="minorEastAsia" w:hAnsiTheme="minorEastAsia"/>
                <w:b/>
                <w:bCs/>
              </w:rPr>
            </w:pPr>
            <w:sdt>
              <w:sdtPr>
                <w:rPr>
                  <w:rFonts w:asciiTheme="minorEastAsia" w:hAnsiTheme="minorEastAsia"/>
                  <w:b/>
                  <w:bCs/>
                </w:rPr>
                <w:id w:val="2023658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E6A85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  <w:proofErr w:type="spellStart"/>
            <w:r w:rsidR="00894647" w:rsidRPr="00392960">
              <w:rPr>
                <w:rFonts w:asciiTheme="minorEastAsia" w:hAnsiTheme="minorEastAsia" w:hint="eastAsia"/>
                <w:b/>
                <w:bCs/>
              </w:rPr>
              <w:t>퓨리클럽</w:t>
            </w:r>
            <w:proofErr w:type="spellEnd"/>
            <w:r w:rsidR="00894647"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894647" w:rsidRPr="00392960">
              <w:rPr>
                <w:rFonts w:asciiTheme="minorEastAsia" w:hAnsiTheme="minorEastAsia" w:hint="eastAsia"/>
              </w:rPr>
              <w:t>(</w:t>
            </w:r>
            <w:r w:rsidR="00894647">
              <w:rPr>
                <w:rFonts w:asciiTheme="minorEastAsia" w:hAnsiTheme="minorEastAsia"/>
              </w:rPr>
              <w:t xml:space="preserve"> </w:t>
            </w:r>
            <w:proofErr w:type="spellStart"/>
            <w:r w:rsidR="00894647" w:rsidRPr="00392960">
              <w:rPr>
                <w:rFonts w:asciiTheme="minorEastAsia" w:hAnsiTheme="minorEastAsia" w:hint="eastAsia"/>
              </w:rPr>
              <w:t>튜터링</w:t>
            </w:r>
            <w:proofErr w:type="spellEnd"/>
            <w:r w:rsidR="00894647" w:rsidRPr="00392960">
              <w:rPr>
                <w:rFonts w:asciiTheme="minorEastAsia" w:hAnsiTheme="minorEastAsia" w:hint="eastAsia"/>
              </w:rPr>
              <w:t xml:space="preserve">: O / </w:t>
            </w:r>
            <w:r w:rsidR="00894647" w:rsidRPr="004E6A85">
              <w:rPr>
                <w:rFonts w:asciiTheme="minorEastAsia" w:hAnsiTheme="minorEastAsia" w:hint="eastAsia"/>
                <w:highlight w:val="yellow"/>
              </w:rPr>
              <w:t>X</w:t>
            </w:r>
            <w:r w:rsidR="00894647">
              <w:rPr>
                <w:rFonts w:asciiTheme="minorEastAsia" w:hAnsiTheme="minorEastAsia"/>
              </w:rPr>
              <w:t xml:space="preserve"> </w:t>
            </w:r>
            <w:r w:rsidR="00894647" w:rsidRPr="00392960">
              <w:rPr>
                <w:rFonts w:asciiTheme="minorEastAsia" w:hAnsiTheme="minorEastAsia" w:hint="eastAsia"/>
              </w:rPr>
              <w:t xml:space="preserve"> )</w:t>
            </w:r>
            <w:r w:rsidR="00894647">
              <w:rPr>
                <w:rFonts w:asciiTheme="minorEastAsia" w:hAnsiTheme="minorEastAsia"/>
                <w:b/>
                <w:bCs/>
              </w:rPr>
              <w:t xml:space="preserve"> </w:t>
            </w:r>
          </w:p>
        </w:tc>
        <w:tc>
          <w:tcPr>
            <w:tcW w:w="3104" w:type="dxa"/>
            <w:gridSpan w:val="3"/>
            <w:tcBorders>
              <w:top w:val="single" w:sz="4" w:space="0" w:color="4472C4" w:themeColor="accent1"/>
              <w:left w:val="nil"/>
              <w:bottom w:val="single" w:sz="4" w:space="0" w:color="4472C4" w:themeColor="accent1"/>
              <w:right w:val="nil"/>
            </w:tcBorders>
            <w:vAlign w:val="center"/>
          </w:tcPr>
          <w:p w14:paraId="4C7454F6" w14:textId="54E52FC6" w:rsidR="00894647" w:rsidRPr="00392960" w:rsidRDefault="00000000" w:rsidP="00894647">
            <w:pPr>
              <w:jc w:val="center"/>
              <w:rPr>
                <w:rFonts w:asciiTheme="minorEastAsia" w:hAnsiTheme="minorEastAsia"/>
                <w:b/>
                <w:bCs/>
              </w:rPr>
            </w:pPr>
            <w:sdt>
              <w:sdtPr>
                <w:rPr>
                  <w:rFonts w:asciiTheme="minorEastAsia" w:hAnsiTheme="minorEastAsia"/>
                  <w:b/>
                  <w:bCs/>
                </w:rPr>
                <w:id w:val="788163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4647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proofErr w:type="spellStart"/>
            <w:r w:rsidR="00894647">
              <w:rPr>
                <w:rFonts w:asciiTheme="minorEastAsia" w:hAnsiTheme="minorEastAsia" w:hint="eastAsia"/>
                <w:b/>
                <w:bCs/>
              </w:rPr>
              <w:t>두런</w:t>
            </w:r>
            <w:r w:rsidR="00894647" w:rsidRPr="00392960">
              <w:rPr>
                <w:rFonts w:asciiTheme="minorEastAsia" w:hAnsiTheme="minorEastAsia" w:hint="eastAsia"/>
                <w:b/>
                <w:bCs/>
              </w:rPr>
              <w:t>클럽</w:t>
            </w:r>
            <w:proofErr w:type="spellEnd"/>
          </w:p>
        </w:tc>
        <w:tc>
          <w:tcPr>
            <w:tcW w:w="3105" w:type="dxa"/>
            <w:tcBorders>
              <w:top w:val="single" w:sz="4" w:space="0" w:color="4472C4" w:themeColor="accent1"/>
              <w:left w:val="nil"/>
              <w:bottom w:val="single" w:sz="4" w:space="0" w:color="4472C4" w:themeColor="accent1"/>
              <w:right w:val="single" w:sz="12" w:space="0" w:color="4472C4" w:themeColor="accent1"/>
            </w:tcBorders>
            <w:vAlign w:val="center"/>
          </w:tcPr>
          <w:p w14:paraId="25EC3583" w14:textId="2158229B" w:rsidR="00894647" w:rsidRPr="00392960" w:rsidRDefault="00000000" w:rsidP="00392960">
            <w:pPr>
              <w:rPr>
                <w:rFonts w:asciiTheme="minorEastAsia" w:hAnsiTheme="minorEastAsia"/>
                <w:b/>
                <w:bCs/>
              </w:rPr>
            </w:pPr>
            <w:sdt>
              <w:sdtPr>
                <w:rPr>
                  <w:rFonts w:asciiTheme="minorEastAsia" w:hAnsiTheme="minorEastAsia"/>
                  <w:b/>
                  <w:bCs/>
                </w:rPr>
                <w:id w:val="-183004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4647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="00894647">
              <w:rPr>
                <w:rFonts w:asciiTheme="minorEastAsia" w:hAnsiTheme="minorEastAsia" w:hint="eastAsia"/>
                <w:b/>
                <w:bCs/>
              </w:rPr>
              <w:t>글로벌</w:t>
            </w:r>
            <w:r w:rsidR="00894647" w:rsidRPr="00392960">
              <w:rPr>
                <w:rFonts w:asciiTheme="minorEastAsia" w:hAnsiTheme="minorEastAsia" w:hint="eastAsia"/>
                <w:b/>
                <w:bCs/>
              </w:rPr>
              <w:t xml:space="preserve">클럽 </w:t>
            </w:r>
            <w:r w:rsidR="00894647" w:rsidRPr="00392960">
              <w:rPr>
                <w:rFonts w:asciiTheme="minorEastAsia" w:hAnsiTheme="minorEastAsia" w:hint="eastAsia"/>
              </w:rPr>
              <w:t xml:space="preserve">( </w:t>
            </w:r>
            <w:proofErr w:type="spellStart"/>
            <w:r w:rsidR="00894647" w:rsidRPr="00392960">
              <w:rPr>
                <w:rFonts w:asciiTheme="minorEastAsia" w:hAnsiTheme="minorEastAsia" w:hint="eastAsia"/>
              </w:rPr>
              <w:t>튜터링</w:t>
            </w:r>
            <w:proofErr w:type="spellEnd"/>
            <w:r w:rsidR="00894647" w:rsidRPr="00392960">
              <w:rPr>
                <w:rFonts w:asciiTheme="minorEastAsia" w:hAnsiTheme="minorEastAsia" w:hint="eastAsia"/>
              </w:rPr>
              <w:t xml:space="preserve"> : O / X</w:t>
            </w:r>
            <w:r w:rsidR="00894647">
              <w:rPr>
                <w:rFonts w:asciiTheme="minorEastAsia" w:hAnsiTheme="minorEastAsia"/>
              </w:rPr>
              <w:t xml:space="preserve"> </w:t>
            </w:r>
            <w:r w:rsidR="00894647" w:rsidRPr="00392960">
              <w:rPr>
                <w:rFonts w:asciiTheme="minorEastAsia" w:hAnsiTheme="minorEastAsia" w:hint="eastAsia"/>
              </w:rPr>
              <w:t xml:space="preserve"> )</w:t>
            </w:r>
          </w:p>
        </w:tc>
      </w:tr>
      <w:tr w:rsidR="00FE1193" w14:paraId="16818BA6" w14:textId="77777777" w:rsidTr="00407BF6">
        <w:trPr>
          <w:jc w:val="center"/>
        </w:trPr>
        <w:tc>
          <w:tcPr>
            <w:tcW w:w="10436" w:type="dxa"/>
            <w:gridSpan w:val="6"/>
            <w:tcBorders>
              <w:left w:val="single" w:sz="12" w:space="0" w:color="4472C4" w:themeColor="accent1"/>
              <w:right w:val="single" w:sz="12" w:space="0" w:color="4472C4" w:themeColor="accent1"/>
            </w:tcBorders>
            <w:shd w:val="clear" w:color="auto" w:fill="B4C6E7" w:themeFill="accent1" w:themeFillTint="66"/>
          </w:tcPr>
          <w:p w14:paraId="06661D5F" w14:textId="26EE1227" w:rsidR="00FE1193" w:rsidRPr="00392960" w:rsidRDefault="00FE1193" w:rsidP="00FE119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2960">
              <w:rPr>
                <w:rFonts w:asciiTheme="minorEastAsia" w:hAnsiTheme="minorEastAsia" w:hint="eastAsia"/>
                <w:b/>
                <w:bCs/>
              </w:rPr>
              <w:t>활동 정보</w:t>
            </w:r>
          </w:p>
        </w:tc>
      </w:tr>
      <w:tr w:rsidR="00FE1193" w14:paraId="2FF24F3B" w14:textId="77777777" w:rsidTr="00392960">
        <w:trPr>
          <w:jc w:val="center"/>
        </w:trPr>
        <w:tc>
          <w:tcPr>
            <w:tcW w:w="1123" w:type="dxa"/>
            <w:tcBorders>
              <w:left w:val="single" w:sz="12" w:space="0" w:color="4472C4" w:themeColor="accent1"/>
            </w:tcBorders>
            <w:shd w:val="clear" w:color="auto" w:fill="B4C6E7" w:themeFill="accent1" w:themeFillTint="66"/>
          </w:tcPr>
          <w:p w14:paraId="02D71362" w14:textId="7C74EBD5" w:rsidR="00FE1193" w:rsidRPr="00392960" w:rsidRDefault="00FE1193" w:rsidP="00FE119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2960">
              <w:rPr>
                <w:rFonts w:asciiTheme="minorEastAsia" w:hAnsiTheme="minorEastAsia" w:hint="eastAsia"/>
                <w:b/>
                <w:bCs/>
              </w:rPr>
              <w:t>팀장 이름</w:t>
            </w:r>
          </w:p>
        </w:tc>
        <w:tc>
          <w:tcPr>
            <w:tcW w:w="4071" w:type="dxa"/>
            <w:gridSpan w:val="2"/>
          </w:tcPr>
          <w:p w14:paraId="100F534C" w14:textId="524E2BFA" w:rsidR="00FE1193" w:rsidRPr="00392960" w:rsidRDefault="004E6A85" w:rsidP="00436A81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정다훈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36FB4309" w14:textId="38196100" w:rsidR="00FE1193" w:rsidRPr="00392960" w:rsidRDefault="00FE1193" w:rsidP="00FE119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2960">
              <w:rPr>
                <w:rFonts w:asciiTheme="minorEastAsia" w:hAnsiTheme="minorEastAsia" w:hint="eastAsia"/>
                <w:b/>
                <w:bCs/>
              </w:rPr>
              <w:t>활동일자</w:t>
            </w:r>
          </w:p>
        </w:tc>
        <w:tc>
          <w:tcPr>
            <w:tcW w:w="3779" w:type="dxa"/>
            <w:gridSpan w:val="2"/>
            <w:tcBorders>
              <w:right w:val="single" w:sz="12" w:space="0" w:color="4472C4" w:themeColor="accent1"/>
            </w:tcBorders>
          </w:tcPr>
          <w:p w14:paraId="60477221" w14:textId="584C9ABB" w:rsidR="00FE1193" w:rsidRPr="00392960" w:rsidRDefault="00436A81" w:rsidP="00FE1193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2025.0</w:t>
            </w:r>
            <w:r w:rsidR="00C42868">
              <w:rPr>
                <w:rFonts w:asciiTheme="minorEastAsia" w:hAnsiTheme="minorEastAsia" w:hint="eastAsia"/>
              </w:rPr>
              <w:t>5</w:t>
            </w:r>
            <w:r>
              <w:rPr>
                <w:rFonts w:asciiTheme="minorEastAsia" w:hAnsiTheme="minorEastAsia" w:hint="eastAsia"/>
              </w:rPr>
              <w:t>.</w:t>
            </w:r>
            <w:r w:rsidR="00582334">
              <w:rPr>
                <w:rFonts w:asciiTheme="minorEastAsia" w:hAnsiTheme="minorEastAsia" w:hint="eastAsia"/>
              </w:rPr>
              <w:t>26</w:t>
            </w:r>
          </w:p>
        </w:tc>
      </w:tr>
      <w:tr w:rsidR="00FE1193" w14:paraId="69A2138D" w14:textId="77777777" w:rsidTr="00392960">
        <w:trPr>
          <w:jc w:val="center"/>
        </w:trPr>
        <w:tc>
          <w:tcPr>
            <w:tcW w:w="1123" w:type="dxa"/>
            <w:tcBorders>
              <w:left w:val="single" w:sz="12" w:space="0" w:color="4472C4" w:themeColor="accent1"/>
            </w:tcBorders>
            <w:shd w:val="clear" w:color="auto" w:fill="B4C6E7" w:themeFill="accent1" w:themeFillTint="66"/>
          </w:tcPr>
          <w:p w14:paraId="7DD64BD8" w14:textId="1F2889A8" w:rsidR="00FE1193" w:rsidRPr="00392960" w:rsidRDefault="00FE1193" w:rsidP="00FE119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2960">
              <w:rPr>
                <w:rFonts w:asciiTheme="minorEastAsia" w:hAnsiTheme="minorEastAsia" w:hint="eastAsia"/>
                <w:b/>
                <w:bCs/>
              </w:rPr>
              <w:t>활동장소</w:t>
            </w:r>
          </w:p>
        </w:tc>
        <w:tc>
          <w:tcPr>
            <w:tcW w:w="4071" w:type="dxa"/>
            <w:gridSpan w:val="2"/>
          </w:tcPr>
          <w:p w14:paraId="21288D44" w14:textId="07D222F5" w:rsidR="00FE1193" w:rsidRPr="00392960" w:rsidRDefault="004E6A85" w:rsidP="00436A81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퇴계기념도서관 도산라운지</w:t>
            </w:r>
          </w:p>
        </w:tc>
        <w:tc>
          <w:tcPr>
            <w:tcW w:w="1463" w:type="dxa"/>
            <w:shd w:val="clear" w:color="auto" w:fill="B4C6E7" w:themeFill="accent1" w:themeFillTint="66"/>
          </w:tcPr>
          <w:p w14:paraId="2BC01D7B" w14:textId="6C84E0F4" w:rsidR="00FE1193" w:rsidRPr="00392960" w:rsidRDefault="00FE1193" w:rsidP="00FE119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2960">
              <w:rPr>
                <w:rFonts w:asciiTheme="minorEastAsia" w:hAnsiTheme="minorEastAsia" w:hint="eastAsia"/>
                <w:b/>
                <w:bCs/>
              </w:rPr>
              <w:t>활동시간</w:t>
            </w:r>
          </w:p>
        </w:tc>
        <w:tc>
          <w:tcPr>
            <w:tcW w:w="3779" w:type="dxa"/>
            <w:gridSpan w:val="2"/>
            <w:tcBorders>
              <w:right w:val="single" w:sz="12" w:space="0" w:color="4472C4" w:themeColor="accent1"/>
            </w:tcBorders>
          </w:tcPr>
          <w:p w14:paraId="0437BEDF" w14:textId="5E1F4423" w:rsidR="00FE1193" w:rsidRPr="00392960" w:rsidRDefault="004E6A85" w:rsidP="00FE1193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  <w:r w:rsidR="00C42868">
              <w:rPr>
                <w:rFonts w:asciiTheme="minorEastAsia" w:hAnsiTheme="minorEastAsia" w:hint="eastAsia"/>
              </w:rPr>
              <w:t>3</w:t>
            </w:r>
            <w:r>
              <w:rPr>
                <w:rFonts w:asciiTheme="minorEastAsia" w:hAnsiTheme="minorEastAsia" w:hint="eastAsia"/>
              </w:rPr>
              <w:t xml:space="preserve">:00 </w:t>
            </w:r>
            <w:r>
              <w:rPr>
                <w:rFonts w:asciiTheme="minorEastAsia" w:hAnsiTheme="minorEastAsia"/>
              </w:rPr>
              <w:t>–</w:t>
            </w:r>
            <w:r>
              <w:rPr>
                <w:rFonts w:asciiTheme="minorEastAsia" w:hAnsiTheme="minorEastAsia" w:hint="eastAsia"/>
              </w:rPr>
              <w:t xml:space="preserve"> 1</w:t>
            </w:r>
            <w:r w:rsidR="00C42868">
              <w:rPr>
                <w:rFonts w:asciiTheme="minorEastAsia" w:hAnsiTheme="minorEastAsia" w:hint="eastAsia"/>
              </w:rPr>
              <w:t>5</w:t>
            </w:r>
            <w:r>
              <w:rPr>
                <w:rFonts w:asciiTheme="minorEastAsia" w:hAnsiTheme="minorEastAsia" w:hint="eastAsia"/>
              </w:rPr>
              <w:t>:00</w:t>
            </w:r>
          </w:p>
        </w:tc>
      </w:tr>
      <w:tr w:rsidR="00FE1193" w14:paraId="5AF277DF" w14:textId="77777777" w:rsidTr="00392960">
        <w:trPr>
          <w:jc w:val="center"/>
        </w:trPr>
        <w:tc>
          <w:tcPr>
            <w:tcW w:w="1123" w:type="dxa"/>
            <w:tcBorders>
              <w:left w:val="single" w:sz="12" w:space="0" w:color="4472C4" w:themeColor="accent1"/>
            </w:tcBorders>
            <w:shd w:val="clear" w:color="auto" w:fill="B4C6E7" w:themeFill="accent1" w:themeFillTint="66"/>
          </w:tcPr>
          <w:p w14:paraId="09D4FE50" w14:textId="5A14C15E" w:rsidR="00FE1193" w:rsidRPr="00392960" w:rsidRDefault="00FE1193" w:rsidP="00FE119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2960">
              <w:rPr>
                <w:rFonts w:asciiTheme="minorEastAsia" w:hAnsiTheme="minorEastAsia" w:hint="eastAsia"/>
                <w:b/>
                <w:bCs/>
              </w:rPr>
              <w:t>참석자</w:t>
            </w:r>
          </w:p>
        </w:tc>
        <w:tc>
          <w:tcPr>
            <w:tcW w:w="9313" w:type="dxa"/>
            <w:gridSpan w:val="5"/>
            <w:tcBorders>
              <w:right w:val="single" w:sz="12" w:space="0" w:color="4472C4" w:themeColor="accent1"/>
            </w:tcBorders>
          </w:tcPr>
          <w:p w14:paraId="4684425B" w14:textId="58BE0704" w:rsidR="00FE1193" w:rsidRPr="004E6A85" w:rsidRDefault="004E6A85" w:rsidP="00FE1193">
            <w:pPr>
              <w:rPr>
                <w:rFonts w:asciiTheme="minorEastAsia" w:hAnsiTheme="minorEastAsia"/>
                <w:lang w:val="en-KR"/>
              </w:rPr>
            </w:pPr>
            <w:r w:rsidRPr="004E6A85">
              <w:rPr>
                <w:rFonts w:asciiTheme="minorEastAsia" w:hAnsiTheme="minorEastAsia"/>
                <w:lang w:val="en-KR"/>
              </w:rPr>
              <w:t xml:space="preserve">김민성, </w:t>
            </w:r>
            <w:proofErr w:type="spellStart"/>
            <w:r w:rsidRPr="004E6A85">
              <w:rPr>
                <w:rFonts w:asciiTheme="minorEastAsia" w:hAnsiTheme="minorEastAsia"/>
                <w:lang w:val="en-KR"/>
              </w:rPr>
              <w:t>구선주</w:t>
            </w:r>
            <w:proofErr w:type="spellEnd"/>
            <w:r w:rsidRPr="004E6A85">
              <w:rPr>
                <w:rFonts w:asciiTheme="minorEastAsia" w:hAnsiTheme="minorEastAsia"/>
                <w:lang w:val="en-KR"/>
              </w:rPr>
              <w:t>, 정다훈, 이호영</w:t>
            </w:r>
            <w:r w:rsidR="00C42868">
              <w:rPr>
                <w:rFonts w:asciiTheme="minorEastAsia" w:hAnsiTheme="minorEastAsia" w:hint="eastAsia"/>
                <w:lang w:val="en-KR"/>
              </w:rPr>
              <w:t>,</w:t>
            </w:r>
            <w:bookmarkStart w:id="1" w:name="_Hlk197243479"/>
            <w:r w:rsidR="00C42868" w:rsidRPr="004E6A85">
              <w:rPr>
                <w:rFonts w:asciiTheme="minorEastAsia" w:hAnsiTheme="minorEastAsia"/>
                <w:lang w:val="en-KR"/>
              </w:rPr>
              <w:t xml:space="preserve"> </w:t>
            </w:r>
            <w:r w:rsidR="00C42868" w:rsidRPr="004E6A85">
              <w:rPr>
                <w:rFonts w:asciiTheme="minorEastAsia" w:hAnsiTheme="minorEastAsia"/>
                <w:lang w:val="en-KR"/>
              </w:rPr>
              <w:t>정지욱</w:t>
            </w:r>
            <w:bookmarkEnd w:id="1"/>
            <w:r w:rsidR="00582334">
              <w:rPr>
                <w:rFonts w:asciiTheme="minorEastAsia" w:hAnsiTheme="minorEastAsia" w:hint="eastAsia"/>
                <w:lang w:val="en-KR"/>
              </w:rPr>
              <w:t xml:space="preserve">, </w:t>
            </w:r>
            <w:proofErr w:type="spellStart"/>
            <w:r w:rsidR="00582334" w:rsidRPr="004E6A85">
              <w:rPr>
                <w:rFonts w:asciiTheme="minorEastAsia" w:hAnsiTheme="minorEastAsia"/>
                <w:lang w:val="en-KR"/>
              </w:rPr>
              <w:t>최예림</w:t>
            </w:r>
            <w:proofErr w:type="spellEnd"/>
          </w:p>
        </w:tc>
      </w:tr>
      <w:tr w:rsidR="00FE1193" w14:paraId="02AA55B9" w14:textId="77777777" w:rsidTr="00392960">
        <w:trPr>
          <w:jc w:val="center"/>
        </w:trPr>
        <w:tc>
          <w:tcPr>
            <w:tcW w:w="1123" w:type="dxa"/>
            <w:tcBorders>
              <w:left w:val="single" w:sz="12" w:space="0" w:color="4472C4" w:themeColor="accent1"/>
              <w:bottom w:val="single" w:sz="12" w:space="0" w:color="4472C4" w:themeColor="accent1"/>
            </w:tcBorders>
            <w:shd w:val="clear" w:color="auto" w:fill="B4C6E7" w:themeFill="accent1" w:themeFillTint="66"/>
          </w:tcPr>
          <w:p w14:paraId="22ED858C" w14:textId="3DF29499" w:rsidR="00FE1193" w:rsidRPr="00392960" w:rsidRDefault="00FE1193" w:rsidP="00FE119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2960">
              <w:rPr>
                <w:rFonts w:asciiTheme="minorEastAsia" w:hAnsiTheme="minorEastAsia" w:hint="eastAsia"/>
                <w:b/>
                <w:bCs/>
              </w:rPr>
              <w:t>결석자</w:t>
            </w:r>
          </w:p>
        </w:tc>
        <w:tc>
          <w:tcPr>
            <w:tcW w:w="4071" w:type="dxa"/>
            <w:gridSpan w:val="2"/>
            <w:tcBorders>
              <w:bottom w:val="single" w:sz="12" w:space="0" w:color="4472C4" w:themeColor="accent1"/>
            </w:tcBorders>
          </w:tcPr>
          <w:p w14:paraId="0D29160B" w14:textId="4C013B13" w:rsidR="00FE1193" w:rsidRPr="00392960" w:rsidRDefault="00FE1193" w:rsidP="00FE1193">
            <w:pPr>
              <w:rPr>
                <w:rFonts w:asciiTheme="minorEastAsia" w:hAnsiTheme="minorEastAsia"/>
              </w:rPr>
            </w:pPr>
          </w:p>
        </w:tc>
        <w:tc>
          <w:tcPr>
            <w:tcW w:w="1463" w:type="dxa"/>
            <w:tcBorders>
              <w:bottom w:val="single" w:sz="12" w:space="0" w:color="4472C4" w:themeColor="accent1"/>
            </w:tcBorders>
            <w:shd w:val="clear" w:color="auto" w:fill="B4C6E7" w:themeFill="accent1" w:themeFillTint="66"/>
          </w:tcPr>
          <w:p w14:paraId="7C3F50BA" w14:textId="0792C44B" w:rsidR="00FE1193" w:rsidRPr="00392960" w:rsidRDefault="00FE1193" w:rsidP="00FE1193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2960">
              <w:rPr>
                <w:rFonts w:asciiTheme="minorEastAsia" w:hAnsiTheme="minorEastAsia" w:hint="eastAsia"/>
                <w:b/>
                <w:bCs/>
              </w:rPr>
              <w:t>총 참여인원</w:t>
            </w:r>
          </w:p>
        </w:tc>
        <w:tc>
          <w:tcPr>
            <w:tcW w:w="3779" w:type="dxa"/>
            <w:gridSpan w:val="2"/>
            <w:tcBorders>
              <w:bottom w:val="single" w:sz="12" w:space="0" w:color="4472C4" w:themeColor="accent1"/>
              <w:right w:val="single" w:sz="12" w:space="0" w:color="4472C4" w:themeColor="accent1"/>
            </w:tcBorders>
          </w:tcPr>
          <w:p w14:paraId="2408DA45" w14:textId="1CFB65AA" w:rsidR="00FE1193" w:rsidRPr="00392960" w:rsidRDefault="00582334" w:rsidP="00773A53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6</w:t>
            </w:r>
          </w:p>
        </w:tc>
      </w:tr>
    </w:tbl>
    <w:tbl>
      <w:tblPr>
        <w:tblOverlap w:val="never"/>
        <w:tblW w:w="104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334"/>
        <w:gridCol w:w="3240"/>
        <w:gridCol w:w="4883"/>
      </w:tblGrid>
      <w:tr w:rsidR="00C42868" w:rsidRPr="00407BF6" w14:paraId="6943254B" w14:textId="77777777" w:rsidTr="00C42868">
        <w:trPr>
          <w:trHeight w:val="380"/>
        </w:trPr>
        <w:tc>
          <w:tcPr>
            <w:tcW w:w="10475" w:type="dxa"/>
            <w:gridSpan w:val="4"/>
            <w:tcBorders>
              <w:top w:val="single" w:sz="12" w:space="0" w:color="6182D6"/>
              <w:left w:val="single" w:sz="12" w:space="0" w:color="6182D6"/>
              <w:bottom w:val="single" w:sz="4" w:space="0" w:color="6182D6"/>
              <w:right w:val="single" w:sz="12" w:space="0" w:color="6182D6"/>
            </w:tcBorders>
            <w:shd w:val="clear" w:color="auto" w:fill="C0CD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B3A94" w14:textId="77777777" w:rsidR="00407BF6" w:rsidRPr="00407BF6" w:rsidRDefault="00407BF6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  <w:r w:rsidRPr="00407BF6">
              <w:rPr>
                <w:rFonts w:ascii="Malgun Gothic" w:eastAsia="Malgun Gothic" w:hAnsi="Malgun Gothic" w:cs="Gulim" w:hint="eastAsia"/>
                <w:b/>
                <w:bCs/>
                <w:color w:val="000000"/>
                <w:w w:val="95"/>
                <w:kern w:val="0"/>
                <w:sz w:val="22"/>
              </w:rPr>
              <w:t>활동내용</w:t>
            </w:r>
          </w:p>
        </w:tc>
      </w:tr>
      <w:tr w:rsidR="00582334" w:rsidRPr="00407BF6" w14:paraId="31BFB343" w14:textId="77777777" w:rsidTr="00C42868">
        <w:trPr>
          <w:trHeight w:val="500"/>
        </w:trPr>
        <w:tc>
          <w:tcPr>
            <w:tcW w:w="1063" w:type="dxa"/>
            <w:tcBorders>
              <w:top w:val="single" w:sz="4" w:space="0" w:color="6182D6"/>
              <w:left w:val="single" w:sz="12" w:space="0" w:color="6182D6"/>
              <w:bottom w:val="single" w:sz="4" w:space="0" w:color="6182D6"/>
              <w:right w:val="single" w:sz="4" w:space="0" w:color="6182D6"/>
            </w:tcBorders>
            <w:shd w:val="clear" w:color="auto" w:fill="C0CD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FA8CCE" w14:textId="77777777" w:rsidR="00407BF6" w:rsidRPr="00407BF6" w:rsidRDefault="00407BF6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  <w:r w:rsidRPr="00407BF6">
              <w:rPr>
                <w:rFonts w:ascii="Malgun Gothic" w:eastAsia="Malgun Gothic" w:hAnsi="Malgun Gothic" w:cs="Gulim" w:hint="eastAsia"/>
                <w:b/>
                <w:bCs/>
                <w:color w:val="000000"/>
                <w:w w:val="95"/>
                <w:kern w:val="0"/>
                <w:sz w:val="22"/>
              </w:rPr>
              <w:t>주제</w:t>
            </w:r>
          </w:p>
        </w:tc>
        <w:tc>
          <w:tcPr>
            <w:tcW w:w="9412" w:type="dxa"/>
            <w:gridSpan w:val="3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12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F89D84" w14:textId="67E48C06" w:rsidR="00407BF6" w:rsidRPr="00436A81" w:rsidRDefault="00436A81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</w:pPr>
            <w:r w:rsidRPr="00436A81">
              <w:rPr>
                <w:rFonts w:ascii="Apple SD Gothic Neo" w:eastAsia="Apple SD Gothic Neo" w:hAnsi="Apple SD Gothic Neo" w:cs="Gulim" w:hint="eastAsia"/>
                <w:color w:val="000000" w:themeColor="text1"/>
                <w:w w:val="95"/>
                <w:kern w:val="0"/>
                <w:szCs w:val="20"/>
              </w:rPr>
              <w:t>강화학습에 대해 알아본다.</w:t>
            </w:r>
          </w:p>
        </w:tc>
      </w:tr>
      <w:tr w:rsidR="00582334" w:rsidRPr="00407BF6" w14:paraId="4A5A907A" w14:textId="77777777" w:rsidTr="00C42868">
        <w:trPr>
          <w:trHeight w:val="500"/>
        </w:trPr>
        <w:tc>
          <w:tcPr>
            <w:tcW w:w="1063" w:type="dxa"/>
            <w:tcBorders>
              <w:top w:val="single" w:sz="4" w:space="0" w:color="6182D6"/>
              <w:left w:val="single" w:sz="12" w:space="0" w:color="6182D6"/>
              <w:bottom w:val="single" w:sz="4" w:space="0" w:color="6182D6"/>
              <w:right w:val="single" w:sz="4" w:space="0" w:color="6182D6"/>
            </w:tcBorders>
            <w:shd w:val="clear" w:color="auto" w:fill="C0CD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4CD0CE" w14:textId="77777777" w:rsidR="00407BF6" w:rsidRPr="00407BF6" w:rsidRDefault="00407BF6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  <w:r w:rsidRPr="00407BF6">
              <w:rPr>
                <w:rFonts w:ascii="Malgun Gothic" w:eastAsia="Malgun Gothic" w:hAnsi="Malgun Gothic" w:cs="Gulim" w:hint="eastAsia"/>
                <w:b/>
                <w:bCs/>
                <w:color w:val="000000"/>
                <w:w w:val="95"/>
                <w:kern w:val="0"/>
                <w:sz w:val="22"/>
              </w:rPr>
              <w:t>목표</w:t>
            </w:r>
          </w:p>
        </w:tc>
        <w:tc>
          <w:tcPr>
            <w:tcW w:w="9412" w:type="dxa"/>
            <w:gridSpan w:val="3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12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342E7" w14:textId="18290DE6" w:rsidR="00407BF6" w:rsidRPr="00436A81" w:rsidRDefault="00582334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</w:pPr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>정책 기반 강화학습의 핵심 기법인 정책 경사법의 수학적 원리와 학습 절차를 이해하고, 가치 기반 방법과의 차이점 및 장단점을 파악하여 보다 유연한 정책 최적화 기법을 익힌다.</w:t>
            </w:r>
          </w:p>
        </w:tc>
      </w:tr>
      <w:tr w:rsidR="00582334" w:rsidRPr="00407BF6" w14:paraId="22157993" w14:textId="77777777" w:rsidTr="00C42868">
        <w:trPr>
          <w:trHeight w:val="1363"/>
        </w:trPr>
        <w:tc>
          <w:tcPr>
            <w:tcW w:w="1063" w:type="dxa"/>
            <w:tcBorders>
              <w:top w:val="single" w:sz="4" w:space="0" w:color="6182D6"/>
              <w:left w:val="single" w:sz="12" w:space="0" w:color="6182D6"/>
              <w:bottom w:val="single" w:sz="4" w:space="0" w:color="6182D6"/>
              <w:right w:val="single" w:sz="4" w:space="0" w:color="6182D6"/>
            </w:tcBorders>
            <w:shd w:val="clear" w:color="auto" w:fill="C0CD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657C34" w14:textId="77777777" w:rsidR="00407BF6" w:rsidRPr="00407BF6" w:rsidRDefault="00407BF6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  <w:r w:rsidRPr="00407BF6">
              <w:rPr>
                <w:rFonts w:ascii="Malgun Gothic" w:eastAsia="Malgun Gothic" w:hAnsi="Malgun Gothic" w:cs="Gulim" w:hint="eastAsia"/>
                <w:b/>
                <w:bCs/>
                <w:color w:val="000000"/>
                <w:w w:val="95"/>
                <w:kern w:val="0"/>
                <w:sz w:val="22"/>
              </w:rPr>
              <w:t>학습</w:t>
            </w:r>
          </w:p>
          <w:p w14:paraId="435A8F3D" w14:textId="77777777" w:rsidR="00407BF6" w:rsidRPr="00407BF6" w:rsidRDefault="00407BF6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  <w:r w:rsidRPr="00407BF6">
              <w:rPr>
                <w:rFonts w:ascii="Malgun Gothic" w:eastAsia="Malgun Gothic" w:hAnsi="Malgun Gothic" w:cs="Gulim" w:hint="eastAsia"/>
                <w:b/>
                <w:bCs/>
                <w:color w:val="000000"/>
                <w:w w:val="95"/>
                <w:kern w:val="0"/>
                <w:sz w:val="22"/>
              </w:rPr>
              <w:t>내용</w:t>
            </w:r>
          </w:p>
        </w:tc>
        <w:tc>
          <w:tcPr>
            <w:tcW w:w="9412" w:type="dxa"/>
            <w:gridSpan w:val="3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12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D06870" w14:textId="6E258397" w:rsidR="00582334" w:rsidRPr="00582334" w:rsidRDefault="00582334" w:rsidP="00582334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</w:pPr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 xml:space="preserve">이번 회차에서는 정책 </w:t>
            </w:r>
            <w:proofErr w:type="spellStart"/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>경사법</w:t>
            </w:r>
            <w:proofErr w:type="spellEnd"/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>(Policy Gradient Method)을 중심으로 정책 기반 강화학습의 핵심 개념들을 학습하였다. 정책 경사법은 가치 함수를 추정하는 대신 정책 자체를 직접 최적화하는 방식으로, 연속적인 행동 공간 또는 확률적 정책을 다룰 수 있는 유연성이 특징이다.</w:t>
            </w:r>
          </w:p>
          <w:p w14:paraId="526B4B68" w14:textId="5AD9454B" w:rsidR="00582334" w:rsidRPr="00582334" w:rsidRDefault="00582334" w:rsidP="00582334">
            <w:pPr>
              <w:wordWrap/>
              <w:snapToGrid w:val="0"/>
              <w:spacing w:after="0" w:line="240" w:lineRule="atLeast"/>
              <w:jc w:val="left"/>
              <w:textAlignment w:val="baseline"/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</w:pPr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ab/>
              <w:t>•정책 함수 π(</w:t>
            </w:r>
            <w:proofErr w:type="spellStart"/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>a|s,θ</w:t>
            </w:r>
            <w:proofErr w:type="spellEnd"/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>)의 개념 및 파라미터 θ의 정의</w:t>
            </w:r>
          </w:p>
          <w:p w14:paraId="7938C805" w14:textId="05E26F6C" w:rsidR="00582334" w:rsidRPr="00582334" w:rsidRDefault="00582334" w:rsidP="00582334">
            <w:pPr>
              <w:wordWrap/>
              <w:snapToGrid w:val="0"/>
              <w:spacing w:after="0" w:line="240" w:lineRule="atLeast"/>
              <w:jc w:val="left"/>
              <w:textAlignment w:val="baseline"/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</w:pPr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ab/>
              <w:t>•정책 경사 정리(Policy Gradient Theorem) 유도 과정 및 수식 해석</w:t>
            </w:r>
          </w:p>
          <w:p w14:paraId="125E4F98" w14:textId="1E8C4291" w:rsidR="00582334" w:rsidRPr="00582334" w:rsidRDefault="00582334" w:rsidP="00582334">
            <w:pPr>
              <w:wordWrap/>
              <w:snapToGrid w:val="0"/>
              <w:spacing w:after="0" w:line="240" w:lineRule="atLeast"/>
              <w:jc w:val="left"/>
              <w:textAlignment w:val="baseline"/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</w:pPr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ab/>
              <w:t>•REINFORCE 알고리즘 구조 및 학습 과정 이해</w:t>
            </w:r>
          </w:p>
          <w:p w14:paraId="472043B9" w14:textId="27AFCE5B" w:rsidR="00582334" w:rsidRPr="00582334" w:rsidRDefault="00582334" w:rsidP="00582334">
            <w:pPr>
              <w:wordWrap/>
              <w:snapToGrid w:val="0"/>
              <w:spacing w:after="0" w:line="240" w:lineRule="atLeast"/>
              <w:jc w:val="left"/>
              <w:textAlignment w:val="baseline"/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</w:pPr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ab/>
              <w:t>•variance</w:t>
            </w:r>
            <w:proofErr w:type="spellStart"/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>를</w:t>
            </w:r>
            <w:proofErr w:type="spellEnd"/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 xml:space="preserve"> 줄이기 위한 baseline 기법 (ex: 상태 가치 함수 V(s)) 소개</w:t>
            </w:r>
          </w:p>
          <w:p w14:paraId="2680737D" w14:textId="7624F54F" w:rsidR="00582334" w:rsidRPr="00582334" w:rsidRDefault="00582334" w:rsidP="00582334">
            <w:pPr>
              <w:wordWrap/>
              <w:snapToGrid w:val="0"/>
              <w:spacing w:after="0" w:line="240" w:lineRule="atLeast"/>
              <w:jc w:val="left"/>
              <w:textAlignment w:val="baseline"/>
              <w:rPr>
                <w:rFonts w:ascii="Apple SD Gothic Neo" w:eastAsia="Apple SD Gothic Neo" w:hAnsi="Apple SD Gothic Neo" w:cs="Gulim" w:hint="eastAsia"/>
                <w:color w:val="000000" w:themeColor="text1"/>
                <w:w w:val="95"/>
                <w:kern w:val="0"/>
                <w:szCs w:val="20"/>
              </w:rPr>
            </w:pPr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ab/>
              <w:t>•가치 기반 방식(Q-learning, DQN 등)과의 차이점 및 통합 기법</w:t>
            </w:r>
          </w:p>
          <w:p w14:paraId="0435E16B" w14:textId="28DB4BB1" w:rsidR="00407BF6" w:rsidRPr="00436A81" w:rsidRDefault="00582334" w:rsidP="00582334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</w:pPr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 xml:space="preserve">실습 시간에는 REINFORCE 알고리즘의 파이썬 구현을 분석하고, 간단한 환경에서의 정책 학습 과정을 </w:t>
            </w:r>
            <w:proofErr w:type="spellStart"/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>시각화하였다</w:t>
            </w:r>
            <w:proofErr w:type="spellEnd"/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>.</w:t>
            </w:r>
          </w:p>
        </w:tc>
      </w:tr>
      <w:tr w:rsidR="00582334" w:rsidRPr="00407BF6" w14:paraId="01A612F3" w14:textId="77777777" w:rsidTr="00C42868">
        <w:trPr>
          <w:trHeight w:val="1213"/>
        </w:trPr>
        <w:tc>
          <w:tcPr>
            <w:tcW w:w="1063" w:type="dxa"/>
            <w:tcBorders>
              <w:top w:val="single" w:sz="4" w:space="0" w:color="6182D6"/>
              <w:left w:val="single" w:sz="12" w:space="0" w:color="6182D6"/>
              <w:bottom w:val="single" w:sz="4" w:space="0" w:color="6182D6"/>
              <w:right w:val="single" w:sz="4" w:space="0" w:color="6182D6"/>
            </w:tcBorders>
            <w:shd w:val="clear" w:color="auto" w:fill="C0CD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5BC9E" w14:textId="77777777" w:rsidR="00407BF6" w:rsidRPr="00407BF6" w:rsidRDefault="00407BF6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  <w:proofErr w:type="spellStart"/>
            <w:r w:rsidRPr="00407BF6">
              <w:rPr>
                <w:rFonts w:ascii="Malgun Gothic" w:eastAsia="Malgun Gothic" w:hAnsi="Malgun Gothic" w:cs="Gulim" w:hint="eastAsia"/>
                <w:b/>
                <w:bCs/>
                <w:color w:val="000000"/>
                <w:w w:val="95"/>
                <w:kern w:val="0"/>
                <w:sz w:val="22"/>
              </w:rPr>
              <w:t>팀성찰</w:t>
            </w:r>
            <w:proofErr w:type="spellEnd"/>
          </w:p>
        </w:tc>
        <w:tc>
          <w:tcPr>
            <w:tcW w:w="9412" w:type="dxa"/>
            <w:gridSpan w:val="3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12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56348" w14:textId="77777777" w:rsidR="00582334" w:rsidRPr="00582334" w:rsidRDefault="00582334" w:rsidP="00582334">
            <w:pPr>
              <w:wordWrap/>
              <w:snapToGrid w:val="0"/>
              <w:spacing w:after="0" w:line="240" w:lineRule="atLeast"/>
              <w:textAlignment w:val="baseline"/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</w:pPr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>기존 가치 기반 학습과는 다른 방식으로 작동하는 정책 경사법에 대해 배우면서, 팀원들 모두 개념의 구조적 차이를 명확히 이해할 수 있었다. 정책을 직접 업데이트한다는 방식이 익숙하지 않았지만, 수식 유도와 코드 구현을 함께 살펴보며 자연스럽게 이해할 수 있었다.</w:t>
            </w:r>
          </w:p>
          <w:p w14:paraId="0481C66E" w14:textId="1BDE7635" w:rsidR="00407BF6" w:rsidRPr="00436A81" w:rsidRDefault="00582334" w:rsidP="00582334">
            <w:pPr>
              <w:wordWrap/>
              <w:snapToGrid w:val="0"/>
              <w:spacing w:after="0" w:line="240" w:lineRule="atLeast"/>
              <w:textAlignment w:val="baseline"/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</w:pPr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 xml:space="preserve">또한 variance 문제와 이를 해결하기 위한 baseline 전략을 서로 설명하고 예시를 들며, 실제 정책 학습의 어려움과 해결책을 함께 고민하는 시간이었다. 전체적으로 강화학습의 두 축(정책 기반 vs 가치 기반)을 모두 비교하며 사고의 폭을 넓힌 </w:t>
            </w:r>
            <w:proofErr w:type="spellStart"/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>회차였다</w:t>
            </w:r>
            <w:proofErr w:type="spellEnd"/>
            <w:r w:rsidRPr="00582334">
              <w:rPr>
                <w:rFonts w:ascii="Apple SD Gothic Neo" w:eastAsia="Apple SD Gothic Neo" w:hAnsi="Apple SD Gothic Neo" w:cs="Gulim"/>
                <w:color w:val="000000" w:themeColor="text1"/>
                <w:w w:val="95"/>
                <w:kern w:val="0"/>
                <w:szCs w:val="20"/>
              </w:rPr>
              <w:t>.</w:t>
            </w:r>
          </w:p>
        </w:tc>
      </w:tr>
      <w:tr w:rsidR="00582334" w:rsidRPr="00407BF6" w14:paraId="168C6BB1" w14:textId="77777777" w:rsidTr="00C42868">
        <w:trPr>
          <w:trHeight w:val="368"/>
        </w:trPr>
        <w:tc>
          <w:tcPr>
            <w:tcW w:w="1063" w:type="dxa"/>
            <w:vMerge w:val="restart"/>
            <w:tcBorders>
              <w:top w:val="single" w:sz="4" w:space="0" w:color="6182D6"/>
              <w:left w:val="single" w:sz="12" w:space="0" w:color="6182D6"/>
              <w:bottom w:val="single" w:sz="4" w:space="0" w:color="6182D6"/>
              <w:right w:val="single" w:sz="4" w:space="0" w:color="6182D6"/>
            </w:tcBorders>
            <w:shd w:val="clear" w:color="auto" w:fill="C0CD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31B577" w14:textId="77777777" w:rsidR="00407BF6" w:rsidRPr="00407BF6" w:rsidRDefault="00407BF6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  <w:proofErr w:type="spellStart"/>
            <w:r w:rsidRPr="00407BF6">
              <w:rPr>
                <w:rFonts w:ascii="Malgun Gothic" w:eastAsia="Malgun Gothic" w:hAnsi="Malgun Gothic" w:cs="Gulim" w:hint="eastAsia"/>
                <w:b/>
                <w:bCs/>
                <w:color w:val="000000"/>
                <w:w w:val="95"/>
                <w:kern w:val="0"/>
                <w:sz w:val="22"/>
              </w:rPr>
              <w:t>활동증빙</w:t>
            </w:r>
            <w:proofErr w:type="spellEnd"/>
          </w:p>
        </w:tc>
        <w:tc>
          <w:tcPr>
            <w:tcW w:w="5172" w:type="dxa"/>
            <w:gridSpan w:val="2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4" w:space="0" w:color="6182D6"/>
            </w:tcBorders>
            <w:shd w:val="clear" w:color="auto" w:fill="C0CD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B711F" w14:textId="77777777" w:rsidR="00407BF6" w:rsidRPr="00407BF6" w:rsidRDefault="00407BF6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  <w:r w:rsidRPr="00407BF6">
              <w:rPr>
                <w:rFonts w:ascii="Malgun Gothic" w:eastAsia="Malgun Gothic" w:hAnsi="Malgun Gothic" w:cs="Gulim" w:hint="eastAsia"/>
                <w:b/>
                <w:bCs/>
                <w:color w:val="000000"/>
                <w:w w:val="95"/>
                <w:kern w:val="0"/>
                <w:sz w:val="22"/>
              </w:rPr>
              <w:t>활동사진</w:t>
            </w:r>
          </w:p>
        </w:tc>
        <w:tc>
          <w:tcPr>
            <w:tcW w:w="4240" w:type="dxa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12" w:space="0" w:color="6182D6"/>
            </w:tcBorders>
            <w:shd w:val="clear" w:color="auto" w:fill="C0CD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FF7DDD" w14:textId="77777777" w:rsidR="00407BF6" w:rsidRPr="00407BF6" w:rsidRDefault="00407BF6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  <w:r w:rsidRPr="00407BF6">
              <w:rPr>
                <w:rFonts w:ascii="Malgun Gothic" w:eastAsia="Malgun Gothic" w:hAnsi="Malgun Gothic" w:cs="Gulim" w:hint="eastAsia"/>
                <w:b/>
                <w:bCs/>
                <w:color w:val="000000"/>
                <w:w w:val="95"/>
                <w:kern w:val="0"/>
                <w:sz w:val="22"/>
              </w:rPr>
              <w:t>활동자료 사진</w:t>
            </w:r>
          </w:p>
        </w:tc>
      </w:tr>
      <w:tr w:rsidR="00582334" w:rsidRPr="00407BF6" w14:paraId="5E9A18DA" w14:textId="77777777" w:rsidTr="00C42868">
        <w:trPr>
          <w:trHeight w:val="1616"/>
        </w:trPr>
        <w:tc>
          <w:tcPr>
            <w:tcW w:w="0" w:type="auto"/>
            <w:vMerge/>
            <w:tcBorders>
              <w:top w:val="single" w:sz="4" w:space="0" w:color="6182D6"/>
              <w:left w:val="single" w:sz="12" w:space="0" w:color="6182D6"/>
              <w:bottom w:val="single" w:sz="4" w:space="0" w:color="6182D6"/>
              <w:right w:val="single" w:sz="4" w:space="0" w:color="6182D6"/>
            </w:tcBorders>
            <w:vAlign w:val="center"/>
            <w:hideMark/>
          </w:tcPr>
          <w:p w14:paraId="240C2810" w14:textId="77777777" w:rsidR="00407BF6" w:rsidRPr="00407BF6" w:rsidRDefault="00407BF6" w:rsidP="00407BF6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4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9C196" w14:textId="5B6D48CF" w:rsidR="00407BF6" w:rsidRPr="00407BF6" w:rsidRDefault="00C42868" w:rsidP="00407BF6">
            <w:pPr>
              <w:wordWrap/>
              <w:snapToGrid w:val="0"/>
              <w:spacing w:after="0" w:line="240" w:lineRule="atLeast"/>
              <w:jc w:val="left"/>
              <w:textAlignment w:val="baseline"/>
              <w:rPr>
                <w:rFonts w:ascii="명조" w:eastAsia="Gulim" w:hAnsi="Gulim" w:cs="Gulim"/>
                <w:color w:val="808080"/>
                <w:sz w:val="16"/>
                <w:szCs w:val="16"/>
              </w:rPr>
            </w:pPr>
            <w:r w:rsidRPr="00C42868">
              <w:rPr>
                <w:rFonts w:ascii="명조" w:eastAsia="Gulim" w:hAnsi="Gulim" w:cs="Gulim"/>
                <w:color w:val="808080"/>
                <w:sz w:val="16"/>
                <w:szCs w:val="16"/>
              </w:rPr>
              <w:drawing>
                <wp:inline distT="0" distB="0" distL="0" distR="0" wp14:anchorId="0A8F04B9" wp14:editId="4BA51E21">
                  <wp:extent cx="1686353" cy="2248525"/>
                  <wp:effectExtent l="0" t="0" r="3175" b="0"/>
                  <wp:docPr id="654784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421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841" cy="226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0" w:type="dxa"/>
            <w:vMerge w:val="restart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12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44DD1" w14:textId="118235EE" w:rsidR="00407BF6" w:rsidRPr="005F0AA7" w:rsidRDefault="00582334" w:rsidP="00582334">
            <w:pPr>
              <w:pStyle w:val="a"/>
              <w:wordWrap/>
              <w:spacing w:line="240" w:lineRule="auto"/>
              <w:jc w:val="left"/>
              <w:rPr>
                <w:color w:val="808080"/>
                <w:sz w:val="16"/>
                <w:szCs w:val="16"/>
              </w:rPr>
            </w:pPr>
            <w:r w:rsidRPr="00582334">
              <w:rPr>
                <w:color w:val="808080"/>
                <w:sz w:val="16"/>
                <w:szCs w:val="16"/>
              </w:rPr>
              <w:drawing>
                <wp:inline distT="0" distB="0" distL="0" distR="0" wp14:anchorId="4B5BB15F" wp14:editId="69553C2D">
                  <wp:extent cx="3065488" cy="3462368"/>
                  <wp:effectExtent l="0" t="0" r="0" b="5080"/>
                  <wp:docPr id="218119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1192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968" cy="3493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334" w:rsidRPr="00407BF6" w14:paraId="162D5A12" w14:textId="77777777" w:rsidTr="00C42868">
        <w:trPr>
          <w:trHeight w:val="1803"/>
        </w:trPr>
        <w:tc>
          <w:tcPr>
            <w:tcW w:w="0" w:type="auto"/>
            <w:vMerge/>
            <w:tcBorders>
              <w:top w:val="single" w:sz="4" w:space="0" w:color="6182D6"/>
              <w:left w:val="single" w:sz="12" w:space="0" w:color="6182D6"/>
              <w:bottom w:val="single" w:sz="4" w:space="0" w:color="6182D6"/>
              <w:right w:val="single" w:sz="4" w:space="0" w:color="6182D6"/>
            </w:tcBorders>
            <w:vAlign w:val="center"/>
            <w:hideMark/>
          </w:tcPr>
          <w:p w14:paraId="58B844E7" w14:textId="77777777" w:rsidR="00407BF6" w:rsidRPr="00407BF6" w:rsidRDefault="00407BF6" w:rsidP="00407BF6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4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38265D" w14:textId="28DD2387" w:rsidR="00407BF6" w:rsidRPr="00407BF6" w:rsidRDefault="00C42868" w:rsidP="00407BF6">
            <w:pPr>
              <w:wordWrap/>
              <w:snapToGrid w:val="0"/>
              <w:spacing w:after="0" w:line="240" w:lineRule="atLeast"/>
              <w:textAlignment w:val="baseline"/>
              <w:rPr>
                <w:rFonts w:ascii="명조" w:eastAsia="Gulim" w:hAnsi="Gulim" w:cs="Gulim"/>
                <w:color w:val="FF6600"/>
                <w:spacing w:val="-14"/>
                <w:sz w:val="18"/>
                <w:szCs w:val="18"/>
              </w:rPr>
            </w:pPr>
            <w:r w:rsidRPr="00C42868">
              <w:rPr>
                <w:rFonts w:ascii="명조" w:eastAsia="Gulim" w:hAnsi="Gulim" w:cs="Gulim"/>
                <w:color w:val="FF6600"/>
                <w:spacing w:val="-14"/>
                <w:sz w:val="18"/>
                <w:szCs w:val="18"/>
              </w:rPr>
              <w:drawing>
                <wp:inline distT="0" distB="0" distL="0" distR="0" wp14:anchorId="46A8ACB6" wp14:editId="06B2C57F">
                  <wp:extent cx="1810020" cy="2413417"/>
                  <wp:effectExtent l="0" t="0" r="0" b="0"/>
                  <wp:docPr id="1339990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9909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630" cy="2434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0" w:type="dxa"/>
            <w:vMerge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12" w:space="0" w:color="6182D6"/>
            </w:tcBorders>
            <w:vAlign w:val="center"/>
            <w:hideMark/>
          </w:tcPr>
          <w:p w14:paraId="75248C75" w14:textId="77777777" w:rsidR="00407BF6" w:rsidRPr="00407BF6" w:rsidRDefault="00407BF6" w:rsidP="00407BF6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ascii="명조" w:eastAsia="Gulim" w:hAnsi="Gulim" w:cs="Gulim"/>
                <w:color w:val="808080"/>
                <w:sz w:val="16"/>
                <w:szCs w:val="16"/>
              </w:rPr>
            </w:pPr>
          </w:p>
        </w:tc>
      </w:tr>
      <w:tr w:rsidR="00582334" w:rsidRPr="00407BF6" w14:paraId="3E1D3346" w14:textId="77777777" w:rsidTr="00C42868">
        <w:trPr>
          <w:trHeight w:val="522"/>
        </w:trPr>
        <w:tc>
          <w:tcPr>
            <w:tcW w:w="1063" w:type="dxa"/>
            <w:vMerge w:val="restart"/>
            <w:tcBorders>
              <w:top w:val="single" w:sz="4" w:space="0" w:color="6182D6"/>
              <w:left w:val="single" w:sz="12" w:space="0" w:color="6182D6"/>
              <w:right w:val="single" w:sz="4" w:space="0" w:color="6182D6"/>
            </w:tcBorders>
            <w:shd w:val="clear" w:color="auto" w:fill="C0CD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E517DD" w14:textId="77777777" w:rsidR="00436A81" w:rsidRPr="00407BF6" w:rsidRDefault="00436A81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  <w:r w:rsidRPr="00407BF6">
              <w:rPr>
                <w:rFonts w:ascii="Malgun Gothic" w:eastAsia="Malgun Gothic" w:hAnsi="Malgun Gothic" w:cs="Gulim" w:hint="eastAsia"/>
                <w:b/>
                <w:bCs/>
                <w:color w:val="000000"/>
                <w:w w:val="95"/>
                <w:kern w:val="0"/>
                <w:sz w:val="22"/>
              </w:rPr>
              <w:t>개별성찰</w:t>
            </w:r>
          </w:p>
        </w:tc>
        <w:tc>
          <w:tcPr>
            <w:tcW w:w="1334" w:type="dxa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4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D16362" w14:textId="4168DE50" w:rsidR="00436A81" w:rsidRPr="00436A81" w:rsidRDefault="00436A81" w:rsidP="00436A81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b/>
                <w:bCs/>
                <w:color w:val="000000" w:themeColor="text1"/>
                <w:kern w:val="0"/>
                <w:szCs w:val="20"/>
              </w:rPr>
            </w:pPr>
            <w:proofErr w:type="spellStart"/>
            <w:r w:rsidRPr="00436A81">
              <w:rPr>
                <w:rFonts w:ascii="Apple SD Gothic Neo" w:eastAsia="Apple SD Gothic Neo" w:hAnsi="Apple SD Gothic Neo" w:cs="Gulim" w:hint="eastAsia"/>
                <w:b/>
                <w:bCs/>
                <w:color w:val="000000" w:themeColor="text1"/>
                <w:kern w:val="0"/>
                <w:szCs w:val="20"/>
              </w:rPr>
              <w:t>구선주</w:t>
            </w:r>
            <w:proofErr w:type="spellEnd"/>
          </w:p>
        </w:tc>
        <w:tc>
          <w:tcPr>
            <w:tcW w:w="8078" w:type="dxa"/>
            <w:gridSpan w:val="2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12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8F125B" w14:textId="77777777" w:rsidR="00582334" w:rsidRPr="00582334" w:rsidRDefault="00582334" w:rsidP="00582334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</w:pPr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>정책 경사법은 직관적으로는 이해하기 쉬우면서도 수학적으로는 복잡한 개념이라는 점에서 흥미로웠다. 수식 유도 과정을 따라가며 정책이 어떻게 직접 최적화되는지를 체계적으로 학습할 수 있었고, 특히 baseline을 활용해 variance</w:t>
            </w:r>
            <w:proofErr w:type="spellStart"/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>를</w:t>
            </w:r>
            <w:proofErr w:type="spellEnd"/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 xml:space="preserve"> 줄이는 아이디어가 매우 인상 깊었다.</w:t>
            </w:r>
          </w:p>
          <w:p w14:paraId="52DE883B" w14:textId="2ABFF3F1" w:rsidR="00436A81" w:rsidRPr="00436A81" w:rsidRDefault="00582334" w:rsidP="00582334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</w:pPr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>정책 기반 접근 방식이 실제로 어떤 문제 상황에서 더 적합한지를 고민해보며, 앞으로의 실습이나 프로젝트에도 적용해보고 싶다는 생각이 들었다.</w:t>
            </w:r>
          </w:p>
        </w:tc>
      </w:tr>
      <w:tr w:rsidR="00582334" w:rsidRPr="00407BF6" w14:paraId="6305135A" w14:textId="77777777" w:rsidTr="00C42868">
        <w:trPr>
          <w:trHeight w:val="522"/>
        </w:trPr>
        <w:tc>
          <w:tcPr>
            <w:tcW w:w="0" w:type="auto"/>
            <w:vMerge/>
            <w:tcBorders>
              <w:left w:val="single" w:sz="12" w:space="0" w:color="6182D6"/>
              <w:right w:val="single" w:sz="4" w:space="0" w:color="6182D6"/>
            </w:tcBorders>
            <w:vAlign w:val="center"/>
            <w:hideMark/>
          </w:tcPr>
          <w:p w14:paraId="0144D73B" w14:textId="77777777" w:rsidR="00436A81" w:rsidRPr="00407BF6" w:rsidRDefault="00436A81" w:rsidP="00407BF6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4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019AE5" w14:textId="5CA2E327" w:rsidR="00436A81" w:rsidRPr="00436A81" w:rsidRDefault="00436A81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b/>
                <w:bCs/>
                <w:color w:val="000000" w:themeColor="text1"/>
                <w:kern w:val="0"/>
                <w:szCs w:val="20"/>
              </w:rPr>
            </w:pPr>
            <w:r w:rsidRPr="00436A81">
              <w:rPr>
                <w:rFonts w:ascii="Apple SD Gothic Neo" w:eastAsia="Apple SD Gothic Neo" w:hAnsi="Apple SD Gothic Neo" w:cs="Gulim" w:hint="eastAsia"/>
                <w:b/>
                <w:bCs/>
                <w:color w:val="000000" w:themeColor="text1"/>
                <w:kern w:val="0"/>
                <w:szCs w:val="20"/>
              </w:rPr>
              <w:t>김민성</w:t>
            </w:r>
          </w:p>
        </w:tc>
        <w:tc>
          <w:tcPr>
            <w:tcW w:w="8078" w:type="dxa"/>
            <w:gridSpan w:val="2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12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02054" w14:textId="234205DC" w:rsidR="00436A81" w:rsidRPr="00436A81" w:rsidRDefault="00582334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</w:pPr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>REINFORCE 알고리즘이 간단하면서도 정책 경사법의 핵심 개념을 잘 담고 있다는 점이 인상 깊었다. 기존 Q-learning 방식에서는 어려웠던 연속적인 행동 공간에서의 학습이 가능하다는 점에서, 이 방식이 현실 문제 해결에 더 적합한 경우도 많겠다는 생각이 들었다. 전체적으로 정책 기반 강화학습의 가능성과 확장성을 체감할 수 있는 유익한 시간이 되었다.</w:t>
            </w:r>
          </w:p>
        </w:tc>
      </w:tr>
      <w:tr w:rsidR="00582334" w:rsidRPr="00407BF6" w14:paraId="4B0CECC0" w14:textId="77777777" w:rsidTr="00C42868">
        <w:trPr>
          <w:trHeight w:val="522"/>
        </w:trPr>
        <w:tc>
          <w:tcPr>
            <w:tcW w:w="0" w:type="auto"/>
            <w:vMerge/>
            <w:tcBorders>
              <w:left w:val="single" w:sz="12" w:space="0" w:color="6182D6"/>
              <w:right w:val="single" w:sz="4" w:space="0" w:color="6182D6"/>
            </w:tcBorders>
            <w:vAlign w:val="center"/>
            <w:hideMark/>
          </w:tcPr>
          <w:p w14:paraId="54C43F8E" w14:textId="77777777" w:rsidR="00436A81" w:rsidRPr="00407BF6" w:rsidRDefault="00436A81" w:rsidP="00407BF6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4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71EF4" w14:textId="731054EB" w:rsidR="00436A81" w:rsidRPr="00436A81" w:rsidRDefault="00436A81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b/>
                <w:bCs/>
                <w:color w:val="000000" w:themeColor="text1"/>
                <w:kern w:val="0"/>
                <w:szCs w:val="20"/>
              </w:rPr>
            </w:pPr>
            <w:r w:rsidRPr="00436A81">
              <w:rPr>
                <w:rFonts w:ascii="Apple SD Gothic Neo" w:eastAsia="Apple SD Gothic Neo" w:hAnsi="Apple SD Gothic Neo" w:cs="Gulim" w:hint="eastAsia"/>
                <w:b/>
                <w:bCs/>
                <w:color w:val="000000" w:themeColor="text1"/>
                <w:kern w:val="0"/>
                <w:szCs w:val="20"/>
              </w:rPr>
              <w:t>이호영</w:t>
            </w:r>
          </w:p>
        </w:tc>
        <w:tc>
          <w:tcPr>
            <w:tcW w:w="8078" w:type="dxa"/>
            <w:gridSpan w:val="2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12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FB2D7C" w14:textId="59AF3612" w:rsidR="00436A81" w:rsidRPr="00436A81" w:rsidRDefault="00582334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</w:pPr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>처음에는 정책 경사 정리의 수식 유도가 다소 어렵게 느껴졌지만, 스터디를 통해 각 항의 의미와 전체 구조를 반복해서 설명 듣고 직접 정리하면서 점점 이해가 되었다. 코드 구현까지 이어지며 이론이 실제로 어떤 방식으로 적용되는지를 확인할 수 있었고, 앞으로 다양한 정책 기반 알고리즘(A2C, PPO 등)</w:t>
            </w:r>
            <w:proofErr w:type="spellStart"/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>으로</w:t>
            </w:r>
            <w:proofErr w:type="spellEnd"/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 xml:space="preserve"> 확장해보고 싶다는 의욕이 생겼다.</w:t>
            </w:r>
          </w:p>
        </w:tc>
      </w:tr>
      <w:tr w:rsidR="00582334" w:rsidRPr="00407BF6" w14:paraId="007A0DC6" w14:textId="77777777" w:rsidTr="00C42868">
        <w:trPr>
          <w:trHeight w:val="522"/>
        </w:trPr>
        <w:tc>
          <w:tcPr>
            <w:tcW w:w="0" w:type="auto"/>
            <w:vMerge/>
            <w:tcBorders>
              <w:left w:val="single" w:sz="12" w:space="0" w:color="6182D6"/>
              <w:right w:val="single" w:sz="4" w:space="0" w:color="6182D6"/>
            </w:tcBorders>
            <w:vAlign w:val="center"/>
            <w:hideMark/>
          </w:tcPr>
          <w:p w14:paraId="49E36195" w14:textId="77777777" w:rsidR="00436A81" w:rsidRPr="00407BF6" w:rsidRDefault="00436A81" w:rsidP="00407BF6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4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23772F" w14:textId="10F478E3" w:rsidR="00436A81" w:rsidRPr="00436A81" w:rsidRDefault="00436A81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b/>
                <w:bCs/>
                <w:color w:val="000000" w:themeColor="text1"/>
                <w:kern w:val="0"/>
                <w:szCs w:val="20"/>
              </w:rPr>
            </w:pPr>
            <w:r w:rsidRPr="00436A81">
              <w:rPr>
                <w:rFonts w:ascii="Apple SD Gothic Neo" w:eastAsia="Apple SD Gothic Neo" w:hAnsi="Apple SD Gothic Neo" w:cs="Gulim" w:hint="eastAsia"/>
                <w:b/>
                <w:bCs/>
                <w:color w:val="000000" w:themeColor="text1"/>
                <w:kern w:val="0"/>
                <w:szCs w:val="20"/>
              </w:rPr>
              <w:t>정다훈</w:t>
            </w:r>
          </w:p>
        </w:tc>
        <w:tc>
          <w:tcPr>
            <w:tcW w:w="8078" w:type="dxa"/>
            <w:gridSpan w:val="2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12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A008AF" w14:textId="39B51AEC" w:rsidR="00436A81" w:rsidRPr="00436A81" w:rsidRDefault="00582334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</w:pPr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>이번 회차에서 가장 인상 깊었던 점은 variance 문제를 해결하기 위해 baseline을 사용하는 방식이었다. 단순히 정책을 업데이트하는 것뿐 아니라, 그 과정에서 학습 안정성을 높이는 다양한 아이디어들이 함께 작동한다는 점이 강화학습의 깊이를 느끼게 했다. 정책 경사법이 단순히 새로운 방법이 아니라, 실제 응용에서도 중요한 선택지가 될 수 있음을 알게 되었다.</w:t>
            </w:r>
          </w:p>
        </w:tc>
      </w:tr>
      <w:tr w:rsidR="00582334" w:rsidRPr="00407BF6" w14:paraId="03F82002" w14:textId="77777777" w:rsidTr="00C42868">
        <w:trPr>
          <w:trHeight w:val="522"/>
        </w:trPr>
        <w:tc>
          <w:tcPr>
            <w:tcW w:w="0" w:type="auto"/>
            <w:vMerge/>
            <w:tcBorders>
              <w:left w:val="single" w:sz="12" w:space="0" w:color="6182D6"/>
              <w:right w:val="single" w:sz="4" w:space="0" w:color="6182D6"/>
            </w:tcBorders>
            <w:vAlign w:val="center"/>
            <w:hideMark/>
          </w:tcPr>
          <w:p w14:paraId="656F237E" w14:textId="77777777" w:rsidR="00436A81" w:rsidRPr="00407BF6" w:rsidRDefault="00436A81" w:rsidP="00407BF6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4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B18C50" w14:textId="78B5F070" w:rsidR="00436A81" w:rsidRPr="00436A81" w:rsidRDefault="00436A81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b/>
                <w:bCs/>
                <w:color w:val="000000" w:themeColor="text1"/>
                <w:kern w:val="0"/>
                <w:szCs w:val="20"/>
              </w:rPr>
            </w:pPr>
            <w:r w:rsidRPr="00436A81">
              <w:rPr>
                <w:rFonts w:ascii="Apple SD Gothic Neo" w:eastAsia="Apple SD Gothic Neo" w:hAnsi="Apple SD Gothic Neo" w:cs="Gulim" w:hint="eastAsia"/>
                <w:b/>
                <w:bCs/>
                <w:color w:val="000000" w:themeColor="text1"/>
                <w:kern w:val="0"/>
                <w:szCs w:val="20"/>
              </w:rPr>
              <w:t>정지욱</w:t>
            </w:r>
          </w:p>
        </w:tc>
        <w:tc>
          <w:tcPr>
            <w:tcW w:w="8078" w:type="dxa"/>
            <w:gridSpan w:val="2"/>
            <w:tcBorders>
              <w:top w:val="single" w:sz="4" w:space="0" w:color="6182D6"/>
              <w:left w:val="single" w:sz="4" w:space="0" w:color="6182D6"/>
              <w:bottom w:val="single" w:sz="4" w:space="0" w:color="6182D6"/>
              <w:right w:val="single" w:sz="12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3BD2ED" w14:textId="77777777" w:rsidR="00582334" w:rsidRPr="00582334" w:rsidRDefault="00582334" w:rsidP="00582334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</w:pPr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>정책 경사법은 직관적으로는 이해하기 쉬우면서도 수학적으로는 복잡한 개념이라는 점에서 흥미로웠다. 수식 유도 과정을 따라가며 정책이 어떻게 직접 최적화되는지를 체계적으로 학습할 수 있었고, 특히 baseline을 활용해 variance</w:t>
            </w:r>
            <w:proofErr w:type="spellStart"/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>를</w:t>
            </w:r>
            <w:proofErr w:type="spellEnd"/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 xml:space="preserve"> 줄이는 아이디어가 매우 인상 깊었다.</w:t>
            </w:r>
          </w:p>
          <w:p w14:paraId="74E83AB7" w14:textId="7AA1615B" w:rsidR="00582334" w:rsidRPr="00582334" w:rsidRDefault="00582334" w:rsidP="00582334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</w:pPr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>정책 기반 접근 방식이 실제로 어떤 문제 상황에서 더 적합한지를 고민해보며, 앞으로의 실습이나 프로젝트에도 적용해보고 싶다는 생각이 들었다.</w:t>
            </w:r>
            <w:r>
              <w:t xml:space="preserve"> </w:t>
            </w:r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>정책 경사법은 직관적으로는 이해하기 쉬우면서도 수학적으로는 복잡한 개념이라는 점에서 흥미로웠다. 수식 유도 과정을 따라가며 정책이 어떻게 직접 최적화되는지를 체계적으로 학습할 수 있었고, 특히 baseline을 활용해 variance</w:t>
            </w:r>
            <w:proofErr w:type="spellStart"/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>를</w:t>
            </w:r>
            <w:proofErr w:type="spellEnd"/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 xml:space="preserve"> 줄이는 아이디어가 매우 인상 깊었다.</w:t>
            </w:r>
          </w:p>
          <w:p w14:paraId="7D60C1CF" w14:textId="0C217565" w:rsidR="00436A81" w:rsidRPr="00436A81" w:rsidRDefault="00582334" w:rsidP="00582334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</w:pPr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</w:rPr>
              <w:t>정책 기반 접근 방식이 실제로 어떤 문제 상황에서 더 적합한지를 고민해보며, 앞으로의 실습이나 프로젝트에도 적용해보고 싶다는 생각이 들었다.</w:t>
            </w:r>
          </w:p>
        </w:tc>
      </w:tr>
      <w:tr w:rsidR="00582334" w:rsidRPr="00407BF6" w14:paraId="616CA6C5" w14:textId="77777777" w:rsidTr="00C42868">
        <w:trPr>
          <w:trHeight w:val="522"/>
        </w:trPr>
        <w:tc>
          <w:tcPr>
            <w:tcW w:w="0" w:type="auto"/>
            <w:vMerge/>
            <w:tcBorders>
              <w:left w:val="single" w:sz="12" w:space="0" w:color="6182D6"/>
              <w:bottom w:val="single" w:sz="12" w:space="0" w:color="6182D6"/>
              <w:right w:val="single" w:sz="4" w:space="0" w:color="6182D6"/>
            </w:tcBorders>
            <w:vAlign w:val="center"/>
          </w:tcPr>
          <w:p w14:paraId="3350BF06" w14:textId="77777777" w:rsidR="00436A81" w:rsidRPr="00407BF6" w:rsidRDefault="00436A81" w:rsidP="00407BF6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ascii="명조" w:eastAsia="Gulim" w:hAnsi="Gulim" w:cs="Gulim"/>
                <w:color w:val="000000"/>
                <w:kern w:val="0"/>
                <w:szCs w:val="20"/>
              </w:rPr>
            </w:pPr>
          </w:p>
        </w:tc>
        <w:tc>
          <w:tcPr>
            <w:tcW w:w="1334" w:type="dxa"/>
            <w:tcBorders>
              <w:top w:val="single" w:sz="4" w:space="0" w:color="6182D6"/>
              <w:left w:val="single" w:sz="4" w:space="0" w:color="6182D6"/>
              <w:bottom w:val="single" w:sz="12" w:space="0" w:color="6182D6"/>
              <w:right w:val="single" w:sz="4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BD0A5E" w14:textId="0CB38A46" w:rsidR="00436A81" w:rsidRPr="00436A81" w:rsidRDefault="00436A81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/>
                <w:b/>
                <w:bCs/>
                <w:color w:val="000000" w:themeColor="text1"/>
                <w:sz w:val="21"/>
                <w:szCs w:val="21"/>
              </w:rPr>
            </w:pPr>
            <w:proofErr w:type="spellStart"/>
            <w:r w:rsidRPr="00436A81">
              <w:rPr>
                <w:rFonts w:ascii="Apple SD Gothic Neo" w:eastAsia="Apple SD Gothic Neo" w:hAnsi="Apple SD Gothic Neo" w:cs="Gulim" w:hint="eastAsia"/>
                <w:b/>
                <w:bCs/>
                <w:color w:val="000000" w:themeColor="text1"/>
                <w:sz w:val="21"/>
                <w:szCs w:val="21"/>
              </w:rPr>
              <w:t>최예림</w:t>
            </w:r>
            <w:proofErr w:type="spellEnd"/>
          </w:p>
        </w:tc>
        <w:tc>
          <w:tcPr>
            <w:tcW w:w="8078" w:type="dxa"/>
            <w:gridSpan w:val="2"/>
            <w:tcBorders>
              <w:top w:val="single" w:sz="4" w:space="0" w:color="6182D6"/>
              <w:left w:val="single" w:sz="4" w:space="0" w:color="6182D6"/>
              <w:bottom w:val="single" w:sz="12" w:space="0" w:color="6182D6"/>
              <w:right w:val="single" w:sz="12" w:space="0" w:color="6182D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439309" w14:textId="45AA663B" w:rsidR="00436A81" w:rsidRPr="00436A81" w:rsidRDefault="00582334" w:rsidP="00407BF6">
            <w:pPr>
              <w:wordWrap/>
              <w:snapToGrid w:val="0"/>
              <w:spacing w:after="0" w:line="240" w:lineRule="atLeast"/>
              <w:jc w:val="center"/>
              <w:textAlignment w:val="baseline"/>
              <w:rPr>
                <w:rFonts w:ascii="Apple SD Gothic Neo" w:eastAsia="Apple SD Gothic Neo" w:hAnsi="Apple SD Gothic Neo" w:cs="Gulim" w:hint="eastAsia"/>
                <w:color w:val="525252"/>
                <w:sz w:val="21"/>
                <w:szCs w:val="21"/>
                <w:lang w:val="en-KR"/>
              </w:rPr>
            </w:pPr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  <w:lang w:val="en-KR"/>
              </w:rPr>
              <w:t>기존의 Q-learning이나 DQN</w:t>
            </w:r>
            <w:proofErr w:type="spellStart"/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  <w:lang w:val="en-KR"/>
              </w:rPr>
              <w:t>처럼</w:t>
            </w:r>
            <w:proofErr w:type="spellEnd"/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  <w:lang w:val="en-KR"/>
              </w:rPr>
              <w:t xml:space="preserve"> Q-value</w:t>
            </w:r>
            <w:proofErr w:type="spellStart"/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  <w:lang w:val="en-KR"/>
              </w:rPr>
              <w:t>를</w:t>
            </w:r>
            <w:proofErr w:type="spellEnd"/>
            <w:r w:rsidRPr="00582334">
              <w:rPr>
                <w:rFonts w:ascii="Apple SD Gothic Neo" w:eastAsia="Apple SD Gothic Neo" w:hAnsi="Apple SD Gothic Neo" w:cs="Gulim"/>
                <w:color w:val="525252"/>
                <w:sz w:val="21"/>
                <w:szCs w:val="21"/>
                <w:lang w:val="en-KR"/>
              </w:rPr>
              <w:t xml:space="preserve"> 기반으로 하는 방식과 달리, 정책 자체를 직접 최적화한다는 개념이 흥미로웠다. 특히 확률적 정책과 연속 행동 공간에서의 유연한 활용이 가능하다는 점에서 정책 경사법의 실용성을 실감할 수 있었다. 실습을 통해 수식에서 직관으로 이어지는 연결고리를 찾을 수 있어 좋았다.</w:t>
            </w:r>
          </w:p>
        </w:tc>
      </w:tr>
    </w:tbl>
    <w:p w14:paraId="093ED77D" w14:textId="4E3F49A5" w:rsidR="00407BF6" w:rsidRPr="005F0AA7" w:rsidRDefault="005F0AA7" w:rsidP="005F0AA7">
      <w:pPr>
        <w:pStyle w:val="a"/>
        <w:spacing w:line="240" w:lineRule="auto"/>
        <w:rPr>
          <w:sz w:val="18"/>
          <w:szCs w:val="18"/>
        </w:rPr>
      </w:pPr>
      <w:r w:rsidRPr="005F0AA7">
        <w:rPr>
          <w:rFonts w:ascii="Malgun Gothic" w:eastAsia="Malgun Gothic" w:hAnsi="Malgun Gothic" w:hint="eastAsia"/>
          <w:b/>
          <w:bCs/>
          <w:color w:val="0000FF"/>
        </w:rPr>
        <w:t xml:space="preserve">※ 작성 후 반드시 </w:t>
      </w:r>
      <w:r w:rsidRPr="005F0AA7">
        <w:rPr>
          <w:rFonts w:ascii="Malgun Gothic" w:eastAsia="Malgun Gothic" w:hAnsi="Malgun Gothic" w:hint="eastAsia"/>
          <w:b/>
          <w:bCs/>
          <w:color w:val="FF0000"/>
        </w:rPr>
        <w:t>PDF파일로 저장</w:t>
      </w:r>
      <w:r w:rsidRPr="005F0AA7">
        <w:rPr>
          <w:rFonts w:ascii="Malgun Gothic" w:eastAsia="Malgun Gothic" w:hAnsi="Malgun Gothic" w:hint="eastAsia"/>
          <w:b/>
          <w:bCs/>
          <w:color w:val="0000FF"/>
        </w:rPr>
        <w:t xml:space="preserve">하여 </w:t>
      </w:r>
      <w:r w:rsidR="008F2935">
        <w:rPr>
          <w:rFonts w:ascii="Malgun Gothic" w:eastAsia="Malgun Gothic" w:hAnsi="Malgun Gothic" w:hint="eastAsia"/>
          <w:b/>
          <w:bCs/>
          <w:color w:val="0000FF"/>
        </w:rPr>
        <w:t>영웅스토리</w:t>
      </w:r>
      <w:r w:rsidR="00940E1F">
        <w:rPr>
          <w:rFonts w:ascii="Malgun Gothic" w:eastAsia="Malgun Gothic" w:hAnsi="Malgun Gothic" w:hint="eastAsia"/>
          <w:b/>
          <w:bCs/>
          <w:color w:val="0000FF"/>
        </w:rPr>
        <w:t>에 업로드 하세요.</w:t>
      </w:r>
    </w:p>
    <w:sectPr w:rsidR="00407BF6" w:rsidRPr="005F0AA7" w:rsidSect="006D257B">
      <w:footerReference w:type="default" r:id="rId10"/>
      <w:pgSz w:w="11906" w:h="16838" w:code="9"/>
      <w:pgMar w:top="720" w:right="720" w:bottom="720" w:left="720" w:header="0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BF56D" w14:textId="77777777" w:rsidR="00DC0FC8" w:rsidRDefault="00DC0FC8" w:rsidP="00407BF6">
      <w:pPr>
        <w:spacing w:after="0" w:line="240" w:lineRule="auto"/>
      </w:pPr>
      <w:r>
        <w:separator/>
      </w:r>
    </w:p>
  </w:endnote>
  <w:endnote w:type="continuationSeparator" w:id="0">
    <w:p w14:paraId="488B7D7C" w14:textId="77777777" w:rsidR="00DC0FC8" w:rsidRDefault="00DC0FC8" w:rsidP="00407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명조">
    <w:altName w:val="Batang"/>
    <w:panose1 w:val="020B0604020202020204"/>
    <w:charset w:val="81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7046" w14:textId="1BC3B648" w:rsidR="00407BF6" w:rsidRPr="00407BF6" w:rsidRDefault="00407BF6" w:rsidP="00407BF6">
    <w:pPr>
      <w:spacing w:after="0" w:line="384" w:lineRule="auto"/>
      <w:jc w:val="center"/>
      <w:textAlignment w:val="baseline"/>
      <w:rPr>
        <w:rFonts w:ascii="명조" w:eastAsia="Gulim" w:hAnsi="Gulim" w:cs="Gulim"/>
        <w:color w:val="000000"/>
        <w:kern w:val="0"/>
        <w:szCs w:val="20"/>
      </w:rPr>
    </w:pPr>
    <w:r w:rsidRPr="00407BF6">
      <w:rPr>
        <w:rFonts w:ascii="명조" w:eastAsia="Gulim" w:hAnsi="Gulim" w:cs="Gulim"/>
        <w:noProof/>
        <w:color w:val="000000"/>
        <w:kern w:val="0"/>
        <w:szCs w:val="20"/>
      </w:rPr>
      <w:drawing>
        <wp:inline distT="0" distB="0" distL="0" distR="0" wp14:anchorId="6C1A2E7F" wp14:editId="3F144C08">
          <wp:extent cx="1013889" cy="264017"/>
          <wp:effectExtent l="0" t="0" r="0" b="3175"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39507578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932" cy="2799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335F7" w14:textId="77777777" w:rsidR="00DC0FC8" w:rsidRDefault="00DC0FC8" w:rsidP="00407BF6">
      <w:pPr>
        <w:spacing w:after="0" w:line="240" w:lineRule="auto"/>
      </w:pPr>
      <w:r>
        <w:separator/>
      </w:r>
    </w:p>
  </w:footnote>
  <w:footnote w:type="continuationSeparator" w:id="0">
    <w:p w14:paraId="18CBCC80" w14:textId="77777777" w:rsidR="00DC0FC8" w:rsidRDefault="00DC0FC8" w:rsidP="00407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62D0"/>
    <w:multiLevelType w:val="hybridMultilevel"/>
    <w:tmpl w:val="06CC3632"/>
    <w:lvl w:ilvl="0" w:tplc="A39877F4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5686B0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26E1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6EEC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4CAD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5035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9C26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8874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24BF5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92357"/>
    <w:multiLevelType w:val="multilevel"/>
    <w:tmpl w:val="D7CE8A22"/>
    <w:lvl w:ilvl="0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A028B"/>
    <w:multiLevelType w:val="multilevel"/>
    <w:tmpl w:val="87C87868"/>
    <w:lvl w:ilvl="0">
      <w:start w:val="1"/>
      <w:numFmt w:val="bullet"/>
      <w:suff w:val="space"/>
      <w:lvlText w:val="●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5517E"/>
    <w:multiLevelType w:val="hybridMultilevel"/>
    <w:tmpl w:val="113EF02A"/>
    <w:lvl w:ilvl="0" w:tplc="2D8EF4BE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DC66C1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4A1B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70C19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189A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2255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CAD61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50CE5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B2390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F1129"/>
    <w:multiLevelType w:val="multilevel"/>
    <w:tmpl w:val="0406A436"/>
    <w:lvl w:ilvl="0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75855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1083324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338932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086860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3153115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16"/>
    <w:rsid w:val="00045C00"/>
    <w:rsid w:val="000A6B2C"/>
    <w:rsid w:val="000E2872"/>
    <w:rsid w:val="0014616D"/>
    <w:rsid w:val="001959B2"/>
    <w:rsid w:val="001A7516"/>
    <w:rsid w:val="00223D3F"/>
    <w:rsid w:val="00364C99"/>
    <w:rsid w:val="00392960"/>
    <w:rsid w:val="00395961"/>
    <w:rsid w:val="003C0DC8"/>
    <w:rsid w:val="00407BF6"/>
    <w:rsid w:val="00436A81"/>
    <w:rsid w:val="0047422C"/>
    <w:rsid w:val="004E6A85"/>
    <w:rsid w:val="00582334"/>
    <w:rsid w:val="005F0AA7"/>
    <w:rsid w:val="006D257B"/>
    <w:rsid w:val="00773A53"/>
    <w:rsid w:val="00785EDA"/>
    <w:rsid w:val="007A5854"/>
    <w:rsid w:val="00894647"/>
    <w:rsid w:val="008A6277"/>
    <w:rsid w:val="008F2935"/>
    <w:rsid w:val="00900034"/>
    <w:rsid w:val="00940E1F"/>
    <w:rsid w:val="009637E7"/>
    <w:rsid w:val="00AE18BC"/>
    <w:rsid w:val="00B00E90"/>
    <w:rsid w:val="00B57AA0"/>
    <w:rsid w:val="00C42868"/>
    <w:rsid w:val="00D05739"/>
    <w:rsid w:val="00DC0FC8"/>
    <w:rsid w:val="00EB1753"/>
    <w:rsid w:val="00EE6528"/>
    <w:rsid w:val="00FE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4F0F"/>
  <w15:chartTrackingRefBased/>
  <w15:docId w15:val="{8424C4F6-3C26-4B89-8342-095C368D9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basedOn w:val="Normal"/>
    <w:rsid w:val="001A7516"/>
    <w:pPr>
      <w:snapToGrid w:val="0"/>
      <w:spacing w:after="0" w:line="360" w:lineRule="auto"/>
      <w:textAlignment w:val="baseline"/>
    </w:pPr>
    <w:rPr>
      <w:rFonts w:ascii="명조" w:eastAsia="Gulim" w:hAnsi="Gulim" w:cs="Gulim"/>
      <w:color w:val="000000"/>
      <w:kern w:val="0"/>
      <w:szCs w:val="20"/>
    </w:rPr>
  </w:style>
  <w:style w:type="table" w:styleId="TableGrid">
    <w:name w:val="Table Grid"/>
    <w:basedOn w:val="TableNormal"/>
    <w:uiPriority w:val="39"/>
    <w:rsid w:val="001A7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7BF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07BF6"/>
  </w:style>
  <w:style w:type="paragraph" w:styleId="Footer">
    <w:name w:val="footer"/>
    <w:basedOn w:val="Normal"/>
    <w:link w:val="FooterChar"/>
    <w:uiPriority w:val="99"/>
    <w:unhideWhenUsed/>
    <w:rsid w:val="00407BF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07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404</Words>
  <Characters>2304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윤주</dc:creator>
  <cp:keywords/>
  <dc:description/>
  <cp:lastModifiedBy>정다훈</cp:lastModifiedBy>
  <cp:revision>4</cp:revision>
  <cp:lastPrinted>2025-06-08T15:01:00Z</cp:lastPrinted>
  <dcterms:created xsi:type="dcterms:W3CDTF">2025-05-04T00:37:00Z</dcterms:created>
  <dcterms:modified xsi:type="dcterms:W3CDTF">2025-06-09T07:52:00Z</dcterms:modified>
</cp:coreProperties>
</file>