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SCIENCE TASKS TO CONSIDER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Clearly state the goals for the project as well as the hypothesis you hope to prove (or disprove).</w:t>
      </w:r>
    </w:p>
    <w:p w:rsidR="00000000" w:rsidDel="00000000" w:rsidP="00000000" w:rsidRDefault="00000000" w:rsidRPr="00000000" w14:paraId="00000004">
      <w:pPr>
        <w:ind w:left="1440" w:firstLine="0"/>
        <w:rPr/>
      </w:pPr>
      <w:r w:rsidDel="00000000" w:rsidR="00000000" w:rsidRPr="00000000">
        <w:rPr>
          <w:rtl w:val="0"/>
        </w:rPr>
        <w:t xml:space="preserve">The coronavirus COVID-19 pandemic is the defining global health crisis of our time and the greatest challenge we have faced. I collected other respiratory disease death rates to see the impact COVID-19 is threatening our lives by comparing with other disease death rates and chose the States with high COVID-19, Pneumonia, and Influenza mortality rate, which are California, Massachusetts,New Jersey, New York, New York City, Pennsylvania. </w:t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  <w:t xml:space="preserve">I would like to compare death rate of these disease death rate by age, race, and sex and want to find any interest in a relationship between those respiratory diseases according to the provisional respiratory death counts datasets.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access: download the data set into your R environment (do not use the Data Import feature in RStudio, but instead write the R code for data access).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  <w:t xml:space="preserve">Read csv files of provisional death count by state, race, and age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  <w:t xml:space="preserve">Merge those two files to see the plots by both ract and age.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data repository to get a definition of all the variables in the dataset. Perform feature engineering to select variables that support your hypothesis.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 xml:space="preserve">State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 xml:space="preserve">Age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 xml:space="preserve">Race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 xml:space="preserve">Sex: White, Black, Hispanic, Asian, and More race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Covid: Death count by COVID-19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 xml:space="preserve">Tot_death: Total death count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Pneumonia: Death count by Pneumonia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 xml:space="preserve">Pneum_covid: Death count by Pneumonia and COVID-19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Influenza: Death count by Influenza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Pneu_flu_covid: Death count by Pneumonia, Influenza, and COVID-19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 any data transformations you feel are necessary to achieve the desired goals.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Convert Class of Variables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as.factor(character columns)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as.numeric(integer columns)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Merge by States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Provisional Death Counts by State, Age, and Sex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Deaths involving Coronavirus disease by Race and Hispanic origin and Age, by State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  <w:t xml:space="preserve">Remove Outliers &amp; NAs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Age (1 - 24 years)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States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  <w:t xml:space="preserve">Re-order &amp; Visualize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Race Column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Ordered by Age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various EDA and simple statistical analysis techniques to gain a deep understanding for the data.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R’s plotting features to produce both exploratory and expository data visualizations.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  <w:t xml:space="preserve">Box Plot (Deaths Counts by Race)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/>
        <w:drawing>
          <wp:inline distB="19050" distT="19050" distL="19050" distR="19050">
            <wp:extent cx="4471988" cy="4568605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1988" cy="4568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4414838" cy="4528402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4838" cy="45284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4367213" cy="447504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7213" cy="4475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  <w:t xml:space="preserve">Box Plot (Deaths Counts by Sex)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/>
        <w:drawing>
          <wp:inline distB="19050" distT="19050" distL="19050" distR="19050">
            <wp:extent cx="4338638" cy="554355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8638" cy="554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4181475" cy="4148138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148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4090988" cy="3947946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0988" cy="39479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  <w:t xml:space="preserve">Box Plot (Deaths Counts by Age Group)</w:t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/>
        <w:drawing>
          <wp:inline distB="19050" distT="19050" distL="19050" distR="19050">
            <wp:extent cx="4743450" cy="4910138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910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5095875" cy="5100638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100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5186363" cy="5203766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6363" cy="52037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  <w:t xml:space="preserve">Scatter Plot (Relationship betweem Pneumonia &amp; COVID-19 Deaths by State)</w:t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/>
        <w:drawing>
          <wp:inline distB="19050" distT="19050" distL="19050" distR="19050">
            <wp:extent cx="5203284" cy="4252913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3284" cy="4252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one or more of R’s statistical learning algorithms to make predictions, and/or discoveries.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case of predictions, use the trained algorithm on new data and make a case for the algorithm’s accuracy.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Prepare a report using techniques of “data storytelling” to present the results to a management-level audience – state the goals of the project, the data sets used, EDA results, data visualization, overview of how you used machine learning algorithms, and final conclusions. 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Pneumonia death has a relationship with Covid-19 death. That is, we can deduce that pneumonia has an impact on Covid-19. However, influenza death does not have any relationship with Covid-19 death. The projection  is based on if the current preventions (such as, at least 6 feet distance, face covering, and hand washing) are done. The numbers look good for all the states; however,  Pennsylvania needs to be careful with the  various high and low points on their plot.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your own GitHub repository and publish the results of the project: </w:t>
      </w:r>
    </w:p>
    <w:p w:rsidR="00000000" w:rsidDel="00000000" w:rsidP="00000000" w:rsidRDefault="00000000" w:rsidRPr="00000000" w14:paraId="00000030">
      <w:pPr>
        <w:ind w:left="0" w:firstLine="720"/>
        <w:rPr/>
      </w:pPr>
      <w:r w:rsidDel="00000000" w:rsidR="00000000" w:rsidRPr="00000000">
        <w:rPr>
          <w:rtl w:val="0"/>
        </w:rPr>
        <w:t xml:space="preserve">project description, R script, final report, and all data sets used.</w:t>
      </w:r>
    </w:p>
    <w:p w:rsidR="00000000" w:rsidDel="00000000" w:rsidP="00000000" w:rsidRDefault="00000000" w:rsidRPr="00000000" w14:paraId="00000031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9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4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