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rPr>
        <w:sectPr>
          <w:pgSz w:w="12240" w:h="15840"/>
          <w:pgMar w:top="1440" w:right="1440" w:bottom="1440" w:left="1440" w:header="720" w:footer="720" w:gutter="0"/>
          <w:cols w:space="720" w:num="1"/>
          <w:docGrid w:linePitch="360" w:charSpace="0"/>
        </w:sectPr>
      </w:pPr>
      <w:r>
        <w:rPr>
          <w:rFonts w:hint="default" w:ascii="Arial" w:hAnsi="Arial"/>
        </w:rPr>
        <w:t>https://www.canva.com/design/DAFinxSS-HM/E_wrxjEPxFTGDyOhYEMNGQ/edit?utm_content=DAFinxSS-HM&amp;utm_campaign=designshare&amp;utm_medium=link2&amp;utm_source=sharebutton</w:t>
      </w:r>
      <w:bookmarkStart w:id="4" w:name="_GoBack"/>
      <w:bookmarkEnd w:id="4"/>
    </w:p>
    <w:p>
      <w:pPr>
        <w:rPr>
          <w:rFonts w:ascii="Arial" w:hAnsi="Arial" w:cs="Arial"/>
        </w:rPr>
      </w:pPr>
      <w:r>
        <w:rPr>
          <w:rFonts w:ascii="Arial" w:hAnsi="Arial" w:cs="Arial"/>
        </w:rPr>
        <w:t>INDUSTRIAL TRAINING’S FINAL REPORT</w:t>
      </w:r>
    </w:p>
    <w:p>
      <w:pPr>
        <w:rPr>
          <w:rFonts w:ascii="Arial" w:hAnsi="Arial" w:cs="Arial"/>
        </w:rPr>
      </w:pPr>
    </w:p>
    <w:p>
      <w:pPr>
        <w:rPr>
          <w:rFonts w:ascii="Arial" w:hAnsi="Arial" w:cs="Arial"/>
        </w:rPr>
      </w:pPr>
      <w:r>
        <w:rPr>
          <w:rFonts w:ascii="Arial" w:hAnsi="Arial" w:cs="Arial"/>
        </w:rPr>
        <w:t>PREPARED BY</w:t>
      </w:r>
    </w:p>
    <w:p>
      <w:pPr>
        <w:rPr>
          <w:rFonts w:ascii="Arial" w:hAnsi="Arial" w:cs="Arial"/>
        </w:rPr>
      </w:pPr>
    </w:p>
    <w:p>
      <w:pPr>
        <w:rPr>
          <w:rFonts w:ascii="Arial" w:hAnsi="Arial" w:cs="Arial"/>
        </w:rPr>
      </w:pPr>
      <w:r>
        <w:rPr>
          <w:rFonts w:ascii="Arial" w:hAnsi="Arial" w:cs="Arial"/>
        </w:rPr>
        <w:t>AKHTAR NUR AFIF BIN RAMZI</w:t>
      </w:r>
    </w:p>
    <w:p>
      <w:pPr>
        <w:rPr>
          <w:rFonts w:ascii="Arial" w:hAnsi="Arial" w:cs="Arial"/>
        </w:rPr>
      </w:pPr>
    </w:p>
    <w:p>
      <w:pPr>
        <w:rPr>
          <w:rFonts w:ascii="Arial" w:hAnsi="Arial" w:cs="Arial"/>
        </w:rPr>
      </w:pPr>
      <w:r>
        <w:rPr>
          <w:rFonts w:ascii="Arial" w:hAnsi="Arial" w:cs="Arial"/>
        </w:rPr>
        <w:t>05DDT20F1028</w:t>
      </w:r>
    </w:p>
    <w:p>
      <w:pPr>
        <w:rPr>
          <w:rFonts w:ascii="Arial" w:hAnsi="Arial" w:cs="Arial"/>
        </w:rPr>
      </w:pPr>
    </w:p>
    <w:p>
      <w:pPr>
        <w:rPr>
          <w:rFonts w:ascii="Arial" w:hAnsi="Arial" w:cs="Arial"/>
        </w:rPr>
      </w:pPr>
      <w:r>
        <w:rPr>
          <w:rFonts w:ascii="Arial" w:hAnsi="Arial" w:cs="Arial"/>
        </w:rPr>
        <w:t>AT</w:t>
      </w:r>
    </w:p>
    <w:p>
      <w:pPr>
        <w:rPr>
          <w:rFonts w:ascii="Arial" w:hAnsi="Arial" w:cs="Arial"/>
        </w:rPr>
      </w:pPr>
    </w:p>
    <w:p>
      <w:pPr>
        <w:rPr>
          <w:rFonts w:ascii="Arial" w:hAnsi="Arial" w:cs="Arial"/>
        </w:rPr>
      </w:pPr>
      <w:r>
        <w:rPr>
          <w:rFonts w:ascii="Arial" w:hAnsi="Arial" w:cs="Arial"/>
        </w:rPr>
        <w:t>ANALOG DEVICES SDN. BHD.</w:t>
      </w:r>
    </w:p>
    <w:p>
      <w:pPr>
        <w:rPr>
          <w:rFonts w:ascii="Arial" w:hAnsi="Arial" w:cs="Arial"/>
        </w:rPr>
      </w:pPr>
      <w:r>
        <w:rPr>
          <w:rFonts w:ascii="Arial" w:hAnsi="Arial" w:cs="Arial"/>
        </w:rPr>
        <w:t>PLOT 21(B), PHASE 4</w:t>
      </w:r>
    </w:p>
    <w:p>
      <w:pPr>
        <w:rPr>
          <w:rFonts w:ascii="Arial" w:hAnsi="Arial" w:cs="Arial"/>
        </w:rPr>
      </w:pPr>
      <w:r>
        <w:rPr>
          <w:rFonts w:ascii="Arial" w:hAnsi="Arial" w:cs="Arial"/>
        </w:rPr>
        <w:t>BAYAN LEPAS FREE INDUSTRIAL ZONE</w:t>
      </w:r>
    </w:p>
    <w:p>
      <w:pPr>
        <w:rPr>
          <w:rFonts w:ascii="Arial" w:hAnsi="Arial" w:cs="Arial"/>
        </w:rPr>
      </w:pPr>
      <w:r>
        <w:rPr>
          <w:rFonts w:ascii="Arial" w:hAnsi="Arial" w:cs="Arial"/>
        </w:rPr>
        <w:t>11900 BAYAN LEPAS</w:t>
      </w:r>
    </w:p>
    <w:p>
      <w:pPr>
        <w:rPr>
          <w:rFonts w:ascii="Arial" w:hAnsi="Arial" w:cs="Arial"/>
        </w:rPr>
      </w:pPr>
      <w:r>
        <w:rPr>
          <w:rFonts w:ascii="Arial" w:hAnsi="Arial" w:cs="Arial"/>
        </w:rPr>
        <w:t>PULAU PINANG</w:t>
      </w:r>
    </w:p>
    <w:p>
      <w:pPr>
        <w:rPr>
          <w:rFonts w:ascii="Arial" w:hAnsi="Arial" w:cs="Arial"/>
        </w:rPr>
      </w:pPr>
      <w:r>
        <w:rPr>
          <w:rFonts w:ascii="Arial" w:hAnsi="Arial" w:cs="Arial"/>
        </w:rPr>
        <w:t>MALAYSIA</w:t>
      </w:r>
    </w:p>
    <w:p>
      <w:pPr>
        <w:rPr>
          <w:rFonts w:ascii="Arial" w:hAnsi="Arial" w:cs="Arial"/>
        </w:rPr>
      </w:pPr>
    </w:p>
    <w:p>
      <w:pPr>
        <w:rPr>
          <w:rFonts w:ascii="Arial" w:hAnsi="Arial" w:cs="Arial"/>
        </w:rPr>
      </w:pPr>
      <w:r>
        <w:rPr>
          <w:rFonts w:ascii="Arial" w:hAnsi="Arial" w:cs="Arial"/>
        </w:rPr>
        <w:t>This report is submitted to Information Technology Department as partial fulfillment of the requirement for the Award Diploma in Information Technology (SOFTWARE &amp; APP DEVELOPMENT)</w:t>
      </w:r>
    </w:p>
    <w:p>
      <w:pPr>
        <w:rPr>
          <w:rFonts w:ascii="Arial" w:hAnsi="Arial" w:cs="Arial"/>
        </w:rPr>
      </w:pPr>
    </w:p>
    <w:p>
      <w:pPr>
        <w:rPr>
          <w:rFonts w:ascii="Arial" w:hAnsi="Arial" w:cs="Arial"/>
        </w:rPr>
      </w:pPr>
      <w:r>
        <w:rPr>
          <w:rFonts w:ascii="Arial" w:hAnsi="Arial" w:cs="Arial"/>
        </w:rPr>
        <w:t>POLITEKNIK KUCHING SARAWAK</w:t>
      </w:r>
    </w:p>
    <w:p>
      <w:pPr>
        <w:rPr>
          <w:rFonts w:ascii="Arial" w:hAnsi="Arial" w:cs="Arial"/>
        </w:rPr>
      </w:pPr>
      <w:r>
        <w:rPr>
          <w:rFonts w:ascii="Arial" w:hAnsi="Arial" w:cs="Arial"/>
        </w:rPr>
        <w:t>JUN 2023</w:t>
      </w: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r>
        <w:rPr>
          <w:rFonts w:ascii="Arial" w:hAnsi="Arial" w:cs="Arial"/>
        </w:rPr>
        <w:t>LIST OF CONTENT</w:t>
      </w: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r>
        <w:rPr>
          <w:rFonts w:ascii="Arial" w:hAnsi="Arial" w:cs="Arial"/>
        </w:rPr>
        <w:t>CHAPTER 1: INTRODUCTION</w:t>
      </w:r>
    </w:p>
    <w:p>
      <w:pPr>
        <w:pStyle w:val="8"/>
        <w:numPr>
          <w:ilvl w:val="1"/>
          <w:numId w:val="1"/>
        </w:numPr>
        <w:rPr>
          <w:rFonts w:hint="default" w:ascii="Arial" w:hAnsi="Arial"/>
        </w:rPr>
      </w:pPr>
      <w:r>
        <w:rPr>
          <w:rFonts w:ascii="Arial" w:hAnsi="Arial" w:cs="Arial"/>
          <w:color w:val="auto"/>
          <w:highlight w:val="yellow"/>
        </w:rPr>
        <w:t>Introduction</w:t>
      </w:r>
    </w:p>
    <w:p>
      <w:pPr>
        <w:rPr>
          <w:rFonts w:hint="default" w:ascii="Arial" w:hAnsi="Arial"/>
        </w:rPr>
      </w:pPr>
      <w:r>
        <w:rPr>
          <w:rFonts w:hint="default" w:ascii="Arial" w:hAnsi="Arial"/>
        </w:rPr>
        <w:t>Internships have become an increasingly vital component of the modern job market, serving as a gateway for students, recent graduates, and career changers to enter the workforce. They offer a unique and immersive experience that goes beyond the classroom, providing individuals with invaluable practical knowledge and skills necessary for their chosen fields.</w:t>
      </w:r>
    </w:p>
    <w:p>
      <w:pPr>
        <w:rPr>
          <w:rFonts w:hint="default" w:ascii="Arial" w:hAnsi="Arial"/>
        </w:rPr>
      </w:pPr>
      <w:r>
        <w:rPr>
          <w:rFonts w:hint="default" w:ascii="Arial" w:hAnsi="Arial"/>
        </w:rPr>
        <w:t>One of the primary advantages of pursuing an internship is the opportunity to bridge the gap between academic learning and professional practice. While classroom education equips individuals with theoretical foundations, internships enable them to apply that knowledge in real-world scenarios. By actively engaging in hands-on projects, tasks, and assignments, interns gain practical experience that enhances their understanding of industry-specific processes and dynamics.</w:t>
      </w:r>
    </w:p>
    <w:p>
      <w:pPr>
        <w:rPr>
          <w:rFonts w:hint="default" w:ascii="Arial" w:hAnsi="Arial"/>
        </w:rPr>
      </w:pPr>
      <w:r>
        <w:rPr>
          <w:rFonts w:hint="default" w:ascii="Arial" w:hAnsi="Arial"/>
        </w:rPr>
        <w:t>Moreover, internships provide a structured learning environment where individuals can receive guidance, mentorship, and feedback from experienced professionals. Working closely with mentors and supervisors allows interns to develop critical thinking, problem-solving, and decision-making skills. They also have the chance to witness firsthand how professionals tackle challenges, collaborate with colleagues, and navigate through various work scenarios.</w:t>
      </w:r>
    </w:p>
    <w:p>
      <w:pPr>
        <w:rPr>
          <w:rFonts w:hint="default" w:ascii="Arial" w:hAnsi="Arial"/>
        </w:rPr>
      </w:pPr>
      <w:r>
        <w:rPr>
          <w:rFonts w:hint="default" w:ascii="Arial" w:hAnsi="Arial"/>
        </w:rPr>
        <w:t>Internships are not only about acquiring technical skills; they also foster the development of essential soft skills. Effective communication, teamwork, adaptability, and time management are just a few examples of the skills interns can cultivate during their internship experience. These skills are highly sought-after by employers and are transferable across various industries, contributing to the overall professional growth and employability of individuals.</w:t>
      </w:r>
    </w:p>
    <w:p>
      <w:pPr>
        <w:rPr>
          <w:rFonts w:hint="default" w:ascii="Arial" w:hAnsi="Arial"/>
        </w:rPr>
      </w:pPr>
      <w:r>
        <w:rPr>
          <w:rFonts w:hint="default" w:ascii="Arial" w:hAnsi="Arial"/>
        </w:rPr>
        <w:t>Networking is another significant advantage of internships. Interns have the opportunity to connect with professionals in their chosen field, establishing valuable relationships that can lead to future job opportunities. Engaging with industry experts, attending company events, and participating in networking activities allows interns to expand their professional network and gain insights into different career paths and prospects.</w:t>
      </w:r>
    </w:p>
    <w:p>
      <w:pPr>
        <w:rPr>
          <w:rFonts w:hint="default" w:ascii="Arial" w:hAnsi="Arial"/>
        </w:rPr>
      </w:pPr>
      <w:r>
        <w:rPr>
          <w:rFonts w:hint="default" w:ascii="Arial" w:hAnsi="Arial"/>
        </w:rPr>
        <w:t>Internships come in various forms, including summer internships, semester-long programs, co-op opportunities, and apprenticeships. Some internships may be paid, while others offer academic credit or stipends. The duration and structure of internships can also vary, allowing individuals to choose the option that best aligns with their academic commitments and career goals.</w:t>
      </w:r>
    </w:p>
    <w:p>
      <w:pPr>
        <w:rPr>
          <w:rFonts w:ascii="Arial" w:hAnsi="Arial" w:cs="Arial"/>
        </w:rPr>
      </w:pPr>
      <w:r>
        <w:rPr>
          <w:rFonts w:hint="default" w:ascii="Arial" w:hAnsi="Arial"/>
        </w:rPr>
        <w:t>In conclusion, internships play a pivotal role in providing individuals with a practical and immersive learning experience, bridging the gap between education and the professional world. By offering hands-on opportunities, mentorship, skill development, and networking prospects, internships prepare individuals for successful careers in their desired fields. They serve as a crucial stepping stone towards professional growth, job market competitiveness, and personal fulfillment.</w:t>
      </w:r>
    </w:p>
    <w:p>
      <w:pPr>
        <w:rPr>
          <w:rFonts w:ascii="Arial" w:hAnsi="Arial" w:cs="Arial"/>
        </w:rPr>
      </w:pPr>
    </w:p>
    <w:p>
      <w:pPr>
        <w:rPr>
          <w:rFonts w:ascii="Arial" w:hAnsi="Arial" w:cs="Arial"/>
        </w:rPr>
      </w:pPr>
    </w:p>
    <w:p>
      <w:pPr>
        <w:rPr>
          <w:rFonts w:ascii="Arial" w:hAnsi="Arial" w:cs="Arial"/>
        </w:rPr>
      </w:pPr>
    </w:p>
    <w:p>
      <w:pPr>
        <w:rPr>
          <w:rFonts w:ascii="Arial" w:hAnsi="Arial" w:cs="Arial"/>
        </w:rPr>
      </w:pPr>
      <w:r>
        <w:rPr>
          <w:rFonts w:ascii="Arial" w:hAnsi="Arial" w:cs="Arial"/>
        </w:rPr>
        <w:t>CHAPTER 2: COMPANY BACKGROUND &amp; ORGANIZATION STRUCTURE</w:t>
      </w:r>
    </w:p>
    <w:p>
      <w:pPr>
        <w:rPr>
          <w:rFonts w:ascii="Arial" w:hAnsi="Arial" w:cs="Arial"/>
        </w:rPr>
      </w:pPr>
      <w:r>
        <w:rPr>
          <w:rFonts w:ascii="Arial" w:hAnsi="Arial" w:cs="Arial"/>
        </w:rPr>
        <w:t>2.1 Analog Devices Background</w:t>
      </w:r>
    </w:p>
    <w:p>
      <w:pPr>
        <w:pStyle w:val="6"/>
        <w:shd w:val="clear" w:color="auto" w:fill="FFFFFF"/>
        <w:spacing w:before="0" w:beforeAutospacing="0" w:after="0" w:afterAutospacing="0"/>
        <w:jc w:val="both"/>
        <w:textAlignment w:val="baseline"/>
        <w:rPr>
          <w:rFonts w:ascii="Arial" w:hAnsi="Arial" w:cs="Arial"/>
          <w:color w:val="323232"/>
        </w:rPr>
      </w:pPr>
      <w:r>
        <w:rPr>
          <w:rFonts w:ascii="Arial" w:hAnsi="Arial" w:cs="Arial"/>
          <w:color w:val="323232"/>
        </w:rPr>
        <w:t>Analog Devices, Inc., also known as ADI or Analog, is an American multinational semiconductor company specializing in data conversion and signal processing technology, headquartered in Norwood, Massachusetts. The company manufactures analog, mixed-signal and digital signal processing (DSP) integrated circuits (ICs) used in electronic equipment. These technologies are used to convert, condition and process realworld phenomena, such as light, sound, temperature, motion, and pressure into electrical signals.</w:t>
      </w:r>
    </w:p>
    <w:p>
      <w:pPr>
        <w:pStyle w:val="6"/>
        <w:shd w:val="clear" w:color="auto" w:fill="FFFFFF"/>
        <w:spacing w:before="0" w:beforeAutospacing="0" w:after="0" w:afterAutospacing="0"/>
        <w:ind w:left="360"/>
        <w:jc w:val="both"/>
        <w:textAlignment w:val="baseline"/>
        <w:rPr>
          <w:rFonts w:ascii="Arial" w:hAnsi="Arial" w:cs="Arial"/>
          <w:color w:val="323232"/>
        </w:rPr>
      </w:pPr>
    </w:p>
    <w:p>
      <w:pPr>
        <w:pStyle w:val="6"/>
        <w:shd w:val="clear" w:color="auto" w:fill="FFFFFF"/>
        <w:spacing w:before="0" w:beforeAutospacing="0" w:after="0" w:afterAutospacing="0"/>
        <w:jc w:val="both"/>
        <w:textAlignment w:val="baseline"/>
        <w:rPr>
          <w:rFonts w:ascii="Arial" w:hAnsi="Arial" w:cs="Arial"/>
          <w:color w:val="323232"/>
        </w:rPr>
      </w:pPr>
      <w:r>
        <w:rPr>
          <w:rFonts w:ascii="Arial" w:hAnsi="Arial" w:cs="Arial"/>
          <w:color w:val="323232"/>
        </w:rPr>
        <w:t>Analog Devices has approximately 100,000 customers in the following industries: communications, computer, industrial, instrumentation, military/aerospace, automotive, and consumer electronics applications. Analog Devices has regional headquarters located in Shanghai, China; in Munich, Germany; Limerick, Ireland; and Tokyo, Japan. Analog Devices has fabrication plants located in the United States and in Ireland. The company's testing facility is located in the Philippines. Design centers are located in Australia, Canada, China, England, Germany, India, Israel, Japan, Scotland, Spain, Taiwan and Turkey.</w:t>
      </w:r>
    </w:p>
    <w:p>
      <w:pPr>
        <w:pStyle w:val="6"/>
        <w:shd w:val="clear" w:color="auto" w:fill="FFFFFF"/>
        <w:spacing w:before="0" w:beforeAutospacing="0" w:after="0" w:afterAutospacing="0"/>
        <w:jc w:val="both"/>
        <w:textAlignment w:val="baseline"/>
        <w:rPr>
          <w:rFonts w:ascii="Arial" w:hAnsi="Arial" w:cs="Arial"/>
          <w:color w:val="323232"/>
        </w:rPr>
      </w:pPr>
    </w:p>
    <w:p>
      <w:pPr>
        <w:pStyle w:val="6"/>
        <w:shd w:val="clear" w:color="auto" w:fill="FFFFFF"/>
        <w:spacing w:before="0" w:beforeAutospacing="0" w:after="0" w:afterAutospacing="0"/>
        <w:jc w:val="both"/>
        <w:textAlignment w:val="baseline"/>
        <w:rPr>
          <w:rFonts w:ascii="Arial" w:hAnsi="Arial" w:cs="Arial"/>
          <w:color w:val="323232"/>
        </w:rPr>
      </w:pPr>
      <w:r>
        <w:rPr>
          <w:rFonts w:ascii="Arial" w:hAnsi="Arial" w:cs="Arial"/>
          <w:color w:val="323232"/>
        </w:rPr>
        <w:t>In July 2016, Analog and Linear Technology agreed that Analog would acquire Linear in an approximately $14.8 billion cash and stock deal.</w:t>
      </w:r>
    </w:p>
    <w:p>
      <w:pPr>
        <w:pStyle w:val="6"/>
        <w:shd w:val="clear" w:color="auto" w:fill="FFFFFF"/>
        <w:spacing w:before="0" w:beforeAutospacing="0" w:after="0" w:afterAutospacing="0"/>
        <w:ind w:left="360"/>
        <w:jc w:val="both"/>
        <w:textAlignment w:val="baseline"/>
        <w:rPr>
          <w:rFonts w:ascii="Arial" w:hAnsi="Arial" w:cs="Arial"/>
          <w:color w:val="323232"/>
        </w:rPr>
      </w:pPr>
    </w:p>
    <w:p>
      <w:pPr>
        <w:pStyle w:val="6"/>
        <w:shd w:val="clear" w:color="auto" w:fill="FFFFFF"/>
        <w:spacing w:before="0" w:beforeAutospacing="0" w:after="0" w:afterAutospacing="0"/>
        <w:jc w:val="both"/>
        <w:textAlignment w:val="baseline"/>
        <w:rPr>
          <w:rFonts w:ascii="Arial" w:hAnsi="Arial" w:cs="Arial"/>
          <w:color w:val="323232"/>
        </w:rPr>
      </w:pPr>
      <w:r>
        <w:rPr>
          <w:rFonts w:ascii="Arial" w:hAnsi="Arial" w:cs="Arial"/>
          <w:color w:val="323232"/>
        </w:rPr>
        <w:t>Linear Semiconductor Sdn Bhd, a wholly owned subsidiary of Linear Technology Corporation, was established as its only Assembly Manufacturing factory in Penang in October 1994. Linear Semiconductor Sdn Bhd, Penang manufactures a wide range of semiconductor packages, inclusive of Mini-SO package (MSOP), Quad Flat Non-Leaded package (QFN/DFN), Thin Shrink Small Outline package (TSSOP) in various configurations and also the thicker SSOP version, Small Outline package (SO), Plastic Dual-In-line (PDIP) and Transistor Outline package (TO220/DD Pak), Micro-modules etc. The company also has its own testing facility in Penang. The company now employs about 1700 workers all of which are locals. The size of the plant grown from 25,000 Sq. Ft. to over 125,000 Sq. Ft. of production area in the last 20 years. ​</w:t>
      </w:r>
    </w:p>
    <w:p>
      <w:pPr>
        <w:rPr>
          <w:rFonts w:ascii="Arial" w:hAnsi="Arial" w:cs="Arial"/>
        </w:rPr>
      </w:pPr>
    </w:p>
    <w:p>
      <w:pPr>
        <w:rPr>
          <w:rFonts w:ascii="Arial" w:hAnsi="Arial" w:cs="Arial"/>
        </w:rPr>
      </w:pPr>
      <w:r>
        <w:rPr>
          <w:rFonts w:ascii="Arial" w:hAnsi="Arial" w:cs="Arial"/>
        </w:rPr>
        <w:t>2.1.1 Company Profile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rFonts w:ascii="Arial" w:hAnsi="Arial" w:cs="Arial"/>
              </w:rPr>
            </w:pPr>
            <w:r>
              <w:rPr>
                <w:rFonts w:ascii="Arial" w:hAnsi="Arial" w:cs="Arial"/>
              </w:rPr>
              <w:t>Name</w:t>
            </w:r>
          </w:p>
        </w:tc>
        <w:tc>
          <w:tcPr>
            <w:tcW w:w="4675" w:type="dxa"/>
          </w:tcPr>
          <w:p>
            <w:pPr>
              <w:spacing w:after="0" w:line="240" w:lineRule="auto"/>
              <w:rPr>
                <w:rFonts w:ascii="Arial" w:hAnsi="Arial" w:cs="Arial"/>
              </w:rPr>
            </w:pPr>
            <w:r>
              <w:rPr>
                <w:rFonts w:ascii="Arial" w:hAnsi="Arial" w:cs="Arial"/>
              </w:rPr>
              <w:t>Analog Devices Sdn Bhd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Arial" w:hAnsi="Arial" w:cs="Arial"/>
              </w:rPr>
            </w:pPr>
            <w:r>
              <w:rPr>
                <w:rFonts w:ascii="Arial" w:hAnsi="Arial" w:cs="Arial"/>
              </w:rPr>
              <w:t>Address</w:t>
            </w:r>
          </w:p>
        </w:tc>
        <w:tc>
          <w:tcPr>
            <w:tcW w:w="4675" w:type="dxa"/>
          </w:tcPr>
          <w:p>
            <w:pPr>
              <w:spacing w:after="0" w:line="240" w:lineRule="auto"/>
              <w:rPr>
                <w:rFonts w:ascii="Arial" w:hAnsi="Arial" w:cs="Arial"/>
              </w:rPr>
            </w:pPr>
            <w:r>
              <w:rPr>
                <w:rFonts w:ascii="Arial" w:hAnsi="Arial" w:cs="Arial"/>
              </w:rPr>
              <w:t>Plot 21(B), Phase 4 Bayan Lepas Free Industrial Zone 11900 Bayan Lepas Pulau Pinang Malaysia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Arial" w:hAnsi="Arial" w:cs="Arial"/>
              </w:rPr>
            </w:pPr>
            <w:r>
              <w:rPr>
                <w:rFonts w:ascii="Arial" w:hAnsi="Arial" w:cs="Arial"/>
              </w:rPr>
              <w:t>Telephone</w:t>
            </w:r>
          </w:p>
        </w:tc>
        <w:tc>
          <w:tcPr>
            <w:tcW w:w="4675" w:type="dxa"/>
          </w:tcPr>
          <w:p>
            <w:pPr>
              <w:spacing w:after="0" w:line="240" w:lineRule="auto"/>
              <w:rPr>
                <w:rFonts w:ascii="Arial" w:hAnsi="Arial" w:cs="Arial"/>
              </w:rPr>
            </w:pPr>
            <w:r>
              <w:rPr>
                <w:rFonts w:ascii="Arial" w:hAnsi="Arial" w:cs="Arial"/>
              </w:rPr>
              <w:t>60-4-6151000, 04-615 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Arial" w:hAnsi="Arial" w:cs="Arial"/>
              </w:rPr>
            </w:pPr>
            <w:r>
              <w:rPr>
                <w:rFonts w:ascii="Arial" w:hAnsi="Arial" w:cs="Arial"/>
              </w:rPr>
              <w:t>Email</w:t>
            </w:r>
          </w:p>
        </w:tc>
        <w:tc>
          <w:tcPr>
            <w:tcW w:w="4675" w:type="dxa"/>
          </w:tcPr>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Arial" w:hAnsi="Arial" w:cs="Arial"/>
              </w:rPr>
            </w:pPr>
            <w:bookmarkStart w:id="0" w:name="OLE_LINK22"/>
            <w:r>
              <w:rPr>
                <w:rFonts w:ascii="Arial" w:hAnsi="Arial" w:cs="Arial"/>
              </w:rPr>
              <w:t>Website</w:t>
            </w:r>
            <w:bookmarkEnd w:id="0"/>
          </w:p>
        </w:tc>
        <w:tc>
          <w:tcPr>
            <w:tcW w:w="4675" w:type="dxa"/>
          </w:tcPr>
          <w:p>
            <w:pPr>
              <w:spacing w:after="0" w:line="240" w:lineRule="auto"/>
              <w:rPr>
                <w:rFonts w:ascii="Arial" w:hAnsi="Arial" w:cs="Arial"/>
              </w:rPr>
            </w:pPr>
            <w:r>
              <w:fldChar w:fldCharType="begin"/>
            </w:r>
            <w:r>
              <w:instrText xml:space="preserve"> HYPERLINK "http://www.analog.com/" </w:instrText>
            </w:r>
            <w:r>
              <w:fldChar w:fldCharType="separate"/>
            </w:r>
            <w:r>
              <w:rPr>
                <w:rStyle w:val="5"/>
                <w:rFonts w:ascii="Roboto" w:hAnsi="Roboto"/>
                <w:color w:val="3097D1"/>
                <w:sz w:val="21"/>
                <w:szCs w:val="21"/>
                <w:shd w:val="clear" w:color="auto" w:fill="F5F5F5"/>
              </w:rPr>
              <w:t>http://www.analog.com</w:t>
            </w:r>
            <w:r>
              <w:rPr>
                <w:rStyle w:val="5"/>
                <w:rFonts w:ascii="Roboto" w:hAnsi="Roboto"/>
                <w:color w:val="3097D1"/>
                <w:sz w:val="21"/>
                <w:szCs w:val="21"/>
                <w:shd w:val="clear" w:color="auto" w:fill="F5F5F5"/>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Arial" w:hAnsi="Arial" w:cs="Arial"/>
              </w:rPr>
            </w:pPr>
            <w:r>
              <w:rPr>
                <w:rFonts w:ascii="Arial" w:hAnsi="Arial" w:cs="Arial"/>
              </w:rPr>
              <w:t>Career Website</w:t>
            </w:r>
          </w:p>
        </w:tc>
        <w:tc>
          <w:tcPr>
            <w:tcW w:w="4675" w:type="dxa"/>
          </w:tcPr>
          <w:p>
            <w:pPr>
              <w:spacing w:after="0" w:line="240" w:lineRule="auto"/>
              <w:rPr>
                <w:rFonts w:ascii="Arial" w:hAnsi="Arial" w:cs="Arial"/>
              </w:rPr>
            </w:pPr>
            <w:r>
              <w:fldChar w:fldCharType="begin"/>
            </w:r>
            <w:r>
              <w:instrText xml:space="preserve"> HYPERLINK "https://careers.analog.com/" </w:instrText>
            </w:r>
            <w:r>
              <w:fldChar w:fldCharType="separate"/>
            </w:r>
            <w:r>
              <w:rPr>
                <w:rStyle w:val="5"/>
                <w:rFonts w:ascii="Roboto" w:hAnsi="Roboto"/>
                <w:color w:val="216A94"/>
                <w:sz w:val="21"/>
                <w:szCs w:val="21"/>
                <w:shd w:val="clear" w:color="auto" w:fill="F5F5F5"/>
              </w:rPr>
              <w:t>https://careers.analog.com</w:t>
            </w:r>
            <w:r>
              <w:rPr>
                <w:rStyle w:val="5"/>
                <w:rFonts w:ascii="Roboto" w:hAnsi="Roboto"/>
                <w:color w:val="216A94"/>
                <w:sz w:val="21"/>
                <w:szCs w:val="21"/>
                <w:shd w:val="clear" w:color="auto" w:fill="F5F5F5"/>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Arial" w:hAnsi="Arial" w:cs="Arial"/>
              </w:rPr>
            </w:pPr>
            <w:r>
              <w:rPr>
                <w:rFonts w:ascii="Arial" w:hAnsi="Arial" w:cs="Arial"/>
              </w:rPr>
              <w:t>Career Email</w:t>
            </w:r>
          </w:p>
        </w:tc>
        <w:tc>
          <w:tcPr>
            <w:tcW w:w="4675" w:type="dxa"/>
          </w:tcPr>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Arial" w:hAnsi="Arial" w:cs="Arial"/>
              </w:rPr>
            </w:pPr>
            <w:r>
              <w:rPr>
                <w:rFonts w:ascii="Arial" w:hAnsi="Arial" w:cs="Arial"/>
              </w:rPr>
              <w:t>Areas of Specialization</w:t>
            </w:r>
          </w:p>
        </w:tc>
        <w:tc>
          <w:tcPr>
            <w:tcW w:w="4675" w:type="dxa"/>
          </w:tcPr>
          <w:p>
            <w:pPr>
              <w:pStyle w:val="8"/>
              <w:numPr>
                <w:ilvl w:val="0"/>
                <w:numId w:val="2"/>
              </w:numPr>
              <w:spacing w:after="0" w:line="240" w:lineRule="auto"/>
              <w:rPr>
                <w:rFonts w:ascii="Arial" w:hAnsi="Arial" w:cs="Arial"/>
              </w:rPr>
            </w:pPr>
            <w:r>
              <w:rPr>
                <w:rFonts w:ascii="Arial" w:hAnsi="Arial" w:cs="Arial"/>
              </w:rPr>
              <w:t>Engineering - Electrical / Electronics</w:t>
            </w:r>
          </w:p>
          <w:p>
            <w:pPr>
              <w:pStyle w:val="8"/>
              <w:numPr>
                <w:ilvl w:val="0"/>
                <w:numId w:val="2"/>
              </w:numPr>
              <w:spacing w:after="0" w:line="240" w:lineRule="auto"/>
              <w:rPr>
                <w:rFonts w:ascii="Arial" w:hAnsi="Arial" w:cs="Arial"/>
              </w:rPr>
            </w:pPr>
            <w:r>
              <w:rPr>
                <w:rFonts w:ascii="Arial" w:hAnsi="Arial" w:cs="Arial"/>
              </w:rPr>
              <w:t>Engineering - Mechanical</w:t>
            </w:r>
          </w:p>
          <w:p>
            <w:pPr>
              <w:pStyle w:val="8"/>
              <w:numPr>
                <w:ilvl w:val="0"/>
                <w:numId w:val="2"/>
              </w:numPr>
              <w:spacing w:after="0" w:line="240" w:lineRule="auto"/>
              <w:rPr>
                <w:rFonts w:ascii="Arial" w:hAnsi="Arial" w:cs="Arial"/>
              </w:rPr>
            </w:pPr>
            <w:r>
              <w:rPr>
                <w:rFonts w:ascii="Arial" w:hAnsi="Arial" w:cs="Arial"/>
              </w:rPr>
              <w:t>IT - Software</w:t>
            </w:r>
          </w:p>
          <w:p>
            <w:pPr>
              <w:pStyle w:val="8"/>
              <w:numPr>
                <w:ilvl w:val="0"/>
                <w:numId w:val="2"/>
              </w:numPr>
              <w:spacing w:after="0" w:line="240" w:lineRule="auto"/>
              <w:rPr>
                <w:rFonts w:ascii="Arial" w:hAnsi="Arial" w:cs="Arial"/>
              </w:rPr>
            </w:pPr>
            <w:r>
              <w:rPr>
                <w:rFonts w:ascii="Arial" w:hAnsi="Arial" w:cs="Arial"/>
              </w:rPr>
              <w:t>Manufacturing</w:t>
            </w:r>
          </w:p>
        </w:tc>
      </w:tr>
    </w:tbl>
    <w:p>
      <w:pPr>
        <w:rPr>
          <w:rFonts w:ascii="Arial" w:hAnsi="Arial" w:cs="Arial"/>
        </w:rPr>
      </w:pPr>
    </w:p>
    <w:p>
      <w:pPr>
        <w:rPr>
          <w:rFonts w:ascii="Arial" w:hAnsi="Arial" w:cs="Arial"/>
        </w:rPr>
      </w:pPr>
      <w:r>
        <w:rPr>
          <w:rFonts w:ascii="Arial" w:hAnsi="Arial" w:cs="Arial"/>
        </w:rPr>
        <w:t>2.2 Organization Chart</w:t>
      </w:r>
    </w:p>
    <w:p>
      <w:pPr>
        <w:rPr>
          <w:rFonts w:ascii="Arial" w:hAnsi="Arial" w:cs="Arial"/>
        </w:rPr>
      </w:pPr>
      <w:r>
        <w:rPr>
          <w:rFonts w:ascii="Arial" w:hAnsi="Arial" w:cs="Arial"/>
        </w:rPr>
        <w:t>2.2.1 Department IT</w:t>
      </w:r>
    </w:p>
    <w:p>
      <w:pPr>
        <w:rPr>
          <w:rFonts w:ascii="Arial" w:hAnsi="Arial" w:cs="Arial"/>
        </w:rPr>
      </w:pPr>
      <w:r>
        <w:rPr>
          <w:rFonts w:ascii="Arial" w:hAnsi="Arial" w:cs="Arial"/>
        </w:rPr>
        <w:drawing>
          <wp:inline distT="0" distB="0" distL="0" distR="0">
            <wp:extent cx="5274945" cy="4544695"/>
            <wp:effectExtent l="0" t="0" r="1905" b="8255"/>
            <wp:docPr id="2" name="Picture 2" descr="Org Chart - Workday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rg Chart - Workday - Google Chrome"/>
                    <pic:cNvPicPr>
                      <a:picLocks noChangeAspect="1"/>
                    </pic:cNvPicPr>
                  </pic:nvPicPr>
                  <pic:blipFill>
                    <a:blip r:embed="rId6">
                      <a:extLst>
                        <a:ext uri="{28A0092B-C50C-407E-A947-70E740481C1C}">
                          <a14:useLocalDpi xmlns:a14="http://schemas.microsoft.com/office/drawing/2010/main" val="0"/>
                        </a:ext>
                      </a:extLst>
                    </a:blip>
                    <a:srcRect l="6657" t="25047" r="4576" b="3803"/>
                    <a:stretch>
                      <a:fillRect/>
                    </a:stretch>
                  </pic:blipFill>
                  <pic:spPr>
                    <a:xfrm>
                      <a:off x="0" y="0"/>
                      <a:ext cx="5275918" cy="4545623"/>
                    </a:xfrm>
                    <a:prstGeom prst="rect">
                      <a:avLst/>
                    </a:prstGeom>
                    <a:ln>
                      <a:noFill/>
                    </a:ln>
                  </pic:spPr>
                </pic:pic>
              </a:graphicData>
            </a:graphic>
          </wp:inline>
        </w:drawing>
      </w: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r>
        <w:rPr>
          <w:rFonts w:ascii="Arial" w:hAnsi="Arial" w:cs="Arial"/>
        </w:rPr>
        <w:t>2.2.2 Whole Organization Chart</w:t>
      </w:r>
    </w:p>
    <w:p>
      <w:pPr>
        <w:rPr>
          <w:rFonts w:ascii="Arial" w:hAnsi="Arial" w:cs="Arial"/>
        </w:rPr>
      </w:pPr>
      <w:r>
        <w:rPr>
          <w:rFonts w:ascii="Arial" w:hAnsi="Arial" w:cs="Arial"/>
        </w:rPr>
        <w:drawing>
          <wp:inline distT="0" distB="0" distL="0" distR="0">
            <wp:extent cx="5187315" cy="3428365"/>
            <wp:effectExtent l="0" t="0" r="0" b="635"/>
            <wp:docPr id="3" name="Picture 3" descr="Org Chart - Workday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rg Chart - Workday - Google Chrome"/>
                    <pic:cNvPicPr>
                      <a:picLocks noChangeAspect="1"/>
                    </pic:cNvPicPr>
                  </pic:nvPicPr>
                  <pic:blipFill>
                    <a:blip r:embed="rId7">
                      <a:extLst>
                        <a:ext uri="{28A0092B-C50C-407E-A947-70E740481C1C}">
                          <a14:useLocalDpi xmlns:a14="http://schemas.microsoft.com/office/drawing/2010/main" val="0"/>
                        </a:ext>
                      </a:extLst>
                    </a:blip>
                    <a:srcRect l="7545" t="24773" r="5153" b="21550"/>
                    <a:stretch>
                      <a:fillRect/>
                    </a:stretch>
                  </pic:blipFill>
                  <pic:spPr>
                    <a:xfrm>
                      <a:off x="0" y="0"/>
                      <a:ext cx="5188898" cy="3429314"/>
                    </a:xfrm>
                    <a:prstGeom prst="rect">
                      <a:avLst/>
                    </a:prstGeom>
                    <a:ln>
                      <a:noFill/>
                    </a:ln>
                  </pic:spPr>
                </pic:pic>
              </a:graphicData>
            </a:graphic>
          </wp:inline>
        </w:drawing>
      </w:r>
    </w:p>
    <w:p>
      <w:pPr>
        <w:rPr>
          <w:rFonts w:ascii="Arial" w:hAnsi="Arial" w:cs="Arial"/>
        </w:rPr>
      </w:pPr>
    </w:p>
    <w:p>
      <w:pPr>
        <w:rPr>
          <w:rFonts w:ascii="Arial" w:hAnsi="Arial" w:cs="Arial"/>
        </w:rPr>
      </w:pPr>
      <w:r>
        <w:rPr>
          <w:rFonts w:ascii="Arial" w:hAnsi="Arial" w:cs="Arial"/>
        </w:rPr>
        <w:t>2.3 Vision and Mission</w:t>
      </w:r>
    </w:p>
    <w:p>
      <w:pPr>
        <w:rPr>
          <w:rFonts w:ascii="Arial" w:hAnsi="Arial" w:cs="Arial"/>
        </w:rPr>
      </w:pPr>
      <w:r>
        <w:rPr>
          <w:rFonts w:ascii="Arial" w:hAnsi="Arial" w:cs="Arial"/>
        </w:rPr>
        <w:t xml:space="preserve">2.3.1 Vision </w:t>
      </w:r>
    </w:p>
    <w:p>
      <w:pPr>
        <w:rPr>
          <w:rFonts w:ascii="Arial" w:hAnsi="Arial" w:cs="Arial"/>
        </w:rPr>
      </w:pPr>
      <w:r>
        <w:rPr>
          <w:rFonts w:ascii="Arial" w:hAnsi="Arial" w:cs="Arial"/>
        </w:rPr>
        <w:t>Our vision is for employees to unlock their collective potential by harnessing the power of their unique perspectives. Together, they spark provocative questions, generate unexpected insights, and bring to life innovative solutions that change the world.</w:t>
      </w:r>
    </w:p>
    <w:p>
      <w:pPr>
        <w:rPr>
          <w:rFonts w:ascii="Arial" w:hAnsi="Arial" w:cs="Arial"/>
        </w:rPr>
      </w:pPr>
    </w:p>
    <w:p>
      <w:pPr>
        <w:rPr>
          <w:rFonts w:ascii="Arial" w:hAnsi="Arial" w:cs="Arial"/>
        </w:rPr>
      </w:pPr>
      <w:r>
        <w:rPr>
          <w:rFonts w:ascii="Arial" w:hAnsi="Arial" w:cs="Arial"/>
        </w:rPr>
        <w:t>2.3.2 Mission</w:t>
      </w:r>
    </w:p>
    <w:p>
      <w:pPr>
        <w:rPr>
          <w:rFonts w:ascii="Arial" w:hAnsi="Arial" w:cs="Arial"/>
        </w:rPr>
      </w:pPr>
      <w:r>
        <w:rPr>
          <w:rFonts w:ascii="Arial" w:hAnsi="Arial" w:cs="Arial"/>
        </w:rPr>
        <w:t>For decades, Analog Devices has built bridges between the physical and the digital. Our products transform complex real-world signals into the insights and actions that can shape the future and improve the world around us.The digital acceleration is happening at an almost incomprehensible pace. Sometimes we forget that the digital world exists only to better understand our relationship to the real world. The digital world helps us capture and interpret what the real world is telling us. It creates opportunities to use these insights and actions to engineer good.</w:t>
      </w:r>
    </w:p>
    <w:p>
      <w:pPr>
        <w:pStyle w:val="8"/>
        <w:numPr>
          <w:ilvl w:val="0"/>
          <w:numId w:val="3"/>
        </w:numPr>
        <w:rPr>
          <w:rFonts w:ascii="Arial" w:hAnsi="Arial" w:cs="Arial"/>
        </w:rPr>
      </w:pPr>
      <w:r>
        <w:rPr>
          <w:rFonts w:ascii="Arial" w:hAnsi="Arial" w:cs="Arial"/>
        </w:rPr>
        <w:t>Transforming healthcare for better access and outcomes</w:t>
      </w:r>
    </w:p>
    <w:p>
      <w:pPr>
        <w:pStyle w:val="8"/>
        <w:numPr>
          <w:ilvl w:val="0"/>
          <w:numId w:val="3"/>
        </w:numPr>
        <w:rPr>
          <w:rFonts w:ascii="Arial" w:hAnsi="Arial" w:cs="Arial"/>
        </w:rPr>
      </w:pPr>
      <w:r>
        <w:rPr>
          <w:rFonts w:ascii="Arial" w:hAnsi="Arial" w:cs="Arial"/>
        </w:rPr>
        <w:t>Unlocking human potential by safely automating factories and transportation</w:t>
      </w:r>
    </w:p>
    <w:p>
      <w:pPr>
        <w:pStyle w:val="8"/>
        <w:numPr>
          <w:ilvl w:val="0"/>
          <w:numId w:val="3"/>
        </w:numPr>
        <w:rPr>
          <w:rFonts w:ascii="Arial" w:hAnsi="Arial" w:cs="Arial"/>
        </w:rPr>
      </w:pPr>
      <w:r>
        <w:rPr>
          <w:rFonts w:ascii="Arial" w:hAnsi="Arial" w:cs="Arial"/>
        </w:rPr>
        <w:t>Combating climate change through electrification, energy management and industrial efficiency</w:t>
      </w:r>
    </w:p>
    <w:p>
      <w:pPr>
        <w:pStyle w:val="8"/>
        <w:numPr>
          <w:ilvl w:val="0"/>
          <w:numId w:val="3"/>
        </w:numPr>
        <w:rPr>
          <w:rFonts w:ascii="Arial" w:hAnsi="Arial" w:cs="Arial"/>
        </w:rPr>
      </w:pPr>
      <w:r>
        <w:rPr>
          <w:rFonts w:ascii="Arial" w:hAnsi="Arial" w:cs="Arial"/>
        </w:rPr>
        <w:t>Connecting humanity to foster knowledge, understanding and community</w:t>
      </w:r>
    </w:p>
    <w:p>
      <w:pPr>
        <w:pStyle w:val="8"/>
        <w:rPr>
          <w:rFonts w:ascii="Arial" w:hAnsi="Arial" w:cs="Arial"/>
        </w:rPr>
      </w:pPr>
    </w:p>
    <w:p>
      <w:pPr>
        <w:rPr>
          <w:rFonts w:ascii="Arial" w:hAnsi="Arial" w:cs="Arial"/>
        </w:rPr>
      </w:pPr>
      <w:r>
        <w:rPr>
          <w:rFonts w:ascii="Arial" w:hAnsi="Arial" w:cs="Arial"/>
        </w:rPr>
        <w:t>CHAPTER 3: WEEKLY JOBS SUMMARY</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5"/>
        <w:gridCol w:w="900"/>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pPr>
              <w:spacing w:after="0" w:line="240" w:lineRule="auto"/>
              <w:rPr>
                <w:rFonts w:ascii="Arial" w:hAnsi="Arial" w:cs="Arial"/>
              </w:rPr>
            </w:pPr>
            <w:r>
              <w:rPr>
                <w:rFonts w:ascii="Arial" w:hAnsi="Arial" w:cs="Arial"/>
              </w:rPr>
              <w:t>Date</w:t>
            </w:r>
          </w:p>
        </w:tc>
        <w:tc>
          <w:tcPr>
            <w:tcW w:w="900" w:type="dxa"/>
          </w:tcPr>
          <w:p>
            <w:pPr>
              <w:spacing w:after="0" w:line="240" w:lineRule="auto"/>
              <w:rPr>
                <w:rFonts w:ascii="Arial" w:hAnsi="Arial" w:cs="Arial"/>
              </w:rPr>
            </w:pPr>
            <w:r>
              <w:rPr>
                <w:rFonts w:ascii="Arial" w:hAnsi="Arial" w:cs="Arial"/>
              </w:rPr>
              <w:t>Week</w:t>
            </w:r>
          </w:p>
        </w:tc>
        <w:tc>
          <w:tcPr>
            <w:tcW w:w="6115" w:type="dxa"/>
          </w:tcPr>
          <w:p>
            <w:pPr>
              <w:spacing w:after="0" w:line="240" w:lineRule="auto"/>
              <w:rPr>
                <w:rFonts w:ascii="Arial" w:hAnsi="Arial" w:cs="Arial"/>
              </w:rPr>
            </w:pPr>
            <w:r>
              <w:rPr>
                <w:rFonts w:ascii="Arial" w:hAnsi="Arial" w:cs="Arial"/>
              </w:rPr>
              <w:t>Activity summary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pPr>
              <w:spacing w:after="0" w:line="240" w:lineRule="auto"/>
              <w:rPr>
                <w:rFonts w:ascii="Arial" w:hAnsi="Arial" w:cs="Arial"/>
              </w:rPr>
            </w:pPr>
            <w:r>
              <w:rPr>
                <w:rFonts w:ascii="Arial" w:hAnsi="Arial" w:cs="Arial"/>
              </w:rPr>
              <w:t>30</w:t>
            </w:r>
            <w:r>
              <w:rPr>
                <w:rFonts w:ascii="Arial" w:hAnsi="Arial" w:cs="Arial"/>
                <w:vertAlign w:val="superscript"/>
              </w:rPr>
              <w:t>th</w:t>
            </w:r>
            <w:r>
              <w:rPr>
                <w:rFonts w:ascii="Arial" w:hAnsi="Arial" w:cs="Arial"/>
              </w:rPr>
              <w:t xml:space="preserve"> January 2023 -</w:t>
            </w:r>
          </w:p>
          <w:p>
            <w:pPr>
              <w:spacing w:after="0" w:line="240" w:lineRule="auto"/>
              <w:rPr>
                <w:rFonts w:ascii="Arial" w:hAnsi="Arial" w:cs="Arial"/>
              </w:rPr>
            </w:pPr>
            <w:r>
              <w:rPr>
                <w:rFonts w:ascii="Arial" w:hAnsi="Arial" w:cs="Arial"/>
              </w:rPr>
              <w:t>3</w:t>
            </w:r>
            <w:r>
              <w:rPr>
                <w:rFonts w:ascii="Arial" w:hAnsi="Arial" w:cs="Arial"/>
                <w:vertAlign w:val="superscript"/>
              </w:rPr>
              <w:t>rd</w:t>
            </w:r>
            <w:r>
              <w:rPr>
                <w:rFonts w:ascii="Arial" w:hAnsi="Arial" w:cs="Arial"/>
              </w:rPr>
              <w:t xml:space="preserve"> </w:t>
            </w:r>
            <w:bookmarkStart w:id="1" w:name="OLE_LINK7"/>
            <w:r>
              <w:rPr>
                <w:rFonts w:ascii="Arial" w:hAnsi="Arial" w:cs="Arial"/>
              </w:rPr>
              <w:t>February 2023</w:t>
            </w:r>
            <w:bookmarkEnd w:id="1"/>
          </w:p>
        </w:tc>
        <w:tc>
          <w:tcPr>
            <w:tcW w:w="900" w:type="dxa"/>
          </w:tcPr>
          <w:p>
            <w:pPr>
              <w:spacing w:after="0" w:line="240" w:lineRule="auto"/>
              <w:rPr>
                <w:rFonts w:ascii="Arial" w:hAnsi="Arial" w:cs="Arial"/>
              </w:rPr>
            </w:pPr>
            <w:r>
              <w:rPr>
                <w:rFonts w:ascii="Arial" w:hAnsi="Arial" w:cs="Arial"/>
              </w:rPr>
              <w:t>1</w:t>
            </w:r>
          </w:p>
        </w:tc>
        <w:tc>
          <w:tcPr>
            <w:tcW w:w="6115" w:type="dxa"/>
          </w:tcPr>
          <w:p>
            <w:pPr>
              <w:pStyle w:val="8"/>
              <w:numPr>
                <w:ilvl w:val="0"/>
                <w:numId w:val="4"/>
              </w:numPr>
              <w:spacing w:after="0" w:line="240" w:lineRule="auto"/>
              <w:rPr>
                <w:rFonts w:ascii="Arial" w:hAnsi="Arial" w:cs="Arial"/>
              </w:rPr>
            </w:pPr>
            <w:r>
              <w:rPr>
                <w:rFonts w:ascii="Arial" w:hAnsi="Arial" w:cs="Arial"/>
              </w:rPr>
              <w:t xml:space="preserve">Orientation </w:t>
            </w:r>
          </w:p>
          <w:p>
            <w:pPr>
              <w:pStyle w:val="8"/>
              <w:numPr>
                <w:ilvl w:val="0"/>
                <w:numId w:val="4"/>
              </w:numPr>
              <w:spacing w:after="0" w:line="240" w:lineRule="auto"/>
              <w:rPr>
                <w:rFonts w:ascii="Arial" w:hAnsi="Arial" w:cs="Arial"/>
              </w:rPr>
            </w:pPr>
            <w:r>
              <w:rPr>
                <w:rFonts w:ascii="Arial" w:hAnsi="Arial" w:cs="Arial"/>
              </w:rPr>
              <w:t>Learn Cron-Tab and Cron-Job</w:t>
            </w:r>
          </w:p>
          <w:p>
            <w:pPr>
              <w:pStyle w:val="8"/>
              <w:numPr>
                <w:ilvl w:val="0"/>
                <w:numId w:val="4"/>
              </w:numPr>
              <w:spacing w:after="0" w:line="240" w:lineRule="auto"/>
              <w:rPr>
                <w:rFonts w:ascii="Arial" w:hAnsi="Arial" w:cs="Arial"/>
              </w:rPr>
            </w:pPr>
            <w:r>
              <w:rPr>
                <w:rFonts w:ascii="Arial" w:hAnsi="Arial" w:cs="Arial"/>
              </w:rPr>
              <w:t>Learn Linux Command and directory structure</w:t>
            </w:r>
          </w:p>
          <w:p>
            <w:pPr>
              <w:pStyle w:val="8"/>
              <w:numPr>
                <w:ilvl w:val="0"/>
                <w:numId w:val="4"/>
              </w:numPr>
              <w:spacing w:after="0" w:line="240" w:lineRule="auto"/>
              <w:rPr>
                <w:rFonts w:ascii="Arial" w:hAnsi="Arial" w:cs="Arial"/>
              </w:rPr>
            </w:pPr>
            <w:r>
              <w:rPr>
                <w:rFonts w:ascii="Arial" w:hAnsi="Arial" w:cs="Arial"/>
              </w:rPr>
              <w:t>Learn Types and Spec of Workstation</w:t>
            </w:r>
          </w:p>
          <w:p>
            <w:pPr>
              <w:pStyle w:val="8"/>
              <w:numPr>
                <w:ilvl w:val="0"/>
                <w:numId w:val="4"/>
              </w:numPr>
              <w:spacing w:after="0" w:line="240" w:lineRule="auto"/>
              <w:rPr>
                <w:rFonts w:ascii="Arial" w:hAnsi="Arial" w:cs="Arial"/>
              </w:rPr>
            </w:pPr>
            <w:r>
              <w:rPr>
                <w:rFonts w:ascii="Arial" w:hAnsi="Arial" w:cs="Arial"/>
              </w:rPr>
              <w:t>Meeting- Production briefing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pPr>
              <w:spacing w:after="0" w:line="240" w:lineRule="auto"/>
              <w:rPr>
                <w:rFonts w:ascii="Arial" w:hAnsi="Arial" w:cs="Arial"/>
              </w:rPr>
            </w:pPr>
            <w:bookmarkStart w:id="2" w:name="OLE_LINK20"/>
            <w:r>
              <w:rPr>
                <w:rFonts w:ascii="Arial" w:hAnsi="Arial" w:cs="Arial"/>
              </w:rPr>
              <w:t>6</w:t>
            </w:r>
            <w:r>
              <w:rPr>
                <w:rFonts w:ascii="Arial" w:hAnsi="Arial" w:cs="Arial"/>
                <w:vertAlign w:val="superscript"/>
              </w:rPr>
              <w:t>th</w:t>
            </w:r>
            <w:r>
              <w:rPr>
                <w:rFonts w:ascii="Arial" w:hAnsi="Arial" w:cs="Arial"/>
              </w:rPr>
              <w:t xml:space="preserve"> February 2023 –</w:t>
            </w:r>
          </w:p>
          <w:p>
            <w:pPr>
              <w:spacing w:after="0" w:line="240" w:lineRule="auto"/>
              <w:rPr>
                <w:rFonts w:ascii="Arial" w:hAnsi="Arial" w:cs="Arial"/>
              </w:rPr>
            </w:pPr>
            <w:r>
              <w:rPr>
                <w:rFonts w:ascii="Arial" w:hAnsi="Arial" w:cs="Arial"/>
              </w:rPr>
              <w:t>10</w:t>
            </w:r>
            <w:r>
              <w:rPr>
                <w:rFonts w:ascii="Arial" w:hAnsi="Arial" w:cs="Arial"/>
                <w:vertAlign w:val="superscript"/>
              </w:rPr>
              <w:t>th</w:t>
            </w:r>
            <w:r>
              <w:rPr>
                <w:rFonts w:ascii="Arial" w:hAnsi="Arial" w:cs="Arial"/>
              </w:rPr>
              <w:t xml:space="preserve"> February 2023</w:t>
            </w:r>
            <w:bookmarkEnd w:id="2"/>
          </w:p>
        </w:tc>
        <w:tc>
          <w:tcPr>
            <w:tcW w:w="900" w:type="dxa"/>
          </w:tcPr>
          <w:p>
            <w:pPr>
              <w:spacing w:after="0" w:line="240" w:lineRule="auto"/>
              <w:rPr>
                <w:rFonts w:ascii="Arial" w:hAnsi="Arial" w:cs="Arial"/>
              </w:rPr>
            </w:pPr>
            <w:r>
              <w:rPr>
                <w:rFonts w:ascii="Arial" w:hAnsi="Arial" w:cs="Arial"/>
              </w:rPr>
              <w:t>2</w:t>
            </w:r>
          </w:p>
        </w:tc>
        <w:tc>
          <w:tcPr>
            <w:tcW w:w="6115" w:type="dxa"/>
          </w:tcPr>
          <w:p>
            <w:pPr>
              <w:pStyle w:val="8"/>
              <w:numPr>
                <w:ilvl w:val="0"/>
                <w:numId w:val="5"/>
              </w:numPr>
              <w:spacing w:after="0" w:line="240" w:lineRule="auto"/>
              <w:rPr>
                <w:rFonts w:ascii="Arial" w:hAnsi="Arial" w:cs="Arial"/>
              </w:rPr>
            </w:pPr>
            <w:r>
              <w:rPr>
                <w:rFonts w:ascii="Arial" w:hAnsi="Arial" w:cs="Arial"/>
              </w:rPr>
              <w:t>Complete courses</w:t>
            </w:r>
          </w:p>
          <w:p>
            <w:pPr>
              <w:pStyle w:val="8"/>
              <w:numPr>
                <w:ilvl w:val="0"/>
                <w:numId w:val="5"/>
              </w:numPr>
              <w:spacing w:after="0" w:line="240" w:lineRule="auto"/>
              <w:rPr>
                <w:rFonts w:ascii="Arial" w:hAnsi="Arial" w:cs="Arial"/>
              </w:rPr>
            </w:pPr>
            <w:r>
              <w:rPr>
                <w:rFonts w:ascii="Arial" w:hAnsi="Arial" w:cs="Arial"/>
              </w:rPr>
              <w:t>Install and Setup of VM Virtual Box and Redhat</w:t>
            </w:r>
          </w:p>
          <w:p>
            <w:pPr>
              <w:pStyle w:val="8"/>
              <w:numPr>
                <w:ilvl w:val="0"/>
                <w:numId w:val="5"/>
              </w:numPr>
              <w:spacing w:after="0" w:line="240" w:lineRule="auto"/>
              <w:rPr>
                <w:rFonts w:ascii="Arial" w:hAnsi="Arial" w:cs="Arial"/>
              </w:rPr>
            </w:pPr>
            <w:r>
              <w:rPr>
                <w:rFonts w:ascii="Arial" w:hAnsi="Arial" w:cs="Arial"/>
              </w:rPr>
              <w:t>Learn Perl Programing language</w:t>
            </w:r>
          </w:p>
          <w:p>
            <w:pPr>
              <w:pStyle w:val="8"/>
              <w:numPr>
                <w:ilvl w:val="0"/>
                <w:numId w:val="5"/>
              </w:numPr>
              <w:spacing w:after="0" w:line="240" w:lineRule="auto"/>
              <w:rPr>
                <w:rFonts w:ascii="Arial" w:hAnsi="Arial" w:cs="Arial"/>
              </w:rPr>
            </w:pPr>
            <w:r>
              <w:rPr>
                <w:rFonts w:ascii="Arial" w:hAnsi="Arial" w:cs="Arial"/>
              </w:rPr>
              <w:t>Complete beginner Perl programming language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pPr>
              <w:spacing w:after="0" w:line="240" w:lineRule="auto"/>
              <w:rPr>
                <w:rFonts w:ascii="Arial" w:hAnsi="Arial" w:cs="Arial"/>
              </w:rPr>
            </w:pPr>
            <w:r>
              <w:rPr>
                <w:rFonts w:ascii="Arial" w:hAnsi="Arial" w:cs="Arial"/>
              </w:rPr>
              <w:t>13</w:t>
            </w:r>
            <w:r>
              <w:rPr>
                <w:rFonts w:ascii="Arial" w:hAnsi="Arial" w:cs="Arial"/>
                <w:vertAlign w:val="superscript"/>
              </w:rPr>
              <w:t>th</w:t>
            </w:r>
            <w:r>
              <w:rPr>
                <w:rFonts w:ascii="Arial" w:hAnsi="Arial" w:cs="Arial"/>
              </w:rPr>
              <w:t xml:space="preserve"> February 2023 –</w:t>
            </w:r>
          </w:p>
          <w:p>
            <w:pPr>
              <w:spacing w:after="0" w:line="240" w:lineRule="auto"/>
              <w:rPr>
                <w:rFonts w:ascii="Arial" w:hAnsi="Arial" w:cs="Arial"/>
              </w:rPr>
            </w:pPr>
            <w:r>
              <w:rPr>
                <w:rFonts w:ascii="Arial" w:hAnsi="Arial" w:cs="Arial"/>
              </w:rPr>
              <w:t>17</w:t>
            </w:r>
            <w:r>
              <w:rPr>
                <w:rFonts w:ascii="Arial" w:hAnsi="Arial" w:cs="Arial"/>
                <w:vertAlign w:val="superscript"/>
              </w:rPr>
              <w:t>th</w:t>
            </w:r>
            <w:r>
              <w:rPr>
                <w:rFonts w:ascii="Arial" w:hAnsi="Arial" w:cs="Arial"/>
              </w:rPr>
              <w:t xml:space="preserve"> February 2023</w:t>
            </w:r>
          </w:p>
        </w:tc>
        <w:tc>
          <w:tcPr>
            <w:tcW w:w="900" w:type="dxa"/>
          </w:tcPr>
          <w:p>
            <w:pPr>
              <w:spacing w:after="0" w:line="240" w:lineRule="auto"/>
              <w:rPr>
                <w:rFonts w:ascii="Arial" w:hAnsi="Arial" w:cs="Arial"/>
              </w:rPr>
            </w:pPr>
            <w:r>
              <w:rPr>
                <w:rFonts w:ascii="Arial" w:hAnsi="Arial" w:cs="Arial"/>
              </w:rPr>
              <w:t>3</w:t>
            </w:r>
          </w:p>
        </w:tc>
        <w:tc>
          <w:tcPr>
            <w:tcW w:w="6115" w:type="dxa"/>
          </w:tcPr>
          <w:p>
            <w:pPr>
              <w:pStyle w:val="8"/>
              <w:numPr>
                <w:ilvl w:val="0"/>
                <w:numId w:val="6"/>
              </w:numPr>
              <w:spacing w:after="0" w:line="240" w:lineRule="auto"/>
              <w:rPr>
                <w:rFonts w:ascii="Arial" w:hAnsi="Arial" w:cs="Arial"/>
              </w:rPr>
            </w:pPr>
            <w:r>
              <w:rPr>
                <w:rFonts w:ascii="Arial" w:hAnsi="Arial" w:cs="Arial"/>
              </w:rPr>
              <w:t>Briefing new flask project</w:t>
            </w:r>
          </w:p>
          <w:p>
            <w:pPr>
              <w:pStyle w:val="8"/>
              <w:numPr>
                <w:ilvl w:val="0"/>
                <w:numId w:val="6"/>
              </w:numPr>
              <w:spacing w:after="0" w:line="240" w:lineRule="auto"/>
              <w:rPr>
                <w:rFonts w:ascii="Arial" w:hAnsi="Arial" w:cs="Arial"/>
              </w:rPr>
            </w:pPr>
            <w:r>
              <w:rPr>
                <w:rFonts w:ascii="Arial" w:hAnsi="Arial" w:cs="Arial"/>
              </w:rPr>
              <w:t>Learn Python</w:t>
            </w:r>
          </w:p>
          <w:p>
            <w:pPr>
              <w:pStyle w:val="8"/>
              <w:numPr>
                <w:ilvl w:val="0"/>
                <w:numId w:val="6"/>
              </w:numPr>
              <w:spacing w:after="0" w:line="240" w:lineRule="auto"/>
              <w:rPr>
                <w:rFonts w:ascii="Arial" w:hAnsi="Arial" w:cs="Arial"/>
              </w:rPr>
            </w:pPr>
            <w:r>
              <w:rPr>
                <w:rFonts w:ascii="Arial" w:hAnsi="Arial" w:cs="Arial"/>
              </w:rPr>
              <w:t>Complete beginner Python programming language project</w:t>
            </w:r>
          </w:p>
          <w:p>
            <w:pPr>
              <w:pStyle w:val="8"/>
              <w:numPr>
                <w:ilvl w:val="0"/>
                <w:numId w:val="6"/>
              </w:numPr>
              <w:spacing w:after="0" w:line="240" w:lineRule="auto"/>
              <w:rPr>
                <w:rFonts w:ascii="Arial" w:hAnsi="Arial" w:cs="Arial"/>
              </w:rPr>
            </w:pPr>
            <w:r>
              <w:rPr>
                <w:rFonts w:ascii="Arial" w:hAnsi="Arial" w:cs="Arial"/>
              </w:rPr>
              <w:t>Learn and deploy “Hello World” using Framework called Flask</w:t>
            </w:r>
          </w:p>
          <w:p>
            <w:pPr>
              <w:pStyle w:val="8"/>
              <w:numPr>
                <w:ilvl w:val="0"/>
                <w:numId w:val="6"/>
              </w:numPr>
              <w:spacing w:after="0" w:line="240" w:lineRule="auto"/>
              <w:rPr>
                <w:rFonts w:ascii="Arial" w:hAnsi="Arial" w:cs="Arial"/>
              </w:rPr>
            </w:pPr>
            <w:r>
              <w:rPr>
                <w:rFonts w:ascii="Arial" w:hAnsi="Arial" w:cs="Arial"/>
              </w:rPr>
              <w:t>Flask project- started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pPr>
              <w:spacing w:after="0" w:line="240" w:lineRule="auto"/>
              <w:rPr>
                <w:rFonts w:ascii="Arial" w:hAnsi="Arial" w:cs="Arial"/>
              </w:rPr>
            </w:pPr>
            <w:r>
              <w:rPr>
                <w:rFonts w:ascii="Arial" w:hAnsi="Arial" w:cs="Arial"/>
              </w:rPr>
              <w:t>20</w:t>
            </w:r>
            <w:r>
              <w:rPr>
                <w:rFonts w:ascii="Arial" w:hAnsi="Arial" w:cs="Arial"/>
                <w:vertAlign w:val="superscript"/>
              </w:rPr>
              <w:t>th</w:t>
            </w:r>
            <w:r>
              <w:rPr>
                <w:rFonts w:ascii="Arial" w:hAnsi="Arial" w:cs="Arial"/>
              </w:rPr>
              <w:t xml:space="preserve"> February 2023 - 24</w:t>
            </w:r>
            <w:r>
              <w:rPr>
                <w:rFonts w:ascii="Arial" w:hAnsi="Arial" w:cs="Arial"/>
                <w:vertAlign w:val="superscript"/>
              </w:rPr>
              <w:t>th</w:t>
            </w:r>
            <w:r>
              <w:rPr>
                <w:rFonts w:ascii="Arial" w:hAnsi="Arial" w:cs="Arial"/>
              </w:rPr>
              <w:t xml:space="preserve"> February 2023</w:t>
            </w:r>
          </w:p>
        </w:tc>
        <w:tc>
          <w:tcPr>
            <w:tcW w:w="900" w:type="dxa"/>
          </w:tcPr>
          <w:p>
            <w:pPr>
              <w:spacing w:after="0" w:line="240" w:lineRule="auto"/>
              <w:rPr>
                <w:rFonts w:ascii="Arial" w:hAnsi="Arial" w:cs="Arial"/>
              </w:rPr>
            </w:pPr>
            <w:r>
              <w:rPr>
                <w:rFonts w:ascii="Arial" w:hAnsi="Arial" w:cs="Arial"/>
              </w:rPr>
              <w:t>4</w:t>
            </w:r>
          </w:p>
        </w:tc>
        <w:tc>
          <w:tcPr>
            <w:tcW w:w="6115" w:type="dxa"/>
          </w:tcPr>
          <w:p>
            <w:pPr>
              <w:pStyle w:val="8"/>
              <w:numPr>
                <w:ilvl w:val="0"/>
                <w:numId w:val="7"/>
              </w:numPr>
              <w:spacing w:after="0" w:line="240" w:lineRule="auto"/>
              <w:rPr>
                <w:rFonts w:ascii="Arial" w:hAnsi="Arial" w:cs="Arial"/>
              </w:rPr>
            </w:pPr>
            <w:r>
              <w:rPr>
                <w:rFonts w:ascii="Arial" w:hAnsi="Arial" w:cs="Arial"/>
              </w:rPr>
              <w:t>Learn function to extract data from excel to database</w:t>
            </w:r>
          </w:p>
          <w:p>
            <w:pPr>
              <w:pStyle w:val="8"/>
              <w:numPr>
                <w:ilvl w:val="0"/>
                <w:numId w:val="7"/>
              </w:numPr>
              <w:spacing w:after="0" w:line="240" w:lineRule="auto"/>
              <w:rPr>
                <w:rFonts w:ascii="Arial" w:hAnsi="Arial" w:cs="Arial"/>
              </w:rPr>
            </w:pPr>
            <w:r>
              <w:rPr>
                <w:rFonts w:ascii="Arial" w:hAnsi="Arial" w:cs="Arial"/>
              </w:rPr>
              <w:t>Learn generate report in any format</w:t>
            </w:r>
          </w:p>
          <w:p>
            <w:pPr>
              <w:pStyle w:val="8"/>
              <w:numPr>
                <w:ilvl w:val="0"/>
                <w:numId w:val="7"/>
              </w:numPr>
              <w:spacing w:after="0" w:line="240" w:lineRule="auto"/>
              <w:rPr>
                <w:rFonts w:ascii="Arial" w:hAnsi="Arial" w:cs="Arial"/>
              </w:rPr>
            </w:pPr>
            <w:r>
              <w:rPr>
                <w:rFonts w:ascii="Arial" w:hAnsi="Arial" w:cs="Arial"/>
              </w:rPr>
              <w:t>Flask project- changes(database)</w:t>
            </w:r>
          </w:p>
          <w:p>
            <w:pPr>
              <w:pStyle w:val="8"/>
              <w:numPr>
                <w:ilvl w:val="0"/>
                <w:numId w:val="7"/>
              </w:numPr>
              <w:spacing w:after="0" w:line="240" w:lineRule="auto"/>
              <w:rPr>
                <w:rFonts w:ascii="Arial" w:hAnsi="Arial" w:cs="Arial"/>
              </w:rPr>
            </w:pPr>
            <w:r>
              <w:rPr>
                <w:rFonts w:ascii="Arial" w:hAnsi="Arial" w:cs="Arial"/>
              </w:rPr>
              <w:t>Flask project- add function (extract excel to database)</w:t>
            </w:r>
          </w:p>
          <w:p>
            <w:pPr>
              <w:pStyle w:val="8"/>
              <w:numPr>
                <w:ilvl w:val="0"/>
                <w:numId w:val="7"/>
              </w:numPr>
              <w:spacing w:after="0" w:line="240" w:lineRule="auto"/>
              <w:rPr>
                <w:rFonts w:ascii="Arial" w:hAnsi="Arial" w:cs="Arial"/>
              </w:rPr>
            </w:pPr>
            <w:r>
              <w:rPr>
                <w:rFonts w:ascii="Arial" w:hAnsi="Arial" w:cs="Arial"/>
              </w:rPr>
              <w:t>Flask project- add function (generate report in excel)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pPr>
              <w:spacing w:after="0" w:line="240" w:lineRule="auto"/>
              <w:rPr>
                <w:rFonts w:ascii="Arial" w:hAnsi="Arial" w:cs="Arial"/>
              </w:rPr>
            </w:pPr>
            <w:r>
              <w:rPr>
                <w:rFonts w:ascii="Arial" w:hAnsi="Arial" w:cs="Arial"/>
              </w:rPr>
              <w:t>27</w:t>
            </w:r>
            <w:r>
              <w:rPr>
                <w:rFonts w:ascii="Arial" w:hAnsi="Arial" w:cs="Arial"/>
                <w:vertAlign w:val="superscript"/>
              </w:rPr>
              <w:t>th</w:t>
            </w:r>
            <w:r>
              <w:rPr>
                <w:rFonts w:ascii="Arial" w:hAnsi="Arial" w:cs="Arial"/>
              </w:rPr>
              <w:t xml:space="preserve"> February 2023 -</w:t>
            </w:r>
          </w:p>
          <w:p>
            <w:pPr>
              <w:spacing w:after="0" w:line="240" w:lineRule="auto"/>
              <w:rPr>
                <w:rFonts w:ascii="Arial" w:hAnsi="Arial" w:cs="Arial"/>
              </w:rPr>
            </w:pPr>
            <w:r>
              <w:rPr>
                <w:rFonts w:ascii="Arial" w:hAnsi="Arial" w:cs="Arial"/>
              </w:rPr>
              <w:t>3</w:t>
            </w:r>
            <w:r>
              <w:rPr>
                <w:rFonts w:ascii="Arial" w:hAnsi="Arial" w:cs="Arial"/>
                <w:vertAlign w:val="superscript"/>
              </w:rPr>
              <w:t>rd</w:t>
            </w:r>
            <w:r>
              <w:rPr>
                <w:rFonts w:ascii="Arial" w:hAnsi="Arial" w:cs="Arial"/>
              </w:rPr>
              <w:t xml:space="preserve"> March 2023</w:t>
            </w:r>
          </w:p>
        </w:tc>
        <w:tc>
          <w:tcPr>
            <w:tcW w:w="900" w:type="dxa"/>
          </w:tcPr>
          <w:p>
            <w:pPr>
              <w:spacing w:after="0" w:line="240" w:lineRule="auto"/>
              <w:rPr>
                <w:rFonts w:ascii="Arial" w:hAnsi="Arial" w:cs="Arial"/>
              </w:rPr>
            </w:pPr>
            <w:r>
              <w:rPr>
                <w:rFonts w:ascii="Arial" w:hAnsi="Arial" w:cs="Arial"/>
              </w:rPr>
              <w:t>5</w:t>
            </w:r>
          </w:p>
        </w:tc>
        <w:tc>
          <w:tcPr>
            <w:tcW w:w="6115" w:type="dxa"/>
          </w:tcPr>
          <w:p>
            <w:pPr>
              <w:pStyle w:val="8"/>
              <w:numPr>
                <w:ilvl w:val="0"/>
                <w:numId w:val="8"/>
              </w:numPr>
              <w:spacing w:after="0" w:line="240" w:lineRule="auto"/>
              <w:rPr>
                <w:rFonts w:ascii="Arial" w:hAnsi="Arial" w:cs="Arial"/>
              </w:rPr>
            </w:pPr>
            <w:r>
              <w:rPr>
                <w:rFonts w:ascii="Arial" w:hAnsi="Arial" w:cs="Arial"/>
              </w:rPr>
              <w:t>Learn securing Flask app</w:t>
            </w:r>
          </w:p>
          <w:p>
            <w:pPr>
              <w:pStyle w:val="8"/>
              <w:numPr>
                <w:ilvl w:val="0"/>
                <w:numId w:val="8"/>
              </w:numPr>
              <w:spacing w:after="0" w:line="240" w:lineRule="auto"/>
              <w:rPr>
                <w:rFonts w:ascii="Arial" w:hAnsi="Arial" w:cs="Arial"/>
              </w:rPr>
            </w:pPr>
            <w:r>
              <w:rPr>
                <w:rFonts w:ascii="Arial" w:hAnsi="Arial" w:cs="Arial"/>
              </w:rPr>
              <w:t>Production task</w:t>
            </w:r>
            <w:r>
              <w:rPr>
                <w:rFonts w:hint="default" w:ascii="Arial" w:hAnsi="Arial" w:cs="Arial"/>
                <w:lang w:val="en-US"/>
              </w:rPr>
              <w:t>- Backup and restore hardstuck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pPr>
              <w:spacing w:after="0" w:line="240" w:lineRule="auto"/>
              <w:rPr>
                <w:rFonts w:ascii="Arial" w:hAnsi="Arial" w:cs="Arial"/>
              </w:rPr>
            </w:pPr>
            <w:r>
              <w:rPr>
                <w:rFonts w:ascii="Arial" w:hAnsi="Arial" w:cs="Arial"/>
              </w:rPr>
              <w:t>6</w:t>
            </w:r>
            <w:r>
              <w:rPr>
                <w:rFonts w:ascii="Arial" w:hAnsi="Arial" w:cs="Arial"/>
                <w:vertAlign w:val="superscript"/>
              </w:rPr>
              <w:t>th</w:t>
            </w:r>
            <w:r>
              <w:rPr>
                <w:rFonts w:ascii="Arial" w:hAnsi="Arial" w:cs="Arial"/>
              </w:rPr>
              <w:t xml:space="preserve"> March 2023 - </w:t>
            </w:r>
          </w:p>
          <w:p>
            <w:pPr>
              <w:spacing w:after="0" w:line="240" w:lineRule="auto"/>
              <w:rPr>
                <w:rFonts w:ascii="Arial" w:hAnsi="Arial" w:cs="Arial"/>
              </w:rPr>
            </w:pPr>
            <w:r>
              <w:rPr>
                <w:rFonts w:ascii="Arial" w:hAnsi="Arial" w:cs="Arial"/>
              </w:rPr>
              <w:t>10</w:t>
            </w:r>
            <w:r>
              <w:rPr>
                <w:rFonts w:ascii="Arial" w:hAnsi="Arial" w:cs="Arial"/>
                <w:vertAlign w:val="superscript"/>
              </w:rPr>
              <w:t>th</w:t>
            </w:r>
            <w:r>
              <w:rPr>
                <w:rFonts w:ascii="Arial" w:hAnsi="Arial" w:cs="Arial"/>
              </w:rPr>
              <w:t xml:space="preserve"> March 2023</w:t>
            </w:r>
          </w:p>
        </w:tc>
        <w:tc>
          <w:tcPr>
            <w:tcW w:w="900" w:type="dxa"/>
          </w:tcPr>
          <w:p>
            <w:pPr>
              <w:spacing w:after="0" w:line="240" w:lineRule="auto"/>
              <w:rPr>
                <w:rFonts w:ascii="Arial" w:hAnsi="Arial" w:cs="Arial"/>
              </w:rPr>
            </w:pPr>
            <w:r>
              <w:rPr>
                <w:rFonts w:ascii="Arial" w:hAnsi="Arial" w:cs="Arial"/>
              </w:rPr>
              <w:t>6</w:t>
            </w:r>
          </w:p>
        </w:tc>
        <w:tc>
          <w:tcPr>
            <w:tcW w:w="6115" w:type="dxa"/>
          </w:tcPr>
          <w:p>
            <w:pPr>
              <w:pStyle w:val="8"/>
              <w:numPr>
                <w:ilvl w:val="0"/>
                <w:numId w:val="4"/>
              </w:numPr>
              <w:spacing w:after="0" w:line="240" w:lineRule="auto"/>
              <w:rPr>
                <w:rFonts w:ascii="Arial" w:hAnsi="Arial" w:cs="Arial"/>
              </w:rPr>
            </w:pPr>
            <w:r>
              <w:rPr>
                <w:rFonts w:hint="default" w:ascii="Arial" w:hAnsi="Arial" w:cs="Arial"/>
                <w:lang w:val="en-US"/>
              </w:rPr>
              <w:t>Solving Error Xampp</w:t>
            </w:r>
          </w:p>
          <w:p>
            <w:pPr>
              <w:pStyle w:val="8"/>
              <w:numPr>
                <w:ilvl w:val="0"/>
                <w:numId w:val="4"/>
              </w:numPr>
              <w:spacing w:after="0" w:line="240" w:lineRule="auto"/>
              <w:rPr>
                <w:rFonts w:ascii="Arial" w:hAnsi="Arial" w:cs="Arial"/>
              </w:rPr>
            </w:pPr>
            <w:r>
              <w:rPr>
                <w:rFonts w:hint="default" w:ascii="Arial" w:hAnsi="Arial" w:cs="Arial"/>
                <w:lang w:val="en-US"/>
              </w:rPr>
              <w:t>Flask project- database changes</w:t>
            </w:r>
            <w:r>
              <w:rPr>
                <w:rFonts w:ascii="Arial" w:hAnsi="Arial" w:cs="Arial"/>
              </w:rPr>
              <w:t xml:space="preserve"> </w:t>
            </w:r>
          </w:p>
          <w:p>
            <w:pPr>
              <w:pStyle w:val="8"/>
              <w:numPr>
                <w:ilvl w:val="0"/>
                <w:numId w:val="4"/>
              </w:numPr>
              <w:spacing w:after="0" w:line="240" w:lineRule="auto"/>
              <w:rPr>
                <w:rFonts w:hint="default" w:ascii="Arial" w:hAnsi="Arial" w:cs="Arial"/>
                <w:lang w:val="en-US"/>
              </w:rPr>
            </w:pPr>
            <w:r>
              <w:rPr>
                <w:rFonts w:hint="default" w:ascii="Arial" w:hAnsi="Arial" w:cs="Arial"/>
                <w:lang w:val="en-US"/>
              </w:rPr>
              <w:t>Flask project- Add Css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pPr>
              <w:spacing w:after="0" w:line="240" w:lineRule="auto"/>
              <w:rPr>
                <w:rFonts w:ascii="Arial" w:hAnsi="Arial" w:cs="Arial"/>
              </w:rPr>
            </w:pPr>
            <w:r>
              <w:rPr>
                <w:rFonts w:ascii="Arial" w:hAnsi="Arial" w:cs="Arial"/>
              </w:rPr>
              <w:t>13</w:t>
            </w:r>
            <w:r>
              <w:rPr>
                <w:rFonts w:ascii="Arial" w:hAnsi="Arial" w:cs="Arial"/>
                <w:vertAlign w:val="superscript"/>
              </w:rPr>
              <w:t>th</w:t>
            </w:r>
            <w:r>
              <w:rPr>
                <w:rFonts w:ascii="Arial" w:hAnsi="Arial" w:cs="Arial"/>
              </w:rPr>
              <w:t xml:space="preserve"> March 2023 -</w:t>
            </w:r>
          </w:p>
          <w:p>
            <w:pPr>
              <w:spacing w:after="0" w:line="240" w:lineRule="auto"/>
              <w:rPr>
                <w:rFonts w:ascii="Arial" w:hAnsi="Arial" w:cs="Arial"/>
              </w:rPr>
            </w:pPr>
            <w:r>
              <w:rPr>
                <w:rFonts w:ascii="Arial" w:hAnsi="Arial" w:cs="Arial"/>
              </w:rPr>
              <w:t>17</w:t>
            </w:r>
            <w:r>
              <w:rPr>
                <w:rFonts w:ascii="Arial" w:hAnsi="Arial" w:cs="Arial"/>
                <w:vertAlign w:val="superscript"/>
              </w:rPr>
              <w:t>th</w:t>
            </w:r>
            <w:r>
              <w:rPr>
                <w:rFonts w:ascii="Arial" w:hAnsi="Arial" w:cs="Arial"/>
              </w:rPr>
              <w:t xml:space="preserve"> March 2023</w:t>
            </w:r>
          </w:p>
        </w:tc>
        <w:tc>
          <w:tcPr>
            <w:tcW w:w="900" w:type="dxa"/>
          </w:tcPr>
          <w:p>
            <w:pPr>
              <w:spacing w:after="0" w:line="240" w:lineRule="auto"/>
              <w:rPr>
                <w:rFonts w:ascii="Arial" w:hAnsi="Arial" w:cs="Arial"/>
              </w:rPr>
            </w:pPr>
            <w:r>
              <w:rPr>
                <w:rFonts w:ascii="Arial" w:hAnsi="Arial" w:cs="Arial"/>
              </w:rPr>
              <w:t>7</w:t>
            </w:r>
          </w:p>
        </w:tc>
        <w:tc>
          <w:tcPr>
            <w:tcW w:w="6115" w:type="dxa"/>
          </w:tcPr>
          <w:p>
            <w:pPr>
              <w:pStyle w:val="8"/>
              <w:numPr>
                <w:ilvl w:val="0"/>
                <w:numId w:val="4"/>
              </w:numPr>
              <w:spacing w:after="0" w:line="240" w:lineRule="auto"/>
              <w:rPr>
                <w:rFonts w:ascii="Arial" w:hAnsi="Arial" w:cs="Arial"/>
              </w:rPr>
            </w:pPr>
            <w:r>
              <w:rPr>
                <w:rFonts w:hint="default" w:ascii="Arial" w:hAnsi="Arial" w:cs="Arial"/>
                <w:lang w:val="en-US"/>
              </w:rPr>
              <w:t>Solving Error Visual Studio code</w:t>
            </w:r>
          </w:p>
          <w:p>
            <w:pPr>
              <w:pStyle w:val="8"/>
              <w:numPr>
                <w:ilvl w:val="0"/>
                <w:numId w:val="4"/>
              </w:numPr>
              <w:spacing w:after="0" w:line="240" w:lineRule="auto"/>
              <w:rPr>
                <w:rFonts w:ascii="Arial" w:hAnsi="Arial" w:cs="Arial"/>
              </w:rPr>
            </w:pPr>
            <w:r>
              <w:rPr>
                <w:rFonts w:hint="default" w:ascii="Arial" w:hAnsi="Arial" w:cs="Arial"/>
                <w:lang w:val="en-US"/>
              </w:rPr>
              <w:t>Flask project- Add login page</w:t>
            </w:r>
          </w:p>
          <w:p>
            <w:pPr>
              <w:pStyle w:val="8"/>
              <w:numPr>
                <w:ilvl w:val="0"/>
                <w:numId w:val="4"/>
              </w:numPr>
              <w:spacing w:after="0" w:line="240" w:lineRule="auto"/>
              <w:rPr>
                <w:rFonts w:ascii="Arial" w:hAnsi="Arial" w:cs="Arial"/>
              </w:rPr>
            </w:pPr>
            <w:r>
              <w:rPr>
                <w:rFonts w:hint="default" w:ascii="Arial" w:hAnsi="Arial" w:cs="Arial"/>
                <w:lang w:val="en-US"/>
              </w:rPr>
              <w:t>Learn Flask logout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pPr>
              <w:spacing w:after="0" w:line="240" w:lineRule="auto"/>
              <w:rPr>
                <w:rFonts w:ascii="Arial" w:hAnsi="Arial" w:cs="Arial"/>
              </w:rPr>
            </w:pPr>
            <w:r>
              <w:rPr>
                <w:rFonts w:ascii="Arial" w:hAnsi="Arial" w:cs="Arial"/>
              </w:rPr>
              <w:t>20</w:t>
            </w:r>
            <w:r>
              <w:rPr>
                <w:rFonts w:ascii="Arial" w:hAnsi="Arial" w:cs="Arial"/>
                <w:vertAlign w:val="superscript"/>
              </w:rPr>
              <w:t>th</w:t>
            </w:r>
            <w:r>
              <w:rPr>
                <w:rFonts w:ascii="Arial" w:hAnsi="Arial" w:cs="Arial"/>
              </w:rPr>
              <w:t xml:space="preserve"> March 2023 -</w:t>
            </w:r>
          </w:p>
          <w:p>
            <w:pPr>
              <w:spacing w:after="0" w:line="240" w:lineRule="auto"/>
              <w:rPr>
                <w:rFonts w:ascii="Arial" w:hAnsi="Arial" w:cs="Arial"/>
              </w:rPr>
            </w:pPr>
            <w:r>
              <w:rPr>
                <w:rFonts w:ascii="Arial" w:hAnsi="Arial" w:cs="Arial"/>
              </w:rPr>
              <w:t>24</w:t>
            </w:r>
            <w:r>
              <w:rPr>
                <w:rFonts w:ascii="Arial" w:hAnsi="Arial" w:cs="Arial"/>
                <w:vertAlign w:val="superscript"/>
              </w:rPr>
              <w:t>th</w:t>
            </w:r>
            <w:r>
              <w:rPr>
                <w:rFonts w:ascii="Arial" w:hAnsi="Arial" w:cs="Arial"/>
              </w:rPr>
              <w:t xml:space="preserve"> March 2023</w:t>
            </w:r>
          </w:p>
        </w:tc>
        <w:tc>
          <w:tcPr>
            <w:tcW w:w="900" w:type="dxa"/>
          </w:tcPr>
          <w:p>
            <w:pPr>
              <w:spacing w:after="0" w:line="240" w:lineRule="auto"/>
              <w:rPr>
                <w:rFonts w:ascii="Arial" w:hAnsi="Arial" w:cs="Arial"/>
              </w:rPr>
            </w:pPr>
            <w:r>
              <w:rPr>
                <w:rFonts w:ascii="Arial" w:hAnsi="Arial" w:cs="Arial"/>
              </w:rPr>
              <w:t>8</w:t>
            </w:r>
          </w:p>
        </w:tc>
        <w:tc>
          <w:tcPr>
            <w:tcW w:w="6115" w:type="dxa"/>
          </w:tcPr>
          <w:p>
            <w:pPr>
              <w:pStyle w:val="8"/>
              <w:numPr>
                <w:ilvl w:val="0"/>
                <w:numId w:val="4"/>
              </w:numPr>
              <w:spacing w:after="0" w:line="240" w:lineRule="auto"/>
              <w:rPr>
                <w:rFonts w:ascii="Arial" w:hAnsi="Arial" w:cs="Arial"/>
              </w:rPr>
            </w:pPr>
            <w:r>
              <w:rPr>
                <w:rFonts w:hint="default" w:ascii="Arial" w:hAnsi="Arial" w:cs="Arial"/>
                <w:lang w:val="en-US"/>
              </w:rPr>
              <w:t>Flask project- Add logout</w:t>
            </w:r>
          </w:p>
          <w:p>
            <w:pPr>
              <w:pStyle w:val="8"/>
              <w:numPr>
                <w:ilvl w:val="0"/>
                <w:numId w:val="4"/>
              </w:numPr>
              <w:spacing w:after="0" w:line="240" w:lineRule="auto"/>
              <w:rPr>
                <w:rFonts w:ascii="Arial" w:hAnsi="Arial" w:cs="Arial"/>
              </w:rPr>
            </w:pPr>
            <w:r>
              <w:rPr>
                <w:rFonts w:hint="default" w:ascii="Arial" w:hAnsi="Arial" w:cs="Arial"/>
                <w:lang w:val="en-US"/>
              </w:rPr>
              <w:t>Review Flask project</w:t>
            </w:r>
          </w:p>
          <w:p>
            <w:pPr>
              <w:pStyle w:val="8"/>
              <w:numPr>
                <w:ilvl w:val="0"/>
                <w:numId w:val="4"/>
              </w:numPr>
              <w:spacing w:after="0" w:line="240" w:lineRule="auto"/>
              <w:rPr>
                <w:rFonts w:ascii="Arial" w:hAnsi="Arial" w:cs="Arial"/>
              </w:rPr>
            </w:pPr>
            <w:r>
              <w:rPr>
                <w:rFonts w:hint="default" w:ascii="Arial" w:hAnsi="Arial" w:cs="Arial"/>
                <w:lang w:val="en-US"/>
              </w:rPr>
              <w:t>Learn Batch File(BAT)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pPr>
              <w:spacing w:after="0" w:line="240" w:lineRule="auto"/>
              <w:rPr>
                <w:rFonts w:ascii="Arial" w:hAnsi="Arial" w:cs="Arial"/>
              </w:rPr>
            </w:pPr>
            <w:r>
              <w:rPr>
                <w:rFonts w:ascii="Arial" w:hAnsi="Arial" w:cs="Arial"/>
              </w:rPr>
              <w:t>27</w:t>
            </w:r>
            <w:r>
              <w:rPr>
                <w:rFonts w:ascii="Arial" w:hAnsi="Arial" w:cs="Arial"/>
                <w:vertAlign w:val="superscript"/>
              </w:rPr>
              <w:t>th</w:t>
            </w:r>
            <w:r>
              <w:rPr>
                <w:rFonts w:ascii="Arial" w:hAnsi="Arial" w:cs="Arial"/>
              </w:rPr>
              <w:t xml:space="preserve"> March 2023 -</w:t>
            </w:r>
          </w:p>
          <w:p>
            <w:pPr>
              <w:spacing w:after="0" w:line="240" w:lineRule="auto"/>
              <w:rPr>
                <w:rFonts w:ascii="Arial" w:hAnsi="Arial" w:cs="Arial"/>
              </w:rPr>
            </w:pPr>
            <w:r>
              <w:rPr>
                <w:rFonts w:ascii="Arial" w:hAnsi="Arial" w:cs="Arial"/>
              </w:rPr>
              <w:t>31</w:t>
            </w:r>
            <w:r>
              <w:rPr>
                <w:rFonts w:ascii="Arial" w:hAnsi="Arial" w:cs="Arial"/>
                <w:vertAlign w:val="superscript"/>
              </w:rPr>
              <w:t>st</w:t>
            </w:r>
            <w:r>
              <w:rPr>
                <w:rFonts w:ascii="Arial" w:hAnsi="Arial" w:cs="Arial"/>
              </w:rPr>
              <w:t xml:space="preserve"> March 2023</w:t>
            </w:r>
          </w:p>
        </w:tc>
        <w:tc>
          <w:tcPr>
            <w:tcW w:w="900" w:type="dxa"/>
          </w:tcPr>
          <w:p>
            <w:pPr>
              <w:spacing w:after="0" w:line="240" w:lineRule="auto"/>
              <w:rPr>
                <w:rFonts w:ascii="Arial" w:hAnsi="Arial" w:cs="Arial"/>
              </w:rPr>
            </w:pPr>
            <w:r>
              <w:rPr>
                <w:rFonts w:ascii="Arial" w:hAnsi="Arial" w:cs="Arial"/>
              </w:rPr>
              <w:t>9</w:t>
            </w:r>
          </w:p>
        </w:tc>
        <w:tc>
          <w:tcPr>
            <w:tcW w:w="6115" w:type="dxa"/>
          </w:tcPr>
          <w:p>
            <w:pPr>
              <w:pStyle w:val="8"/>
              <w:numPr>
                <w:ilvl w:val="0"/>
                <w:numId w:val="4"/>
              </w:numPr>
              <w:spacing w:after="0" w:line="240" w:lineRule="auto"/>
              <w:rPr>
                <w:rFonts w:ascii="Arial" w:hAnsi="Arial" w:cs="Arial"/>
              </w:rPr>
            </w:pPr>
            <w:r>
              <w:rPr>
                <w:rFonts w:hint="default" w:ascii="Arial" w:hAnsi="Arial" w:cs="Arial"/>
                <w:lang w:val="en-US"/>
              </w:rPr>
              <w:t>Study Perl Programming Language</w:t>
            </w:r>
          </w:p>
          <w:p>
            <w:pPr>
              <w:pStyle w:val="8"/>
              <w:numPr>
                <w:ilvl w:val="0"/>
                <w:numId w:val="4"/>
              </w:numPr>
              <w:spacing w:after="0" w:line="240" w:lineRule="auto"/>
              <w:rPr>
                <w:rFonts w:ascii="Arial" w:hAnsi="Arial" w:cs="Arial"/>
              </w:rPr>
            </w:pPr>
            <w:r>
              <w:rPr>
                <w:rFonts w:hint="default" w:ascii="Arial" w:hAnsi="Arial" w:cs="Arial"/>
                <w:lang w:val="en-US"/>
              </w:rPr>
              <w:t>Perl language basic project (BMI calculator, Calculator and Password generator)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pPr>
              <w:spacing w:after="0" w:line="240" w:lineRule="auto"/>
              <w:rPr>
                <w:rFonts w:ascii="Arial" w:hAnsi="Arial" w:cs="Arial"/>
              </w:rPr>
            </w:pPr>
            <w:r>
              <w:rPr>
                <w:rFonts w:ascii="Arial" w:hAnsi="Arial" w:cs="Arial"/>
              </w:rPr>
              <w:t>3</w:t>
            </w:r>
            <w:r>
              <w:rPr>
                <w:rFonts w:ascii="Arial" w:hAnsi="Arial" w:cs="Arial"/>
                <w:vertAlign w:val="superscript"/>
              </w:rPr>
              <w:t>rd</w:t>
            </w:r>
            <w:r>
              <w:rPr>
                <w:rFonts w:ascii="Arial" w:hAnsi="Arial" w:cs="Arial"/>
              </w:rPr>
              <w:t xml:space="preserve"> April 2023 -</w:t>
            </w:r>
          </w:p>
          <w:p>
            <w:pPr>
              <w:spacing w:after="0" w:line="240" w:lineRule="auto"/>
              <w:rPr>
                <w:rFonts w:ascii="Arial" w:hAnsi="Arial" w:cs="Arial"/>
              </w:rPr>
            </w:pPr>
            <w:r>
              <w:rPr>
                <w:rFonts w:ascii="Arial" w:hAnsi="Arial" w:cs="Arial"/>
              </w:rPr>
              <w:t>7</w:t>
            </w:r>
            <w:r>
              <w:rPr>
                <w:rFonts w:ascii="Arial" w:hAnsi="Arial" w:cs="Arial"/>
                <w:vertAlign w:val="superscript"/>
              </w:rPr>
              <w:t>th</w:t>
            </w:r>
            <w:r>
              <w:rPr>
                <w:rFonts w:ascii="Arial" w:hAnsi="Arial" w:cs="Arial"/>
              </w:rPr>
              <w:t xml:space="preserve"> April 2023</w:t>
            </w:r>
          </w:p>
        </w:tc>
        <w:tc>
          <w:tcPr>
            <w:tcW w:w="900" w:type="dxa"/>
          </w:tcPr>
          <w:p>
            <w:pPr>
              <w:spacing w:after="0" w:line="240" w:lineRule="auto"/>
              <w:rPr>
                <w:rFonts w:ascii="Arial" w:hAnsi="Arial" w:cs="Arial"/>
              </w:rPr>
            </w:pPr>
            <w:r>
              <w:rPr>
                <w:rFonts w:ascii="Arial" w:hAnsi="Arial" w:cs="Arial"/>
              </w:rPr>
              <w:t>10</w:t>
            </w:r>
          </w:p>
        </w:tc>
        <w:tc>
          <w:tcPr>
            <w:tcW w:w="6115" w:type="dxa"/>
          </w:tcPr>
          <w:p>
            <w:pPr>
              <w:pStyle w:val="8"/>
              <w:numPr>
                <w:ilvl w:val="0"/>
                <w:numId w:val="4"/>
              </w:numPr>
              <w:spacing w:after="0" w:line="240" w:lineRule="auto"/>
              <w:rPr>
                <w:rFonts w:ascii="Arial" w:hAnsi="Arial" w:cs="Arial"/>
              </w:rPr>
            </w:pPr>
            <w:r>
              <w:rPr>
                <w:rFonts w:hint="default" w:ascii="Arial" w:hAnsi="Arial" w:cs="Arial"/>
                <w:lang w:val="en-US"/>
              </w:rPr>
              <w:t>Flask project- Add cancel button</w:t>
            </w:r>
          </w:p>
          <w:p>
            <w:pPr>
              <w:pStyle w:val="8"/>
              <w:numPr>
                <w:ilvl w:val="0"/>
                <w:numId w:val="4"/>
              </w:numPr>
              <w:spacing w:after="0" w:line="240" w:lineRule="auto"/>
              <w:rPr>
                <w:rFonts w:ascii="Arial" w:hAnsi="Arial" w:cs="Arial"/>
              </w:rPr>
            </w:pPr>
            <w:r>
              <w:rPr>
                <w:rFonts w:hint="default" w:ascii="Arial" w:hAnsi="Arial" w:cs="Arial"/>
                <w:lang w:val="en-US"/>
              </w:rPr>
              <w:t xml:space="preserve">Flask project- improving on popup </w:t>
            </w:r>
          </w:p>
          <w:p>
            <w:pPr>
              <w:pStyle w:val="8"/>
              <w:numPr>
                <w:ilvl w:val="0"/>
                <w:numId w:val="4"/>
              </w:numPr>
              <w:spacing w:after="0" w:line="240" w:lineRule="auto"/>
              <w:rPr>
                <w:rFonts w:ascii="Arial" w:hAnsi="Arial" w:cs="Arial"/>
              </w:rPr>
            </w:pPr>
            <w:r>
              <w:rPr>
                <w:rFonts w:hint="default" w:ascii="Arial" w:hAnsi="Arial" w:cs="Arial"/>
                <w:lang w:val="en-US"/>
              </w:rPr>
              <w:t>Learn Perl language- standard includes</w:t>
            </w:r>
          </w:p>
          <w:p>
            <w:pPr>
              <w:pStyle w:val="8"/>
              <w:numPr>
                <w:ilvl w:val="0"/>
                <w:numId w:val="4"/>
              </w:numPr>
              <w:spacing w:after="0" w:line="240" w:lineRule="auto"/>
              <w:rPr>
                <w:rFonts w:ascii="Arial" w:hAnsi="Arial" w:cs="Arial"/>
              </w:rPr>
            </w:pPr>
            <w:r>
              <w:rPr>
                <w:rFonts w:hint="default" w:ascii="Arial" w:hAnsi="Arial" w:cs="Arial"/>
                <w:lang w:val="en-US"/>
              </w:rPr>
              <w:t>Learn Perl language- copy and move file to new directory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pPr>
              <w:spacing w:after="0" w:line="240" w:lineRule="auto"/>
              <w:rPr>
                <w:rFonts w:ascii="Arial" w:hAnsi="Arial" w:cs="Arial"/>
              </w:rPr>
            </w:pPr>
            <w:r>
              <w:rPr>
                <w:rFonts w:ascii="Arial" w:hAnsi="Arial" w:cs="Arial"/>
              </w:rPr>
              <w:t>10</w:t>
            </w:r>
            <w:r>
              <w:rPr>
                <w:rFonts w:ascii="Arial" w:hAnsi="Arial" w:cs="Arial"/>
                <w:vertAlign w:val="superscript"/>
              </w:rPr>
              <w:t>th</w:t>
            </w:r>
            <w:r>
              <w:rPr>
                <w:rFonts w:ascii="Arial" w:hAnsi="Arial" w:cs="Arial"/>
              </w:rPr>
              <w:t xml:space="preserve"> April 2023 -</w:t>
            </w:r>
          </w:p>
          <w:p>
            <w:pPr>
              <w:spacing w:after="0" w:line="240" w:lineRule="auto"/>
              <w:rPr>
                <w:rFonts w:ascii="Arial" w:hAnsi="Arial" w:cs="Arial"/>
              </w:rPr>
            </w:pPr>
            <w:r>
              <w:rPr>
                <w:rFonts w:ascii="Arial" w:hAnsi="Arial" w:cs="Arial"/>
              </w:rPr>
              <w:t>14</w:t>
            </w:r>
            <w:r>
              <w:rPr>
                <w:rFonts w:ascii="Arial" w:hAnsi="Arial" w:cs="Arial"/>
                <w:vertAlign w:val="superscript"/>
              </w:rPr>
              <w:t>th</w:t>
            </w:r>
            <w:r>
              <w:rPr>
                <w:rFonts w:ascii="Arial" w:hAnsi="Arial" w:cs="Arial"/>
              </w:rPr>
              <w:t xml:space="preserve"> April 2023</w:t>
            </w:r>
          </w:p>
        </w:tc>
        <w:tc>
          <w:tcPr>
            <w:tcW w:w="900" w:type="dxa"/>
          </w:tcPr>
          <w:p>
            <w:pPr>
              <w:spacing w:after="0" w:line="240" w:lineRule="auto"/>
              <w:rPr>
                <w:rFonts w:ascii="Arial" w:hAnsi="Arial" w:cs="Arial"/>
              </w:rPr>
            </w:pPr>
            <w:r>
              <w:rPr>
                <w:rFonts w:ascii="Arial" w:hAnsi="Arial" w:cs="Arial"/>
              </w:rPr>
              <w:t>11</w:t>
            </w:r>
          </w:p>
        </w:tc>
        <w:tc>
          <w:tcPr>
            <w:tcW w:w="6115" w:type="dxa"/>
          </w:tcPr>
          <w:p>
            <w:pPr>
              <w:pStyle w:val="8"/>
              <w:numPr>
                <w:ilvl w:val="0"/>
                <w:numId w:val="4"/>
              </w:numPr>
              <w:spacing w:after="0" w:line="240" w:lineRule="auto"/>
              <w:rPr>
                <w:rFonts w:ascii="Arial" w:hAnsi="Arial" w:cs="Arial"/>
              </w:rPr>
            </w:pPr>
            <w:r>
              <w:rPr>
                <w:rFonts w:hint="default" w:ascii="Arial" w:hAnsi="Arial" w:cs="Arial"/>
                <w:lang w:val="en-US"/>
              </w:rPr>
              <w:t>Learn Perl scripting</w:t>
            </w:r>
          </w:p>
          <w:p>
            <w:pPr>
              <w:pStyle w:val="8"/>
              <w:numPr>
                <w:ilvl w:val="0"/>
                <w:numId w:val="4"/>
              </w:numPr>
              <w:spacing w:after="0" w:line="240" w:lineRule="auto"/>
              <w:rPr>
                <w:rFonts w:ascii="Arial" w:hAnsi="Arial" w:cs="Arial"/>
              </w:rPr>
            </w:pPr>
            <w:r>
              <w:rPr>
                <w:rFonts w:hint="default" w:ascii="Arial" w:hAnsi="Arial" w:cs="Arial"/>
                <w:lang w:val="en-US"/>
              </w:rPr>
              <w:t>Join ADI raya contest</w:t>
            </w:r>
          </w:p>
          <w:p>
            <w:pPr>
              <w:pStyle w:val="8"/>
              <w:numPr>
                <w:ilvl w:val="0"/>
                <w:numId w:val="4"/>
              </w:numPr>
              <w:spacing w:after="0" w:line="240" w:lineRule="auto"/>
              <w:rPr>
                <w:rFonts w:ascii="Arial" w:hAnsi="Arial" w:cs="Arial"/>
              </w:rPr>
            </w:pPr>
            <w:r>
              <w:rPr>
                <w:rFonts w:hint="default" w:ascii="Arial" w:hAnsi="Arial" w:cs="Arial"/>
                <w:lang w:val="en-US"/>
              </w:rPr>
              <w:t>Learn debugging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pPr>
              <w:spacing w:after="0" w:line="240" w:lineRule="auto"/>
              <w:rPr>
                <w:rFonts w:ascii="Arial" w:hAnsi="Arial" w:cs="Arial"/>
              </w:rPr>
            </w:pPr>
            <w:r>
              <w:rPr>
                <w:rFonts w:ascii="Arial" w:hAnsi="Arial" w:cs="Arial"/>
              </w:rPr>
              <w:t>17</w:t>
            </w:r>
            <w:r>
              <w:rPr>
                <w:rFonts w:ascii="Arial" w:hAnsi="Arial" w:cs="Arial"/>
                <w:vertAlign w:val="superscript"/>
              </w:rPr>
              <w:t>th</w:t>
            </w:r>
            <w:r>
              <w:rPr>
                <w:rFonts w:ascii="Arial" w:hAnsi="Arial" w:cs="Arial"/>
              </w:rPr>
              <w:t xml:space="preserve"> April 2023 -</w:t>
            </w:r>
          </w:p>
          <w:p>
            <w:pPr>
              <w:spacing w:after="0" w:line="240" w:lineRule="auto"/>
              <w:rPr>
                <w:rFonts w:ascii="Arial" w:hAnsi="Arial" w:cs="Arial"/>
              </w:rPr>
            </w:pPr>
            <w:r>
              <w:rPr>
                <w:rFonts w:ascii="Arial" w:hAnsi="Arial" w:cs="Arial"/>
              </w:rPr>
              <w:t>21</w:t>
            </w:r>
            <w:r>
              <w:rPr>
                <w:rFonts w:ascii="Arial" w:hAnsi="Arial" w:cs="Arial"/>
                <w:vertAlign w:val="superscript"/>
              </w:rPr>
              <w:t>st</w:t>
            </w:r>
            <w:r>
              <w:rPr>
                <w:rFonts w:ascii="Arial" w:hAnsi="Arial" w:cs="Arial"/>
              </w:rPr>
              <w:t xml:space="preserve"> April 2023</w:t>
            </w:r>
          </w:p>
        </w:tc>
        <w:tc>
          <w:tcPr>
            <w:tcW w:w="900" w:type="dxa"/>
          </w:tcPr>
          <w:p>
            <w:pPr>
              <w:spacing w:after="0" w:line="240" w:lineRule="auto"/>
              <w:rPr>
                <w:rFonts w:ascii="Arial" w:hAnsi="Arial" w:cs="Arial"/>
              </w:rPr>
            </w:pPr>
            <w:r>
              <w:rPr>
                <w:rFonts w:ascii="Arial" w:hAnsi="Arial" w:cs="Arial"/>
              </w:rPr>
              <w:t>12</w:t>
            </w:r>
          </w:p>
        </w:tc>
        <w:tc>
          <w:tcPr>
            <w:tcW w:w="6115" w:type="dxa"/>
          </w:tcPr>
          <w:p>
            <w:pPr>
              <w:pStyle w:val="8"/>
              <w:numPr>
                <w:ilvl w:val="0"/>
                <w:numId w:val="4"/>
              </w:numPr>
              <w:spacing w:after="0" w:line="240" w:lineRule="auto"/>
              <w:rPr>
                <w:rFonts w:hint="default" w:ascii="Arial" w:hAnsi="Arial" w:cs="Arial"/>
                <w:lang w:val="en-US"/>
              </w:rPr>
            </w:pPr>
            <w:r>
              <w:rPr>
                <w:rFonts w:hint="default" w:ascii="Arial" w:hAnsi="Arial" w:cs="Arial"/>
                <w:lang w:val="en-US"/>
              </w:rPr>
              <w:t>Flask Project- improving styling Excel</w:t>
            </w:r>
          </w:p>
          <w:p>
            <w:pPr>
              <w:pStyle w:val="8"/>
              <w:numPr>
                <w:ilvl w:val="0"/>
                <w:numId w:val="4"/>
              </w:numPr>
              <w:spacing w:after="0" w:line="240" w:lineRule="auto"/>
              <w:rPr>
                <w:rFonts w:hint="default" w:ascii="Arial" w:hAnsi="Arial" w:cs="Arial"/>
                <w:lang w:val="en-US"/>
              </w:rPr>
            </w:pPr>
            <w:r>
              <w:rPr>
                <w:rFonts w:hint="default" w:ascii="Arial" w:hAnsi="Arial" w:cs="Arial"/>
                <w:lang w:val="en-US"/>
              </w:rPr>
              <w:t>Learn useful command from Industry’s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pPr>
              <w:spacing w:after="0" w:line="240" w:lineRule="auto"/>
              <w:rPr>
                <w:rFonts w:ascii="Arial" w:hAnsi="Arial" w:cs="Arial"/>
              </w:rPr>
            </w:pPr>
            <w:r>
              <w:rPr>
                <w:rFonts w:ascii="Arial" w:hAnsi="Arial" w:cs="Arial"/>
              </w:rPr>
              <w:t>24</w:t>
            </w:r>
            <w:r>
              <w:rPr>
                <w:rFonts w:ascii="Arial" w:hAnsi="Arial" w:cs="Arial"/>
                <w:vertAlign w:val="superscript"/>
              </w:rPr>
              <w:t>th</w:t>
            </w:r>
            <w:r>
              <w:rPr>
                <w:rFonts w:ascii="Arial" w:hAnsi="Arial" w:cs="Arial"/>
              </w:rPr>
              <w:t xml:space="preserve"> April 2023 -</w:t>
            </w:r>
          </w:p>
          <w:p>
            <w:pPr>
              <w:spacing w:after="0" w:line="240" w:lineRule="auto"/>
              <w:rPr>
                <w:rFonts w:ascii="Arial" w:hAnsi="Arial" w:cs="Arial"/>
              </w:rPr>
            </w:pPr>
            <w:r>
              <w:rPr>
                <w:rFonts w:ascii="Arial" w:hAnsi="Arial" w:cs="Arial"/>
              </w:rPr>
              <w:t>28</w:t>
            </w:r>
            <w:r>
              <w:rPr>
                <w:rFonts w:ascii="Arial" w:hAnsi="Arial" w:cs="Arial"/>
                <w:vertAlign w:val="superscript"/>
              </w:rPr>
              <w:t>th</w:t>
            </w:r>
            <w:r>
              <w:rPr>
                <w:rFonts w:ascii="Arial" w:hAnsi="Arial" w:cs="Arial"/>
              </w:rPr>
              <w:t xml:space="preserve"> April 2023</w:t>
            </w:r>
          </w:p>
        </w:tc>
        <w:tc>
          <w:tcPr>
            <w:tcW w:w="900" w:type="dxa"/>
          </w:tcPr>
          <w:p>
            <w:pPr>
              <w:spacing w:after="0" w:line="240" w:lineRule="auto"/>
              <w:rPr>
                <w:rFonts w:ascii="Arial" w:hAnsi="Arial" w:cs="Arial"/>
              </w:rPr>
            </w:pPr>
            <w:r>
              <w:rPr>
                <w:rFonts w:ascii="Arial" w:hAnsi="Arial" w:cs="Arial"/>
              </w:rPr>
              <w:t>13</w:t>
            </w:r>
          </w:p>
        </w:tc>
        <w:tc>
          <w:tcPr>
            <w:tcW w:w="6115" w:type="dxa"/>
          </w:tcPr>
          <w:p>
            <w:pPr>
              <w:pStyle w:val="8"/>
              <w:numPr>
                <w:ilvl w:val="0"/>
                <w:numId w:val="4"/>
              </w:numPr>
              <w:spacing w:after="0" w:line="240" w:lineRule="auto"/>
              <w:rPr>
                <w:rFonts w:ascii="Arial" w:hAnsi="Arial" w:cs="Arial"/>
              </w:rPr>
            </w:pPr>
            <w:r>
              <w:rPr>
                <w:rFonts w:hint="default" w:ascii="Arial" w:hAnsi="Arial" w:cs="Arial"/>
                <w:lang w:val="en-US"/>
              </w:rPr>
              <w:t>Learn resolve RasPi not responding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pPr>
              <w:spacing w:after="0" w:line="240" w:lineRule="auto"/>
              <w:rPr>
                <w:rFonts w:ascii="Arial" w:hAnsi="Arial" w:cs="Arial"/>
              </w:rPr>
            </w:pPr>
            <w:r>
              <w:rPr>
                <w:rFonts w:ascii="Arial" w:hAnsi="Arial" w:cs="Arial"/>
              </w:rPr>
              <w:t>1</w:t>
            </w:r>
            <w:r>
              <w:rPr>
                <w:rFonts w:ascii="Arial" w:hAnsi="Arial" w:cs="Arial"/>
                <w:vertAlign w:val="superscript"/>
              </w:rPr>
              <w:t>st</w:t>
            </w:r>
            <w:r>
              <w:rPr>
                <w:rFonts w:ascii="Arial" w:hAnsi="Arial" w:cs="Arial"/>
              </w:rPr>
              <w:t xml:space="preserve"> May 2023 -</w:t>
            </w:r>
          </w:p>
          <w:p>
            <w:pPr>
              <w:spacing w:after="0" w:line="240" w:lineRule="auto"/>
              <w:rPr>
                <w:rFonts w:ascii="Arial" w:hAnsi="Arial" w:cs="Arial"/>
              </w:rPr>
            </w:pPr>
            <w:r>
              <w:rPr>
                <w:rFonts w:ascii="Arial" w:hAnsi="Arial" w:cs="Arial"/>
              </w:rPr>
              <w:t>5</w:t>
            </w:r>
            <w:r>
              <w:rPr>
                <w:rFonts w:ascii="Arial" w:hAnsi="Arial" w:cs="Arial"/>
                <w:vertAlign w:val="superscript"/>
              </w:rPr>
              <w:t>th</w:t>
            </w:r>
            <w:r>
              <w:rPr>
                <w:rFonts w:ascii="Arial" w:hAnsi="Arial" w:cs="Arial"/>
              </w:rPr>
              <w:t xml:space="preserve"> May 2023</w:t>
            </w:r>
          </w:p>
        </w:tc>
        <w:tc>
          <w:tcPr>
            <w:tcW w:w="900" w:type="dxa"/>
          </w:tcPr>
          <w:p>
            <w:pPr>
              <w:spacing w:after="0" w:line="240" w:lineRule="auto"/>
              <w:rPr>
                <w:rFonts w:ascii="Arial" w:hAnsi="Arial" w:cs="Arial"/>
              </w:rPr>
            </w:pPr>
            <w:r>
              <w:rPr>
                <w:rFonts w:ascii="Arial" w:hAnsi="Arial" w:cs="Arial"/>
              </w:rPr>
              <w:t>14</w:t>
            </w:r>
          </w:p>
        </w:tc>
        <w:tc>
          <w:tcPr>
            <w:tcW w:w="6115" w:type="dxa"/>
          </w:tcPr>
          <w:p>
            <w:pPr>
              <w:pStyle w:val="8"/>
              <w:numPr>
                <w:ilvl w:val="0"/>
                <w:numId w:val="4"/>
              </w:numPr>
              <w:spacing w:after="0" w:line="240" w:lineRule="auto"/>
              <w:rPr>
                <w:rFonts w:ascii="Arial" w:hAnsi="Arial" w:cs="Arial"/>
              </w:rPr>
            </w:pPr>
            <w:r>
              <w:rPr>
                <w:rFonts w:hint="default" w:ascii="Arial" w:hAnsi="Arial" w:cs="Arial"/>
                <w:lang w:val="en-US"/>
              </w:rPr>
              <w:t>Learn configure NVRAM</w:t>
            </w:r>
          </w:p>
          <w:p>
            <w:pPr>
              <w:pStyle w:val="8"/>
              <w:numPr>
                <w:ilvl w:val="0"/>
                <w:numId w:val="4"/>
              </w:numPr>
              <w:spacing w:after="0" w:line="240" w:lineRule="auto"/>
              <w:rPr>
                <w:rFonts w:ascii="Arial" w:hAnsi="Arial" w:cs="Arial"/>
              </w:rPr>
            </w:pPr>
            <w:r>
              <w:rPr>
                <w:rFonts w:hint="default" w:ascii="Arial" w:hAnsi="Arial" w:cs="Arial"/>
                <w:lang w:val="en-US"/>
              </w:rPr>
              <w:t>Flask project- increment and decrement</w:t>
            </w:r>
          </w:p>
          <w:p>
            <w:pPr>
              <w:pStyle w:val="8"/>
              <w:numPr>
                <w:ilvl w:val="0"/>
                <w:numId w:val="4"/>
              </w:numPr>
              <w:spacing w:after="0" w:line="240" w:lineRule="auto"/>
              <w:rPr>
                <w:rFonts w:ascii="Arial" w:hAnsi="Arial" w:cs="Arial"/>
              </w:rPr>
            </w:pPr>
            <w:r>
              <w:rPr>
                <w:rFonts w:hint="default" w:ascii="Arial" w:hAnsi="Arial" w:cs="Arial"/>
                <w:lang w:val="en-US"/>
              </w:rPr>
              <w:t>Flask project- user and admin login</w:t>
            </w:r>
          </w:p>
        </w:tc>
      </w:tr>
    </w:tbl>
    <w:p>
      <w:pPr>
        <w:rPr>
          <w:rFonts w:ascii="Arial" w:hAnsi="Arial" w:cs="Arial"/>
        </w:rPr>
      </w:pPr>
    </w:p>
    <w:p>
      <w:pPr>
        <w:rPr>
          <w:rFonts w:ascii="Arial" w:hAnsi="Arial" w:cs="Arial"/>
        </w:rPr>
      </w:pPr>
    </w:p>
    <w:p>
      <w:pPr>
        <w:rPr>
          <w:rFonts w:ascii="Arial" w:hAnsi="Arial" w:cs="Arial"/>
        </w:rPr>
      </w:pPr>
      <w:r>
        <w:rPr>
          <w:rFonts w:ascii="Arial" w:hAnsi="Arial" w:cs="Arial"/>
        </w:rPr>
        <w:t>CHAPTER 4: TECHNICAL CONTENTS</w:t>
      </w:r>
    </w:p>
    <w:p>
      <w:pPr>
        <w:rPr>
          <w:rFonts w:ascii="Arial" w:hAnsi="Arial" w:cs="Arial"/>
        </w:rPr>
      </w:pPr>
    </w:p>
    <w:p>
      <w:pPr>
        <w:rPr>
          <w:rFonts w:ascii="Arial" w:hAnsi="Arial" w:cs="Arial"/>
        </w:rPr>
      </w:pPr>
    </w:p>
    <w:p>
      <w:pPr>
        <w:rPr>
          <w:rFonts w:ascii="Arial" w:hAnsi="Arial" w:cs="Arial"/>
        </w:rPr>
      </w:pPr>
      <w:r>
        <w:rPr>
          <w:rFonts w:ascii="Arial" w:hAnsi="Arial" w:cs="Arial"/>
        </w:rPr>
        <w:t>CHAPTER 5: FINDINGS AND RECOMMENDATION</w:t>
      </w:r>
    </w:p>
    <w:p>
      <w:pPr>
        <w:rPr>
          <w:rFonts w:ascii="Arial" w:hAnsi="Arial" w:cs="Arial"/>
        </w:rPr>
      </w:pPr>
      <w:r>
        <w:rPr>
          <w:rFonts w:ascii="Arial" w:hAnsi="Arial" w:cs="Arial"/>
        </w:rPr>
        <w:t>5.1 Findings</w:t>
      </w:r>
    </w:p>
    <w:p>
      <w:pPr>
        <w:rPr>
          <w:rFonts w:ascii="Arial" w:hAnsi="Arial" w:cs="Arial"/>
        </w:rPr>
      </w:pPr>
      <w:r>
        <w:rPr>
          <w:rFonts w:ascii="Arial" w:hAnsi="Arial" w:cs="Arial"/>
        </w:rPr>
        <w:t>5.2 Recommendation for Polytechnic</w:t>
      </w:r>
    </w:p>
    <w:p>
      <w:pPr>
        <w:pStyle w:val="8"/>
        <w:numPr>
          <w:ilvl w:val="0"/>
          <w:numId w:val="9"/>
        </w:numPr>
        <w:ind w:left="0"/>
        <w:rPr>
          <w:rFonts w:ascii="Arial" w:hAnsi="Arial" w:cs="Arial"/>
        </w:rPr>
      </w:pPr>
      <w:bookmarkStart w:id="3" w:name="OLE_LINK5"/>
      <w:r>
        <w:rPr>
          <w:rFonts w:ascii="Arial" w:hAnsi="Arial" w:cs="Arial"/>
        </w:rPr>
        <w:t>Proper subject arrangement. Html and programming language should be learn in first semester. Second semester should focus on framework with database. The other semester will be basic website or websystem project. This will help student a lot during intern.</w:t>
      </w:r>
    </w:p>
    <w:p>
      <w:pPr>
        <w:pStyle w:val="8"/>
        <w:numPr>
          <w:ilvl w:val="0"/>
          <w:numId w:val="9"/>
        </w:numPr>
        <w:ind w:left="0"/>
        <w:rPr>
          <w:rFonts w:ascii="Arial" w:hAnsi="Arial" w:cs="Arial"/>
        </w:rPr>
      </w:pPr>
      <w:r>
        <w:rPr>
          <w:rFonts w:ascii="Arial" w:hAnsi="Arial" w:cs="Arial"/>
        </w:rPr>
        <w:t>Make a complete latest documentation. The documentation must include complete final report for different courses. Different courses report are not the same way that Polytechnic has provided.</w:t>
      </w:r>
    </w:p>
    <w:bookmarkEnd w:id="3"/>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r>
        <w:rPr>
          <w:rFonts w:ascii="Arial" w:hAnsi="Arial" w:cs="Arial"/>
        </w:rPr>
        <w:t>CHAPTER 6: Conclusion</w:t>
      </w:r>
    </w:p>
    <w:p>
      <w:pPr>
        <w:rPr>
          <w:rFonts w:hint="default" w:ascii="Arial" w:hAnsi="Arial"/>
        </w:rPr>
      </w:pPr>
      <w:r>
        <w:rPr>
          <w:rFonts w:hint="default" w:ascii="Arial" w:hAnsi="Arial"/>
        </w:rPr>
        <w:t>In conclusion, internships are a valuable opportunity for students, recent graduates, or individuals looking to change careers to gain practical, hands-on experience in their desired field. They offer a unique chance to apply theoretical knowledge learned in the classroom to real-world situations and develop essential skills necessary for the workforce. Internships also provide a structured learning environment where individuals can receive guidance, mentorship, and feedback from experienced professionals. Networking opportunities during internships can be instrumental in building professional relationships and expanding career prospects.</w:t>
      </w:r>
    </w:p>
    <w:p>
      <w:pPr>
        <w:rPr>
          <w:rFonts w:hint="default" w:ascii="Arial" w:hAnsi="Arial"/>
        </w:rPr>
      </w:pPr>
    </w:p>
    <w:p>
      <w:pPr>
        <w:rPr>
          <w:rFonts w:hint="default" w:ascii="Arial" w:hAnsi="Arial"/>
        </w:rPr>
      </w:pPr>
      <w:r>
        <w:rPr>
          <w:rFonts w:hint="default" w:ascii="Arial" w:hAnsi="Arial"/>
        </w:rPr>
        <w:t>Internships come in various forms and durations and may be paid or unpaid. Regardless of the type of internship, it is a valuable investment in an individual's personal and professional growth. An internship can help individuals gain a competitive edge in the job market by providing practical experience and building a strong network of contacts in the industry. Ultimately, internships serve as a stepping stone towards achieving professional success and a rewarding career.</w:t>
      </w:r>
    </w:p>
    <w:p>
      <w:pPr>
        <w:rPr>
          <w:rFonts w:hint="default" w:ascii="Arial" w:hAnsi="Arial"/>
        </w:rPr>
      </w:pPr>
    </w:p>
    <w:p>
      <w:pPr>
        <w:rPr>
          <w:rFonts w:hint="default" w:ascii="Arial" w:hAnsi="Arial"/>
        </w:rPr>
      </w:pPr>
    </w:p>
    <w:p>
      <w:pPr>
        <w:rPr>
          <w:rFonts w:hint="default" w:ascii="Arial" w:hAnsi="Arial"/>
        </w:rPr>
      </w:pPr>
    </w:p>
    <w:p>
      <w:pPr>
        <w:rPr>
          <w:rFonts w:hint="default" w:ascii="Arial" w:hAnsi="Arial"/>
        </w:rPr>
      </w:pPr>
    </w:p>
    <w:p>
      <w:pPr>
        <w:rPr>
          <w:rFonts w:ascii="Arial" w:hAnsi="Arial" w:cs="Arial"/>
        </w:rPr>
      </w:pPr>
    </w:p>
    <w:p>
      <w:pPr>
        <w:rPr>
          <w:rFonts w:ascii="Arial" w:hAnsi="Arial" w:cs="Arial"/>
        </w:rPr>
      </w:pPr>
    </w:p>
    <w:p>
      <w:pPr>
        <w:rPr>
          <w:rFonts w:ascii="Arial" w:hAnsi="Arial" w:cs="Arial"/>
        </w:rPr>
      </w:pPr>
      <w:r>
        <w:rPr>
          <w:rFonts w:ascii="Arial" w:hAnsi="Arial" w:cs="Arial"/>
        </w:rPr>
        <w:t>REFERENCES</w:t>
      </w:r>
    </w:p>
    <w:p>
      <w:pPr>
        <w:pStyle w:val="8"/>
        <w:numPr>
          <w:ilvl w:val="0"/>
          <w:numId w:val="10"/>
        </w:numPr>
        <w:ind w:left="0"/>
        <w:rPr>
          <w:rFonts w:ascii="Arial" w:hAnsi="Arial" w:cs="Arial"/>
        </w:rPr>
      </w:pPr>
      <w:r>
        <w:rPr>
          <w:rFonts w:ascii="Arial" w:hAnsi="Arial" w:cs="Arial"/>
        </w:rPr>
        <w:t>Ahmad Zaki Abu Bakar(1999). “Pemprosesan Bahasa Melayu Untuk Pemahaman Komputer”, Universiti Teknologi Malaysia:Tesis Ph.D</w:t>
      </w:r>
    </w:p>
    <w:p>
      <w:pPr>
        <w:pStyle w:val="8"/>
        <w:ind w:left="0"/>
        <w:rPr>
          <w:rFonts w:ascii="Arial" w:hAnsi="Arial" w:cs="Arial"/>
        </w:rPr>
      </w:pPr>
    </w:p>
    <w:p>
      <w:pPr>
        <w:pStyle w:val="8"/>
        <w:numPr>
          <w:ilvl w:val="0"/>
          <w:numId w:val="10"/>
        </w:numPr>
        <w:ind w:left="0"/>
        <w:rPr>
          <w:rFonts w:ascii="Arial" w:hAnsi="Arial" w:cs="Arial"/>
        </w:rPr>
      </w:pPr>
      <w:r>
        <w:rPr>
          <w:rFonts w:ascii="Arial" w:hAnsi="Arial" w:cs="Arial"/>
        </w:rPr>
        <w:t>Turner, A.J. (1990), “Tendering and Estimating”, 7</w:t>
      </w:r>
      <w:r>
        <w:rPr>
          <w:rFonts w:ascii="Arial" w:hAnsi="Arial" w:cs="Arial"/>
          <w:vertAlign w:val="superscript"/>
        </w:rPr>
        <w:t>th</w:t>
      </w:r>
      <w:r>
        <w:rPr>
          <w:rFonts w:ascii="Arial" w:hAnsi="Arial" w:cs="Arial"/>
        </w:rPr>
        <w:t xml:space="preserve"> ed. Prentice: Hall (m.s 66 - 80)</w:t>
      </w:r>
    </w:p>
    <w:p>
      <w:pPr>
        <w:pStyle w:val="8"/>
        <w:ind w:left="0"/>
        <w:rPr>
          <w:rFonts w:ascii="Arial" w:hAnsi="Arial" w:cs="Arial"/>
        </w:rPr>
      </w:pPr>
    </w:p>
    <w:p>
      <w:pPr>
        <w:pStyle w:val="8"/>
        <w:ind w:left="0"/>
        <w:rPr>
          <w:rFonts w:ascii="Arial" w:hAnsi="Arial" w:cs="Arial"/>
        </w:rPr>
      </w:pPr>
    </w:p>
    <w:p>
      <w:pPr>
        <w:pStyle w:val="8"/>
        <w:numPr>
          <w:ilvl w:val="0"/>
          <w:numId w:val="10"/>
        </w:numPr>
        <w:ind w:left="0"/>
        <w:rPr>
          <w:rFonts w:ascii="Arial" w:hAnsi="Arial" w:cs="Arial"/>
        </w:rPr>
      </w:pPr>
      <w:r>
        <w:rPr>
          <w:rFonts w:ascii="Arial" w:hAnsi="Arial" w:cs="Arial"/>
        </w:rPr>
        <w:t>PlEASE Fill</w:t>
      </w: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
    <w:altName w:val="Segoe Print"/>
    <w:panose1 w:val="00000000000000000000"/>
    <w:charset w:val="00"/>
    <w:family w:val="auto"/>
    <w:pitch w:val="default"/>
    <w:sig w:usb0="00000000" w:usb1="00000000" w:usb2="00000021" w:usb3="00000000" w:csb0="0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8E7A5A"/>
    <w:multiLevelType w:val="multilevel"/>
    <w:tmpl w:val="078E7A5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61F1B26"/>
    <w:multiLevelType w:val="multilevel"/>
    <w:tmpl w:val="261F1B2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24375AD"/>
    <w:multiLevelType w:val="multilevel"/>
    <w:tmpl w:val="324375A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4062EA6"/>
    <w:multiLevelType w:val="multilevel"/>
    <w:tmpl w:val="54062EA6"/>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4">
    <w:nsid w:val="59334078"/>
    <w:multiLevelType w:val="multilevel"/>
    <w:tmpl w:val="59334078"/>
    <w:lvl w:ilvl="0" w:tentative="0">
      <w:start w:val="1"/>
      <w:numFmt w:val="decimal"/>
      <w:lvlText w:val="%1."/>
      <w:lvlJc w:val="left"/>
      <w:pPr>
        <w:ind w:left="2628" w:hanging="360"/>
      </w:pPr>
      <w:rPr>
        <w:rFonts w:hint="default"/>
      </w:rPr>
    </w:lvl>
    <w:lvl w:ilvl="1" w:tentative="0">
      <w:start w:val="1"/>
      <w:numFmt w:val="lowerLetter"/>
      <w:lvlText w:val="%2."/>
      <w:lvlJc w:val="left"/>
      <w:pPr>
        <w:ind w:left="3348" w:hanging="360"/>
      </w:pPr>
    </w:lvl>
    <w:lvl w:ilvl="2" w:tentative="0">
      <w:start w:val="1"/>
      <w:numFmt w:val="lowerRoman"/>
      <w:lvlText w:val="%3."/>
      <w:lvlJc w:val="right"/>
      <w:pPr>
        <w:ind w:left="4068" w:hanging="180"/>
      </w:pPr>
    </w:lvl>
    <w:lvl w:ilvl="3" w:tentative="0">
      <w:start w:val="1"/>
      <w:numFmt w:val="decimal"/>
      <w:lvlText w:val="%4."/>
      <w:lvlJc w:val="left"/>
      <w:pPr>
        <w:ind w:left="4788" w:hanging="360"/>
      </w:pPr>
    </w:lvl>
    <w:lvl w:ilvl="4" w:tentative="0">
      <w:start w:val="1"/>
      <w:numFmt w:val="lowerLetter"/>
      <w:lvlText w:val="%5."/>
      <w:lvlJc w:val="left"/>
      <w:pPr>
        <w:ind w:left="5508" w:hanging="360"/>
      </w:pPr>
    </w:lvl>
    <w:lvl w:ilvl="5" w:tentative="0">
      <w:start w:val="1"/>
      <w:numFmt w:val="lowerRoman"/>
      <w:lvlText w:val="%6."/>
      <w:lvlJc w:val="right"/>
      <w:pPr>
        <w:ind w:left="6228" w:hanging="180"/>
      </w:pPr>
    </w:lvl>
    <w:lvl w:ilvl="6" w:tentative="0">
      <w:start w:val="1"/>
      <w:numFmt w:val="decimal"/>
      <w:lvlText w:val="%7."/>
      <w:lvlJc w:val="left"/>
      <w:pPr>
        <w:ind w:left="6948" w:hanging="360"/>
      </w:pPr>
    </w:lvl>
    <w:lvl w:ilvl="7" w:tentative="0">
      <w:start w:val="1"/>
      <w:numFmt w:val="lowerLetter"/>
      <w:lvlText w:val="%8."/>
      <w:lvlJc w:val="left"/>
      <w:pPr>
        <w:ind w:left="7668" w:hanging="360"/>
      </w:pPr>
    </w:lvl>
    <w:lvl w:ilvl="8" w:tentative="0">
      <w:start w:val="1"/>
      <w:numFmt w:val="lowerRoman"/>
      <w:lvlText w:val="%9."/>
      <w:lvlJc w:val="right"/>
      <w:pPr>
        <w:ind w:left="8388" w:hanging="180"/>
      </w:pPr>
    </w:lvl>
  </w:abstractNum>
  <w:abstractNum w:abstractNumId="5">
    <w:nsid w:val="612771C3"/>
    <w:multiLevelType w:val="multilevel"/>
    <w:tmpl w:val="612771C3"/>
    <w:lvl w:ilvl="0" w:tentative="0">
      <w:start w:val="1"/>
      <w:numFmt w:val="upperRoman"/>
      <w:lvlText w:val="%1."/>
      <w:lvlJc w:val="right"/>
      <w:pPr>
        <w:ind w:left="2988" w:hanging="360"/>
      </w:pPr>
    </w:lvl>
    <w:lvl w:ilvl="1" w:tentative="0">
      <w:start w:val="1"/>
      <w:numFmt w:val="lowerLetter"/>
      <w:lvlText w:val="%2."/>
      <w:lvlJc w:val="left"/>
      <w:pPr>
        <w:ind w:left="3708" w:hanging="360"/>
      </w:pPr>
    </w:lvl>
    <w:lvl w:ilvl="2" w:tentative="0">
      <w:start w:val="1"/>
      <w:numFmt w:val="lowerRoman"/>
      <w:lvlText w:val="%3."/>
      <w:lvlJc w:val="right"/>
      <w:pPr>
        <w:ind w:left="4428" w:hanging="180"/>
      </w:pPr>
    </w:lvl>
    <w:lvl w:ilvl="3" w:tentative="0">
      <w:start w:val="1"/>
      <w:numFmt w:val="decimal"/>
      <w:lvlText w:val="%4."/>
      <w:lvlJc w:val="left"/>
      <w:pPr>
        <w:ind w:left="5148" w:hanging="360"/>
      </w:pPr>
    </w:lvl>
    <w:lvl w:ilvl="4" w:tentative="0">
      <w:start w:val="1"/>
      <w:numFmt w:val="lowerLetter"/>
      <w:lvlText w:val="%5."/>
      <w:lvlJc w:val="left"/>
      <w:pPr>
        <w:ind w:left="5868" w:hanging="360"/>
      </w:pPr>
    </w:lvl>
    <w:lvl w:ilvl="5" w:tentative="0">
      <w:start w:val="1"/>
      <w:numFmt w:val="lowerRoman"/>
      <w:lvlText w:val="%6."/>
      <w:lvlJc w:val="right"/>
      <w:pPr>
        <w:ind w:left="6588" w:hanging="180"/>
      </w:pPr>
    </w:lvl>
    <w:lvl w:ilvl="6" w:tentative="0">
      <w:start w:val="1"/>
      <w:numFmt w:val="decimal"/>
      <w:lvlText w:val="%7."/>
      <w:lvlJc w:val="left"/>
      <w:pPr>
        <w:ind w:left="7308" w:hanging="360"/>
      </w:pPr>
    </w:lvl>
    <w:lvl w:ilvl="7" w:tentative="0">
      <w:start w:val="1"/>
      <w:numFmt w:val="lowerLetter"/>
      <w:lvlText w:val="%8."/>
      <w:lvlJc w:val="left"/>
      <w:pPr>
        <w:ind w:left="8028" w:hanging="360"/>
      </w:pPr>
    </w:lvl>
    <w:lvl w:ilvl="8" w:tentative="0">
      <w:start w:val="1"/>
      <w:numFmt w:val="lowerRoman"/>
      <w:lvlText w:val="%9."/>
      <w:lvlJc w:val="right"/>
      <w:pPr>
        <w:ind w:left="8748" w:hanging="180"/>
      </w:pPr>
    </w:lvl>
  </w:abstractNum>
  <w:abstractNum w:abstractNumId="6">
    <w:nsid w:val="64335518"/>
    <w:multiLevelType w:val="multilevel"/>
    <w:tmpl w:val="6433551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F030A0E"/>
    <w:multiLevelType w:val="multilevel"/>
    <w:tmpl w:val="6F030A0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9A90DE2"/>
    <w:multiLevelType w:val="multilevel"/>
    <w:tmpl w:val="79A90DE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7BA36CC5"/>
    <w:multiLevelType w:val="multilevel"/>
    <w:tmpl w:val="7BA36CC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8"/>
  </w:num>
  <w:num w:numId="3">
    <w:abstractNumId w:val="9"/>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F2F"/>
    <w:rsid w:val="000410A5"/>
    <w:rsid w:val="000E5733"/>
    <w:rsid w:val="000F1C0E"/>
    <w:rsid w:val="00113411"/>
    <w:rsid w:val="00172878"/>
    <w:rsid w:val="001963B8"/>
    <w:rsid w:val="00234BCC"/>
    <w:rsid w:val="003447B7"/>
    <w:rsid w:val="004127E9"/>
    <w:rsid w:val="00416A4D"/>
    <w:rsid w:val="0049787B"/>
    <w:rsid w:val="005019D5"/>
    <w:rsid w:val="00553A1A"/>
    <w:rsid w:val="006140EC"/>
    <w:rsid w:val="006B4CF1"/>
    <w:rsid w:val="006B4E0E"/>
    <w:rsid w:val="00767FCF"/>
    <w:rsid w:val="008476C9"/>
    <w:rsid w:val="00854BCD"/>
    <w:rsid w:val="00964C6A"/>
    <w:rsid w:val="00A83851"/>
    <w:rsid w:val="00B05F63"/>
    <w:rsid w:val="00BD11CE"/>
    <w:rsid w:val="00C431BB"/>
    <w:rsid w:val="00F576B3"/>
    <w:rsid w:val="00F57F2F"/>
    <w:rsid w:val="00F619F3"/>
    <w:rsid w:val="00FC5433"/>
    <w:rsid w:val="014B1506"/>
    <w:rsid w:val="070D1A0E"/>
    <w:rsid w:val="0EE26508"/>
    <w:rsid w:val="281E5EB5"/>
    <w:rsid w:val="398066DC"/>
    <w:rsid w:val="45E30AD4"/>
    <w:rsid w:val="59C82890"/>
    <w:rsid w:val="7EBE4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semiHidden/>
    <w:unhideWhenUsed/>
    <w:uiPriority w:val="99"/>
    <w:rPr>
      <w:color w:val="0000FF"/>
      <w:u w:val="single"/>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7">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 w:type="character" w:customStyle="1" w:styleId="9">
    <w:name w:val="Heading 1 Char"/>
    <w:basedOn w:val="3"/>
    <w:link w:val="2"/>
    <w:uiPriority w:val="9"/>
    <w:rPr>
      <w:rFonts w:asciiTheme="majorHAnsi" w:hAnsiTheme="majorHAnsi" w:eastAsiaTheme="majorEastAsia" w:cstheme="majorBidi"/>
      <w:color w:val="2F5597" w:themeColor="accent1" w:themeShade="BF"/>
      <w:sz w:val="32"/>
      <w:szCs w:val="32"/>
    </w:rPr>
  </w:style>
  <w:style w:type="paragraph" w:customStyle="1" w:styleId="10">
    <w:name w:val="TOC Heading"/>
    <w:basedOn w:val="2"/>
    <w:next w:val="1"/>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571FB-FD22-4BAC-872E-2FB20397AA65}">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ScaleCrop>false</ScaleCrop>
  <LinksUpToDate>false</LinksUpToDate>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2023-05-11T00:01:00Z</dcterms:created>
  <dc:creator>Ramzi, Akhtar nur afif bin</dc:creator>
  <cp:lastModifiedBy>ASUS</cp:lastModifiedBy>
  <dcterms:modified xsi:type="dcterms:W3CDTF">2023-05-11T22:37:19Z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9F3E7B8663C9405B80A0CD97F189A45F</vt:lpwstr>
  </property>
</Properties>
</file>