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77777777" w:rsidR="00BD6FA2" w:rsidRPr="00051702" w:rsidRDefault="00BD6FA2" w:rsidP="00EA3E55">
      <w:pPr>
        <w:pStyle w:val="a3"/>
        <w:spacing w:line="276" w:lineRule="auto"/>
        <w:jc w:val="both"/>
        <w:rPr>
          <w:rFonts w:ascii="Calibri" w:hAnsi="Calibri" w:cs="Calibri"/>
          <w:color w:val="1F4E79" w:themeColor="accent5" w:themeShade="80"/>
          <w:sz w:val="40"/>
          <w:szCs w:val="40"/>
        </w:rPr>
      </w:pP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WAREHOUSE INVENTORY MANAGEMENT SYSTEM</w:t>
      </w:r>
      <w:r w:rsidRPr="00051702">
        <w:rPr>
          <w:rFonts w:ascii="Calibri" w:hAnsi="Calibri" w:cs="Calibri"/>
          <w:color w:val="1F4E79" w:themeColor="accent5" w:themeShade="80"/>
          <w:sz w:val="40"/>
          <w:szCs w:val="40"/>
        </w:rPr>
        <w:t xml:space="preserve"> </w:t>
      </w: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Software Requirements Specification (SRS)</w:t>
      </w:r>
    </w:p>
    <w:p w14:paraId="30A34AC3" w14:textId="320355E9" w:rsidR="00BF3620" w:rsidRPr="00BF3620" w:rsidRDefault="00051702" w:rsidP="00EA3E55">
      <w:pPr>
        <w:pStyle w:val="a3"/>
        <w:ind w:hanging="426"/>
        <w:jc w:val="both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69F6CF10">
                <wp:simplePos x="0" y="0"/>
                <wp:positionH relativeFrom="margin">
                  <wp:posOffset>3719195</wp:posOffset>
                </wp:positionH>
                <wp:positionV relativeFrom="paragraph">
                  <wp:posOffset>2438400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3641C5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3641C5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3641C5" w:rsidRPr="00BF3620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3641C5" w:rsidRDefault="003641C5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92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" fillcolor="window" stroked="f" strokeweight=".5pt">
                <v:textbox>
                  <w:txbxContent>
                    <w:p w14:paraId="78F66FCE" w14:textId="415B57D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3641C5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3641C5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3641C5" w:rsidRPr="00BF3620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3641C5" w:rsidRDefault="003641C5" w:rsidP="005401DB"/>
                  </w:txbxContent>
                </v:textbox>
                <w10:wrap anchorx="margin"/>
              </v:shape>
            </w:pict>
          </mc:Fallback>
        </mc:AlternateContent>
      </w:r>
      <w:r w:rsidR="009A1DCE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63C7808" w14:textId="18132872" w:rsidR="005401DB" w:rsidRDefault="005401DB" w:rsidP="00EA3E5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1DD13F" w14:textId="77777777" w:rsidR="005B571A" w:rsidRPr="005B571A" w:rsidRDefault="005B571A" w:rsidP="00EA3E55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B571A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Описание на проекта</w:t>
      </w:r>
    </w:p>
    <w:p w14:paraId="0BA3C6E7" w14:textId="7F77E172" w:rsidR="005B571A" w:rsidRPr="00757A45" w:rsidRDefault="00C725B0" w:rsidP="00EA3E55">
      <w:pPr>
        <w:spacing w:line="360" w:lineRule="auto"/>
        <w:jc w:val="both"/>
      </w:pPr>
      <w:r w:rsidRPr="00037FD5">
        <w:rPr>
          <w:rFonts w:ascii="Times New Roman" w:hAnsi="Times New Roman" w:cs="Times New Roman"/>
          <w:b/>
          <w:bCs/>
          <w:sz w:val="24"/>
          <w:szCs w:val="24"/>
        </w:rPr>
        <w:t>WIMS</w:t>
      </w:r>
      <w:r w:rsidR="003D7874">
        <w:rPr>
          <w:rFonts w:ascii="Times New Roman" w:hAnsi="Times New Roman" w:cs="Times New Roman"/>
          <w:sz w:val="24"/>
          <w:szCs w:val="24"/>
        </w:rPr>
        <w:t xml:space="preserve"> </w:t>
      </w:r>
      <w:r w:rsidR="003D7874" w:rsidRPr="003D7874">
        <w:rPr>
          <w:rFonts w:ascii="Times New Roman" w:hAnsi="Times New Roman" w:cs="Times New Roman"/>
          <w:sz w:val="24"/>
          <w:szCs w:val="24"/>
        </w:rPr>
        <w:t>е модулна, обектно ориентирана система за автоматизация на складови процеси. Тя е изградена върху многослойна архитектура, която гарантира добре организирани, валидирани и напълно проследими данни. Системата функционира като централизирана платформа за управление на наличностите, намалявайки човешките грешки чрез автоматични проверки и ролево базиран достъп.</w:t>
      </w:r>
    </w:p>
    <w:p w14:paraId="251244F1" w14:textId="77777777" w:rsidR="005B571A" w:rsidRPr="005B571A" w:rsidRDefault="00974B85" w:rsidP="00EA3E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A671859">
          <v:rect id="_x0000_i1025" style="width:0;height:1.5pt" o:hralign="center" o:hrstd="t" o:hr="t" fillcolor="#a0a0a0" stroked="f"/>
        </w:pict>
      </w:r>
    </w:p>
    <w:p w14:paraId="17660D26" w14:textId="07485F17" w:rsidR="000117EA" w:rsidRDefault="000117EA" w:rsidP="00EA3E55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117EA">
        <w:rPr>
          <w:rFonts w:ascii="Times New Roman" w:hAnsi="Times New Roman" w:cs="Times New Roman"/>
          <w:b/>
          <w:bCs/>
          <w:sz w:val="28"/>
          <w:szCs w:val="28"/>
        </w:rPr>
        <w:t>2. Бизнес нужди</w:t>
      </w:r>
    </w:p>
    <w:p w14:paraId="3FEF8DFC" w14:textId="77777777" w:rsidR="00421456" w:rsidRPr="00421456" w:rsidRDefault="00421456" w:rsidP="0042145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21456">
        <w:rPr>
          <w:rFonts w:ascii="Times New Roman" w:hAnsi="Times New Roman" w:cs="Times New Roman"/>
          <w:sz w:val="24"/>
          <w:szCs w:val="24"/>
        </w:rPr>
        <w:t>WIMS работи като цялостна система, която обединява всички складови процеси на едно място. В днешната динамична среда, когато данните често се обработват ръчно, информацията лесно се разпокъсва, работата се забавя и рискът от грешки нараства. Централизирането на операциите в WIMS премахва тези проблеми и осигурява по</w:t>
      </w:r>
      <w:r w:rsidRPr="00421456">
        <w:rPr>
          <w:rFonts w:ascii="Times New Roman" w:hAnsi="Times New Roman" w:cs="Times New Roman"/>
          <w:sz w:val="24"/>
          <w:szCs w:val="24"/>
        </w:rPr>
        <w:noBreakHyphen/>
        <w:t>ясен, по</w:t>
      </w:r>
      <w:r w:rsidRPr="00421456">
        <w:rPr>
          <w:rFonts w:ascii="Times New Roman" w:hAnsi="Times New Roman" w:cs="Times New Roman"/>
          <w:sz w:val="24"/>
          <w:szCs w:val="24"/>
        </w:rPr>
        <w:noBreakHyphen/>
        <w:t>бърз и по</w:t>
      </w:r>
      <w:r w:rsidRPr="00421456">
        <w:rPr>
          <w:rFonts w:ascii="Times New Roman" w:hAnsi="Times New Roman" w:cs="Times New Roman"/>
          <w:sz w:val="24"/>
          <w:szCs w:val="24"/>
        </w:rPr>
        <w:noBreakHyphen/>
        <w:t xml:space="preserve">надежден начин за управление на склада. Чрез </w:t>
      </w:r>
      <w:r w:rsidRPr="00421456">
        <w:rPr>
          <w:rFonts w:ascii="Times New Roman" w:hAnsi="Times New Roman" w:cs="Times New Roman"/>
          <w:sz w:val="24"/>
          <w:szCs w:val="24"/>
        </w:rPr>
        <w:lastRenderedPageBreak/>
        <w:t>автоматизиране на ключови операции системата повишава ефективността, премахва нуждата от ръчно въвеждане и гарантира коректно документиране на продажбите.</w:t>
      </w:r>
    </w:p>
    <w:p w14:paraId="7E74A84E" w14:textId="67FB0353" w:rsidR="00421456" w:rsidRPr="00421456" w:rsidRDefault="00421456" w:rsidP="0042145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21456">
        <w:rPr>
          <w:rFonts w:ascii="Times New Roman" w:hAnsi="Times New Roman" w:cs="Times New Roman"/>
          <w:sz w:val="24"/>
          <w:szCs w:val="24"/>
        </w:rPr>
        <w:t>Централизираната структура позволява пълна проследимост на всяко движение на стока, осигурявайки прозрачност и отчетност. Благодарение на точните данни за средни доставни цени, натрупани разходи и реализирани приходи, WIMS подпомага финансовото планиране и оптимизацията на ресурсите. Системата предоставя бърз достъп до аналитична информация за наличностите във всички складови локации, улеснявайки вземането на информирани управленски решения. Модулната архитектура позволява лесно разширяване и интеграция на бъдещи технологии, включително по</w:t>
      </w:r>
      <w:r w:rsidRPr="00421456">
        <w:rPr>
          <w:rFonts w:ascii="Times New Roman" w:hAnsi="Times New Roman" w:cs="Times New Roman"/>
          <w:sz w:val="24"/>
          <w:szCs w:val="24"/>
        </w:rPr>
        <w:noBreakHyphen/>
        <w:t>сложни логистични алгоритми и автоматизации, което прави WIMS мащабируемо решение, готово за развитие.</w:t>
      </w:r>
    </w:p>
    <w:p w14:paraId="1C9C9594" w14:textId="77777777" w:rsidR="000117EA" w:rsidRPr="000117EA" w:rsidRDefault="00974B85" w:rsidP="00EA3E55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pict w14:anchorId="341EA9D5">
          <v:rect id="_x0000_i1026" style="width:0;height:1.5pt" o:hralign="center" o:hrstd="t" o:hr="t" fillcolor="#a0a0a0" stroked="f"/>
        </w:pict>
      </w:r>
    </w:p>
    <w:p w14:paraId="3E231C04" w14:textId="77777777" w:rsidR="000117EA" w:rsidRPr="000117EA" w:rsidRDefault="000117EA" w:rsidP="00EA3E55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117EA">
        <w:rPr>
          <w:rFonts w:ascii="Times New Roman" w:hAnsi="Times New Roman" w:cs="Times New Roman"/>
          <w:b/>
          <w:bCs/>
          <w:sz w:val="24"/>
          <w:szCs w:val="24"/>
        </w:rPr>
        <w:t>3. Реализирани функционалности</w:t>
      </w:r>
    </w:p>
    <w:p w14:paraId="4F40BE30" w14:textId="611B6E46" w:rsidR="00421456" w:rsidRPr="00421456" w:rsidRDefault="003D7874" w:rsidP="0042145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21456">
        <w:rPr>
          <w:rFonts w:ascii="Times New Roman" w:hAnsi="Times New Roman" w:cs="Times New Roman"/>
          <w:sz w:val="24"/>
          <w:szCs w:val="24"/>
        </w:rPr>
        <w:t>С</w:t>
      </w:r>
      <w:r w:rsidR="00421456" w:rsidRPr="00421456">
        <w:rPr>
          <w:rFonts w:ascii="Times New Roman" w:hAnsi="Times New Roman" w:cs="Times New Roman"/>
          <w:sz w:val="24"/>
          <w:szCs w:val="24"/>
        </w:rPr>
        <w:t xml:space="preserve">истемата осигурява цялостна среда за управление на складови и логистични процеси. Тя предоставя пълен контрол върху номенклатурите чрез създаване, редактиране и изтриване на продукти, категории и </w:t>
      </w:r>
      <w:r w:rsidR="00421456" w:rsidRPr="00421456">
        <w:rPr>
          <w:rFonts w:ascii="Times New Roman" w:hAnsi="Times New Roman" w:cs="Times New Roman"/>
          <w:sz w:val="24"/>
          <w:szCs w:val="24"/>
        </w:rPr>
        <w:lastRenderedPageBreak/>
        <w:t>доставчици. Всеки артикул съдържа необходимите метаданни, което улеснява поддържането на актуални наличности и проследяването на стоките.</w:t>
      </w:r>
    </w:p>
    <w:p w14:paraId="01CD05D1" w14:textId="77777777" w:rsidR="00421456" w:rsidRPr="00421456" w:rsidRDefault="00421456" w:rsidP="0042145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21456">
        <w:rPr>
          <w:rFonts w:ascii="Times New Roman" w:hAnsi="Times New Roman" w:cs="Times New Roman"/>
          <w:sz w:val="24"/>
          <w:szCs w:val="24"/>
        </w:rPr>
        <w:t>Логистичният модул обработва входящи, изходящи и вътрешни движения, като при всяка операция се извършват автоматични проверки за коректност и достатъчно количество, което гарантира надеждни данни и последователна хронология на транзакциите. При продажба системата автоматично генерира фактура и изчислява стойностите в реално време, улеснявайки финансовата отчетност.</w:t>
      </w:r>
    </w:p>
    <w:p w14:paraId="3164D641" w14:textId="77777777" w:rsidR="00421456" w:rsidRPr="00421456" w:rsidRDefault="00421456" w:rsidP="0042145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21456">
        <w:rPr>
          <w:rFonts w:ascii="Times New Roman" w:hAnsi="Times New Roman" w:cs="Times New Roman"/>
          <w:sz w:val="24"/>
          <w:szCs w:val="24"/>
        </w:rPr>
        <w:t>Работната среда поддържа ролеви достъп, като администратори и оператори разполагат с различни нива на права, осигуряващи защита при критични операции. Модулът за отчети преобразува оперативните данни в аналитична информация, предоставяйки визуализация на наличностите, история на движенията и възможности за търсене и сортиране, което подпомага откриването на критични наличности и вземането на информирани решения.</w:t>
      </w:r>
    </w:p>
    <w:p w14:paraId="497079C6" w14:textId="23BB80D7" w:rsidR="003D7874" w:rsidRPr="003D7874" w:rsidRDefault="003D7874" w:rsidP="0042145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F9C065F" w14:textId="77777777" w:rsidR="000117EA" w:rsidRPr="000117EA" w:rsidRDefault="000117EA" w:rsidP="00EA3E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6C1576D" w14:textId="395992DC" w:rsidR="005B571A" w:rsidRPr="005B571A" w:rsidRDefault="000117EA" w:rsidP="00EA3E55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4. Модел н</w:t>
      </w:r>
      <w:r w:rsidR="005B571A" w:rsidRPr="005B571A">
        <w:rPr>
          <w:rFonts w:ascii="Times New Roman" w:hAnsi="Times New Roman" w:cs="Times New Roman"/>
          <w:b/>
          <w:bCs/>
          <w:sz w:val="24"/>
          <w:szCs w:val="24"/>
        </w:rPr>
        <w:t>а данните (Data Model Definition)</w:t>
      </w:r>
    </w:p>
    <w:p w14:paraId="4243A9B1" w14:textId="77777777" w:rsidR="005B571A" w:rsidRPr="005B571A" w:rsidRDefault="005B571A" w:rsidP="00EA3E55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5B571A">
        <w:rPr>
          <w:rFonts w:ascii="Times New Roman" w:hAnsi="Times New Roman" w:cs="Times New Roman"/>
          <w:sz w:val="24"/>
          <w:szCs w:val="24"/>
        </w:rPr>
        <w:t>Моделът на данните дефинира основните бизнес обекти и техните зависимости, като гарантира:</w:t>
      </w:r>
    </w:p>
    <w:p w14:paraId="38D1D4E0" w14:textId="77777777" w:rsidR="005B571A" w:rsidRPr="005B571A" w:rsidRDefault="005B571A" w:rsidP="00EA3E55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71A">
        <w:rPr>
          <w:rFonts w:ascii="Times New Roman" w:hAnsi="Times New Roman" w:cs="Times New Roman"/>
          <w:sz w:val="24"/>
          <w:szCs w:val="24"/>
        </w:rPr>
        <w:t>Консистентност: Ясна структура на JSON файловете и автоматично генериране на времеви отметки и уникални идентификатори (UUID).</w:t>
      </w:r>
    </w:p>
    <w:p w14:paraId="64E06C97" w14:textId="77777777" w:rsidR="005B571A" w:rsidRPr="005B571A" w:rsidRDefault="005B571A" w:rsidP="00EA3E55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71A">
        <w:rPr>
          <w:rFonts w:ascii="Times New Roman" w:hAnsi="Times New Roman" w:cs="Times New Roman"/>
          <w:sz w:val="24"/>
          <w:szCs w:val="24"/>
        </w:rPr>
        <w:t>Финансова проследимост: Връзка между Movement обектите и Invoice обектите, позволяваща точно пресмятане на средни входни/изходни цени и финансови отчети.</w:t>
      </w:r>
    </w:p>
    <w:p w14:paraId="10B2C72F" w14:textId="77777777" w:rsidR="005B571A" w:rsidRPr="005B571A" w:rsidRDefault="005B571A" w:rsidP="00EA3E55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71A">
        <w:rPr>
          <w:rFonts w:ascii="Times New Roman" w:hAnsi="Times New Roman" w:cs="Times New Roman"/>
          <w:sz w:val="24"/>
          <w:szCs w:val="24"/>
        </w:rPr>
        <w:t>Валидация: Всеки обект преминава през проверка на типовете данни и логическа валидация (например блокиране на OUT движение при отрицателен баланс).</w:t>
      </w:r>
    </w:p>
    <w:p w14:paraId="358FFFE3" w14:textId="77777777" w:rsidR="005B571A" w:rsidRPr="005B571A" w:rsidRDefault="005B571A" w:rsidP="00EA3E55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71A">
        <w:rPr>
          <w:rFonts w:ascii="Times New Roman" w:hAnsi="Times New Roman" w:cs="Times New Roman"/>
          <w:sz w:val="24"/>
          <w:szCs w:val="24"/>
        </w:rPr>
        <w:t>Разделение на отговорностите: Архитектурата позволява ReportsView да визуализира данните в табличен формат или карти, без да променя логиката на съхранение.</w:t>
      </w:r>
    </w:p>
    <w:p w14:paraId="5DD8C686" w14:textId="5EC11106" w:rsidR="00786CA0" w:rsidRDefault="005B571A" w:rsidP="003D73F5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71A">
        <w:rPr>
          <w:rFonts w:ascii="Times New Roman" w:hAnsi="Times New Roman" w:cs="Times New Roman"/>
          <w:sz w:val="24"/>
          <w:szCs w:val="24"/>
        </w:rPr>
        <w:t>Мащабируемост: Моделът позволява лесно разширяване с нови типове движения или допълнителни алгоритми за обработка на информацията</w:t>
      </w:r>
      <w:r w:rsidR="00DA269E">
        <w:rPr>
          <w:rFonts w:ascii="Times New Roman" w:hAnsi="Times New Roman" w:cs="Times New Roman"/>
          <w:sz w:val="24"/>
          <w:szCs w:val="24"/>
        </w:rPr>
        <w:t>.</w:t>
      </w:r>
    </w:p>
    <w:p w14:paraId="2FB6F8A2" w14:textId="3739CF03" w:rsidR="003D73F5" w:rsidRPr="0060453D" w:rsidRDefault="003D73F5" w:rsidP="003D73F5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0453D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User</w:t>
      </w:r>
    </w:p>
    <w:tbl>
      <w:tblPr>
        <w:tblW w:w="10370" w:type="dxa"/>
        <w:tblCellSpacing w:w="15" w:type="dxa"/>
        <w:shd w:val="clear" w:color="auto" w:fill="B4C6E7" w:themeFill="accent1" w:themeFillTint="6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1"/>
        <w:gridCol w:w="2307"/>
        <w:gridCol w:w="6382"/>
      </w:tblGrid>
      <w:tr w:rsidR="000E4ED9" w:rsidRPr="000E4ED9" w14:paraId="0D3E1558" w14:textId="77777777" w:rsidTr="00DA269E">
        <w:trPr>
          <w:trHeight w:val="355"/>
          <w:tblHeader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D88254F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B0C3AA4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6337" w:type="dxa"/>
            <w:shd w:val="clear" w:color="auto" w:fill="B4C6E7" w:themeFill="accent1" w:themeFillTint="66"/>
            <w:vAlign w:val="center"/>
            <w:hideMark/>
          </w:tcPr>
          <w:p w14:paraId="3F3271A1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0E4ED9" w:rsidRPr="000E4ED9" w14:paraId="30E86848" w14:textId="77777777" w:rsidTr="00DA269E">
        <w:trPr>
          <w:trHeight w:val="346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1C57B01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0CAB62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UUID (string)</w:t>
            </w:r>
          </w:p>
        </w:tc>
        <w:tc>
          <w:tcPr>
            <w:tcW w:w="6337" w:type="dxa"/>
            <w:shd w:val="clear" w:color="auto" w:fill="B4C6E7" w:themeFill="accent1" w:themeFillTint="66"/>
            <w:vAlign w:val="center"/>
            <w:hideMark/>
          </w:tcPr>
          <w:p w14:paraId="71179628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0E4ED9" w:rsidRPr="000E4ED9" w14:paraId="15EA21B3" w14:textId="77777777" w:rsidTr="00DA269E">
        <w:trPr>
          <w:trHeight w:val="355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2DD455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first_name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5379240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6337" w:type="dxa"/>
            <w:shd w:val="clear" w:color="auto" w:fill="B4C6E7" w:themeFill="accent1" w:themeFillTint="66"/>
            <w:vAlign w:val="center"/>
            <w:hideMark/>
          </w:tcPr>
          <w:p w14:paraId="7FF28520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</w:t>
            </w:r>
          </w:p>
        </w:tc>
      </w:tr>
      <w:tr w:rsidR="000E4ED9" w:rsidRPr="000E4ED9" w14:paraId="4965D2C3" w14:textId="77777777" w:rsidTr="00DA269E">
        <w:trPr>
          <w:trHeight w:val="346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1B9A48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7FA9639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6337" w:type="dxa"/>
            <w:shd w:val="clear" w:color="auto" w:fill="B4C6E7" w:themeFill="accent1" w:themeFillTint="66"/>
            <w:vAlign w:val="center"/>
            <w:hideMark/>
          </w:tcPr>
          <w:p w14:paraId="3361C8EC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Фамилия</w:t>
            </w:r>
          </w:p>
        </w:tc>
      </w:tr>
      <w:tr w:rsidR="000E4ED9" w:rsidRPr="000E4ED9" w14:paraId="1FE41E9D" w14:textId="77777777" w:rsidTr="00DA269E">
        <w:trPr>
          <w:trHeight w:val="355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2535230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184E2FD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6337" w:type="dxa"/>
            <w:shd w:val="clear" w:color="auto" w:fill="B4C6E7" w:themeFill="accent1" w:themeFillTint="66"/>
            <w:vAlign w:val="center"/>
            <w:hideMark/>
          </w:tcPr>
          <w:p w14:paraId="5204DECC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Имейл</w:t>
            </w:r>
          </w:p>
        </w:tc>
      </w:tr>
      <w:tr w:rsidR="000E4ED9" w:rsidRPr="000E4ED9" w14:paraId="4CCDE872" w14:textId="77777777" w:rsidTr="00DA269E">
        <w:trPr>
          <w:trHeight w:val="316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D773319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EFF331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6337" w:type="dxa"/>
            <w:shd w:val="clear" w:color="auto" w:fill="B4C6E7" w:themeFill="accent1" w:themeFillTint="66"/>
            <w:vAlign w:val="center"/>
            <w:hideMark/>
          </w:tcPr>
          <w:p w14:paraId="00515F9E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Потребителско име</w:t>
            </w:r>
          </w:p>
        </w:tc>
      </w:tr>
      <w:tr w:rsidR="000E4ED9" w:rsidRPr="000E4ED9" w14:paraId="603D3516" w14:textId="77777777" w:rsidTr="00DA269E">
        <w:trPr>
          <w:trHeight w:val="355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25B322A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password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FA02177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6337" w:type="dxa"/>
            <w:shd w:val="clear" w:color="auto" w:fill="B4C6E7" w:themeFill="accent1" w:themeFillTint="66"/>
            <w:vAlign w:val="center"/>
            <w:hideMark/>
          </w:tcPr>
          <w:p w14:paraId="4D30B283" w14:textId="00751D4C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Парола </w:t>
            </w:r>
          </w:p>
        </w:tc>
      </w:tr>
      <w:tr w:rsidR="000E4ED9" w:rsidRPr="000E4ED9" w14:paraId="6A5EF39F" w14:textId="77777777" w:rsidTr="00DA269E">
        <w:trPr>
          <w:trHeight w:val="346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72A839B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5079964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6337" w:type="dxa"/>
            <w:shd w:val="clear" w:color="auto" w:fill="B4C6E7" w:themeFill="accent1" w:themeFillTint="66"/>
            <w:vAlign w:val="center"/>
            <w:hideMark/>
          </w:tcPr>
          <w:p w14:paraId="2F946121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 / Operator / Anonymous</w:t>
            </w:r>
          </w:p>
        </w:tc>
      </w:tr>
      <w:tr w:rsidR="000E4ED9" w:rsidRPr="000E4ED9" w14:paraId="4529BA5A" w14:textId="77777777" w:rsidTr="00DA269E">
        <w:trPr>
          <w:trHeight w:val="355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7B50349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64BF045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6337" w:type="dxa"/>
            <w:shd w:val="clear" w:color="auto" w:fill="B4C6E7" w:themeFill="accent1" w:themeFillTint="66"/>
            <w:vAlign w:val="center"/>
            <w:hideMark/>
          </w:tcPr>
          <w:p w14:paraId="3A4D5E5C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Active / Disabled</w:t>
            </w:r>
          </w:p>
        </w:tc>
      </w:tr>
      <w:tr w:rsidR="000E4ED9" w:rsidRPr="000E4ED9" w14:paraId="5249E8B5" w14:textId="77777777" w:rsidTr="00DA269E">
        <w:trPr>
          <w:trHeight w:val="346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CDEDABF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7AB93D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6337" w:type="dxa"/>
            <w:shd w:val="clear" w:color="auto" w:fill="B4C6E7" w:themeFill="accent1" w:themeFillTint="66"/>
            <w:vAlign w:val="center"/>
            <w:hideMark/>
          </w:tcPr>
          <w:p w14:paraId="4B2129B5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</w:tr>
      <w:tr w:rsidR="000E4ED9" w:rsidRPr="000E4ED9" w14:paraId="6503C39B" w14:textId="77777777" w:rsidTr="00DA269E">
        <w:trPr>
          <w:trHeight w:val="355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8714D6E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DB46175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6337" w:type="dxa"/>
            <w:shd w:val="clear" w:color="auto" w:fill="B4C6E7" w:themeFill="accent1" w:themeFillTint="66"/>
            <w:vAlign w:val="center"/>
            <w:hideMark/>
          </w:tcPr>
          <w:p w14:paraId="7C0B9FF0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</w:tr>
    </w:tbl>
    <w:p w14:paraId="127675CB" w14:textId="13238E2D" w:rsidR="00786CA0" w:rsidRPr="00D47A06" w:rsidRDefault="00786CA0" w:rsidP="00EA3E5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Роли</w:t>
      </w:r>
    </w:p>
    <w:p w14:paraId="6591ABE9" w14:textId="77777777" w:rsidR="00786CA0" w:rsidRPr="00D47A06" w:rsidRDefault="00786CA0" w:rsidP="00EA3E55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пълен достъп</w:t>
      </w:r>
    </w:p>
    <w:p w14:paraId="207CE835" w14:textId="77777777" w:rsidR="00786CA0" w:rsidRPr="00D47A06" w:rsidRDefault="00786CA0" w:rsidP="00EA3E55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ограничен достъп</w:t>
      </w:r>
    </w:p>
    <w:p w14:paraId="72E4F592" w14:textId="6C9A34DF" w:rsidR="00786CA0" w:rsidRPr="00D47A06" w:rsidRDefault="00786CA0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Product</w:t>
      </w:r>
    </w:p>
    <w:p w14:paraId="2A6C60F9" w14:textId="58F985F8" w:rsidR="00927D0E" w:rsidRPr="000D2BEB" w:rsidRDefault="00786CA0" w:rsidP="000D2BE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Продуктът е основният елемент в складовата система.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 w:themeFill="background1" w:themeFillShade="D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973"/>
        <w:gridCol w:w="30"/>
        <w:gridCol w:w="3382"/>
        <w:gridCol w:w="5136"/>
      </w:tblGrid>
      <w:tr w:rsidR="00C93EBC" w:rsidRPr="00BE5DCE" w14:paraId="02C7B314" w14:textId="77777777" w:rsidTr="00BE5DCE">
        <w:trPr>
          <w:tblHeader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8AA2502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25A8F3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gridSpan w:val="2"/>
            <w:shd w:val="clear" w:color="auto" w:fill="D9D9D9" w:themeFill="background1" w:themeFillShade="D9"/>
            <w:vAlign w:val="center"/>
            <w:hideMark/>
          </w:tcPr>
          <w:p w14:paraId="773655B3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A82B0DB" w14:textId="1E2879F2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Валидация </w:t>
            </w:r>
          </w:p>
        </w:tc>
      </w:tr>
      <w:tr w:rsidR="00C93EBC" w:rsidRPr="00BE5DCE" w14:paraId="2EE624AC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22DC0E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04F7348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gridSpan w:val="2"/>
            <w:shd w:val="clear" w:color="auto" w:fill="D9D9D9" w:themeFill="background1" w:themeFillShade="D9"/>
            <w:vAlign w:val="center"/>
            <w:hideMark/>
          </w:tcPr>
          <w:p w14:paraId="33067590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9D8D81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Генерира се автоматично, ако липсва. Проверява се с validate_uuid() при нужда.</w:t>
            </w:r>
          </w:p>
        </w:tc>
      </w:tr>
      <w:tr w:rsidR="00C93EBC" w:rsidRPr="00BE5DCE" w14:paraId="329DE37C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E19B72C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B94E0E9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gridSpan w:val="2"/>
            <w:shd w:val="clear" w:color="auto" w:fill="D9D9D9" w:themeFill="background1" w:themeFillShade="D9"/>
            <w:vAlign w:val="center"/>
            <w:hideMark/>
          </w:tcPr>
          <w:p w14:paraId="298520E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34B80EC" w14:textId="512A1E15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Задължително, минимум 3 символа. Уникално в рамките на склад.</w:t>
            </w:r>
          </w:p>
        </w:tc>
      </w:tr>
      <w:tr w:rsidR="00C93EBC" w:rsidRPr="00BE5DCE" w14:paraId="65CEDAA3" w14:textId="77777777" w:rsidTr="003D73F5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E2CC85D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categories</w:t>
            </w:r>
          </w:p>
        </w:tc>
        <w:tc>
          <w:tcPr>
            <w:tcW w:w="1417" w:type="dxa"/>
            <w:gridSpan w:val="2"/>
            <w:shd w:val="clear" w:color="auto" w:fill="D9D9D9" w:themeFill="background1" w:themeFillShade="D9"/>
            <w:vAlign w:val="center"/>
            <w:hideMark/>
          </w:tcPr>
          <w:p w14:paraId="470F7A17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2135" w:type="dxa"/>
            <w:shd w:val="clear" w:color="auto" w:fill="D9D9D9" w:themeFill="background1" w:themeFillShade="D9"/>
            <w:vAlign w:val="center"/>
            <w:hideMark/>
          </w:tcPr>
          <w:p w14:paraId="37CBAA2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Списък от категории (ID или Category обекти)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B4CA125" w14:textId="27ADC39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 поне 1 категория. Проверка за съществуване.</w:t>
            </w:r>
          </w:p>
        </w:tc>
      </w:tr>
      <w:tr w:rsidR="00C93EBC" w:rsidRPr="00BE5DCE" w14:paraId="4841A934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BA68305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unit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DFD2E8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gridSpan w:val="2"/>
            <w:shd w:val="clear" w:color="auto" w:fill="D9D9D9" w:themeFill="background1" w:themeFillShade="D9"/>
            <w:vAlign w:val="center"/>
            <w:hideMark/>
          </w:tcPr>
          <w:p w14:paraId="04EFF25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Мерна единица (бр., кг., л., пакет)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043033D8" w14:textId="24503C18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Задължително. Нормализира се към стандартни стойности.</w:t>
            </w:r>
          </w:p>
        </w:tc>
      </w:tr>
      <w:tr w:rsidR="00C93EBC" w:rsidRPr="00BE5DCE" w14:paraId="3392FBBE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A05118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F7E0F28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gridSpan w:val="2"/>
            <w:shd w:val="clear" w:color="auto" w:fill="D9D9D9" w:themeFill="background1" w:themeFillShade="D9"/>
            <w:vAlign w:val="center"/>
            <w:hideMark/>
          </w:tcPr>
          <w:p w14:paraId="3218445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68021957" w14:textId="0C91ACB2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Задължително. Минимум 3 символа, максимум 1000.</w:t>
            </w:r>
          </w:p>
        </w:tc>
      </w:tr>
      <w:tr w:rsidR="00C93EBC" w:rsidRPr="00BE5DCE" w14:paraId="4BEF2E6D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8D0796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0CDFB92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float</w:t>
            </w:r>
          </w:p>
        </w:tc>
        <w:tc>
          <w:tcPr>
            <w:tcW w:w="0" w:type="auto"/>
            <w:gridSpan w:val="2"/>
            <w:shd w:val="clear" w:color="auto" w:fill="D9D9D9" w:themeFill="background1" w:themeFillShade="D9"/>
            <w:vAlign w:val="center"/>
            <w:hideMark/>
          </w:tcPr>
          <w:p w14:paraId="5938EEB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Единична цена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82C0600" w14:textId="4A7F344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Трябва да е число &gt; 0.</w:t>
            </w:r>
          </w:p>
        </w:tc>
      </w:tr>
      <w:tr w:rsidR="00C93EBC" w:rsidRPr="00BE5DCE" w14:paraId="2388F201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FFC531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E0C2AF8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gridSpan w:val="2"/>
            <w:shd w:val="clear" w:color="auto" w:fill="D9D9D9" w:themeFill="background1" w:themeFillShade="D9"/>
            <w:vAlign w:val="center"/>
            <w:hideMark/>
          </w:tcPr>
          <w:p w14:paraId="03D9139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39D10A67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Автоматично, ако липсва.</w:t>
            </w:r>
          </w:p>
        </w:tc>
      </w:tr>
      <w:tr w:rsidR="00C93EBC" w:rsidRPr="00BE5DCE" w14:paraId="6CB1BEAF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7B8C902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70437DA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gridSpan w:val="2"/>
            <w:shd w:val="clear" w:color="auto" w:fill="D9D9D9" w:themeFill="background1" w:themeFillShade="D9"/>
            <w:vAlign w:val="center"/>
            <w:hideMark/>
          </w:tcPr>
          <w:p w14:paraId="27DF962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478FA4CA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Автоматично, ако липсва. Обновява се при промяна.</w:t>
            </w:r>
          </w:p>
        </w:tc>
      </w:tr>
    </w:tbl>
    <w:p w14:paraId="15C49F70" w14:textId="3CBB1FC8" w:rsidR="00786CA0" w:rsidRPr="00D47A06" w:rsidRDefault="00786CA0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Category</w:t>
      </w:r>
    </w:p>
    <w:p w14:paraId="1ECCDF73" w14:textId="087F0ECF" w:rsidR="000D2BEB" w:rsidRPr="000D2BEB" w:rsidRDefault="00786CA0" w:rsidP="000D2BE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Категориите групират продуктите логически.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246"/>
        <w:gridCol w:w="2427"/>
        <w:gridCol w:w="5528"/>
      </w:tblGrid>
      <w:tr w:rsidR="00A80C10" w:rsidRPr="00D47A06" w14:paraId="1FBFEC22" w14:textId="77777777" w:rsidTr="003D73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760B10A5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bookmarkStart w:id="0" w:name="_Hlk220449220"/>
            <w:bookmarkStart w:id="1" w:name="_Hlk220448146"/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2427" w:type="dxa"/>
          </w:tcPr>
          <w:p w14:paraId="218A74A4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5528" w:type="dxa"/>
          </w:tcPr>
          <w:p w14:paraId="57A9843B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</w:tr>
      <w:tr w:rsidR="00A80C10" w:rsidRPr="00D47A06" w14:paraId="1C723DB8" w14:textId="77777777" w:rsidTr="003D73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20D28701" w14:textId="0A8D54AB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category_id</w:t>
            </w:r>
          </w:p>
        </w:tc>
        <w:tc>
          <w:tcPr>
            <w:tcW w:w="2427" w:type="dxa"/>
          </w:tcPr>
          <w:p w14:paraId="4792031C" w14:textId="04EF6A8F" w:rsidR="00A80C10" w:rsidRPr="00D6526A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(UUID)</w:t>
            </w:r>
          </w:p>
        </w:tc>
        <w:tc>
          <w:tcPr>
            <w:tcW w:w="5528" w:type="dxa"/>
          </w:tcPr>
          <w:p w14:paraId="478E2988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</w:tr>
      <w:tr w:rsidR="00A80C10" w:rsidRPr="00D47A06" w14:paraId="143ABDF7" w14:textId="77777777" w:rsidTr="003D73F5">
        <w:trPr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65B6844C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427" w:type="dxa"/>
          </w:tcPr>
          <w:p w14:paraId="25FE4A40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528" w:type="dxa"/>
          </w:tcPr>
          <w:p w14:paraId="27734FA5" w14:textId="6009B36A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категорията</w:t>
            </w:r>
          </w:p>
        </w:tc>
      </w:tr>
      <w:tr w:rsidR="00A80C10" w:rsidRPr="00D47A06" w14:paraId="6AB904D4" w14:textId="77777777" w:rsidTr="003D73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2C9669B9" w14:textId="38584B8B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427" w:type="dxa"/>
          </w:tcPr>
          <w:p w14:paraId="2162B281" w14:textId="783C9318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528" w:type="dxa"/>
          </w:tcPr>
          <w:p w14:paraId="6266BF99" w14:textId="6780200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  <w:r w:rsid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на категорията</w:t>
            </w:r>
          </w:p>
        </w:tc>
      </w:tr>
      <w:tr w:rsidR="00A80C10" w:rsidRPr="00D47A06" w14:paraId="39BFF2FE" w14:textId="77777777" w:rsidTr="003D73F5">
        <w:trPr>
          <w:trHeight w:val="5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7666F69A" w14:textId="51C7E08F" w:rsidR="00A80C10" w:rsidRPr="00A80C10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A80C10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parent_id</w:t>
            </w:r>
          </w:p>
        </w:tc>
        <w:tc>
          <w:tcPr>
            <w:tcW w:w="2427" w:type="dxa"/>
          </w:tcPr>
          <w:p w14:paraId="670F7A17" w14:textId="65C6C28B" w:rsidR="00A80C10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</w:t>
            </w:r>
            <w:r w:rsidR="00A80C10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tring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може да бъде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None</w:t>
            </w:r>
          </w:p>
        </w:tc>
        <w:tc>
          <w:tcPr>
            <w:tcW w:w="5528" w:type="dxa"/>
          </w:tcPr>
          <w:p w14:paraId="57CB9FD7" w14:textId="043E3012" w:rsidR="00A80C10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Родителска категория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(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ако е подкатегория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)</w:t>
            </w:r>
          </w:p>
        </w:tc>
      </w:tr>
      <w:bookmarkEnd w:id="0"/>
      <w:bookmarkEnd w:id="1"/>
      <w:tr w:rsidR="00A80C10" w:rsidRPr="00D47A06" w14:paraId="17F1316D" w14:textId="77777777" w:rsidTr="003D73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5B4915A2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87699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created</w:t>
            </w:r>
          </w:p>
        </w:tc>
        <w:tc>
          <w:tcPr>
            <w:tcW w:w="2427" w:type="dxa"/>
          </w:tcPr>
          <w:p w14:paraId="1DCFE13D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5528" w:type="dxa"/>
          </w:tcPr>
          <w:p w14:paraId="4B009E87" w14:textId="70AA4CDE" w:rsidR="00A80C10" w:rsidRPr="00876996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(идва от контролера или се генерира автоматично)</w:t>
            </w:r>
          </w:p>
        </w:tc>
      </w:tr>
      <w:tr w:rsidR="00A80C10" w:rsidRPr="00D47A06" w14:paraId="5610ACFF" w14:textId="77777777" w:rsidTr="003D73F5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1B01D5A0" w14:textId="77777777" w:rsidR="00A80C10" w:rsidRPr="0087699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modified</w:t>
            </w:r>
          </w:p>
        </w:tc>
        <w:tc>
          <w:tcPr>
            <w:tcW w:w="2427" w:type="dxa"/>
          </w:tcPr>
          <w:p w14:paraId="306D295A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5528" w:type="dxa"/>
          </w:tcPr>
          <w:p w14:paraId="66D82D72" w14:textId="4F737ABB" w:rsidR="00A80C10" w:rsidRPr="00D47A06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(автоматично обновявана)</w:t>
            </w:r>
          </w:p>
        </w:tc>
      </w:tr>
    </w:tbl>
    <w:p w14:paraId="2F7B7FF9" w14:textId="77777777" w:rsidR="003C3174" w:rsidRDefault="003C3174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4E4DBEF5" w14:textId="34834917" w:rsidR="00786CA0" w:rsidRPr="00D47A06" w:rsidRDefault="00786CA0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Supplier</w:t>
      </w:r>
    </w:p>
    <w:p w14:paraId="122848E4" w14:textId="23195BDD" w:rsidR="00164C57" w:rsidRPr="003C3174" w:rsidRDefault="00786CA0" w:rsidP="003C3174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Доставчикът представлява източника на стоките.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1980"/>
        <w:gridCol w:w="4566"/>
      </w:tblGrid>
      <w:tr w:rsidR="00BE5DCE" w:rsidRPr="00BE5DCE" w14:paraId="6929383C" w14:textId="77777777" w:rsidTr="00BE5D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1FE53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14:paraId="21A924DB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0F7B009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BE5DCE" w:rsidRPr="00BE5DCE" w14:paraId="6A03CAE4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F5672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supplier_id</w:t>
            </w:r>
          </w:p>
        </w:tc>
        <w:tc>
          <w:tcPr>
            <w:tcW w:w="0" w:type="auto"/>
            <w:vAlign w:val="center"/>
            <w:hideMark/>
          </w:tcPr>
          <w:p w14:paraId="7D844EE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vAlign w:val="center"/>
            <w:hideMark/>
          </w:tcPr>
          <w:p w14:paraId="57D38E37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 на доставчика</w:t>
            </w:r>
          </w:p>
        </w:tc>
      </w:tr>
      <w:tr w:rsidR="00BE5DCE" w:rsidRPr="00BE5DCE" w14:paraId="074B2051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B70C9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6728E5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3CB3F60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доставчика</w:t>
            </w:r>
          </w:p>
        </w:tc>
      </w:tr>
      <w:tr w:rsidR="00BE5DCE" w:rsidRPr="00BE5DCE" w14:paraId="7DD28F0C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3801E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contact</w:t>
            </w:r>
          </w:p>
        </w:tc>
        <w:tc>
          <w:tcPr>
            <w:tcW w:w="0" w:type="auto"/>
            <w:vAlign w:val="center"/>
            <w:hideMark/>
          </w:tcPr>
          <w:p w14:paraId="34F6DDA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DA353CB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Телефон или имейл за контакт</w:t>
            </w:r>
          </w:p>
        </w:tc>
      </w:tr>
      <w:tr w:rsidR="00BE5DCE" w:rsidRPr="00BE5DCE" w14:paraId="4B2506FD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6CCC1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12A9B24D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329F191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Адрес на доставчика</w:t>
            </w:r>
          </w:p>
        </w:tc>
      </w:tr>
      <w:tr w:rsidR="00BE5DCE" w:rsidRPr="00BE5DCE" w14:paraId="1236F6D8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A0467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created</w:t>
            </w:r>
          </w:p>
        </w:tc>
        <w:tc>
          <w:tcPr>
            <w:tcW w:w="0" w:type="auto"/>
            <w:vAlign w:val="center"/>
            <w:hideMark/>
          </w:tcPr>
          <w:p w14:paraId="57D7E438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(timestamp)</w:t>
            </w:r>
          </w:p>
        </w:tc>
        <w:tc>
          <w:tcPr>
            <w:tcW w:w="0" w:type="auto"/>
            <w:vAlign w:val="center"/>
            <w:hideMark/>
          </w:tcPr>
          <w:p w14:paraId="105B1B67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(идва от контролера)</w:t>
            </w:r>
          </w:p>
        </w:tc>
      </w:tr>
      <w:tr w:rsidR="00BE5DCE" w:rsidRPr="00BE5DCE" w14:paraId="771A7401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86753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modified</w:t>
            </w:r>
          </w:p>
        </w:tc>
        <w:tc>
          <w:tcPr>
            <w:tcW w:w="0" w:type="auto"/>
            <w:vAlign w:val="center"/>
            <w:hideMark/>
          </w:tcPr>
          <w:p w14:paraId="1490D77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(timestamp)</w:t>
            </w:r>
          </w:p>
        </w:tc>
        <w:tc>
          <w:tcPr>
            <w:tcW w:w="0" w:type="auto"/>
            <w:vAlign w:val="center"/>
            <w:hideMark/>
          </w:tcPr>
          <w:p w14:paraId="13A68A75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(идва от контролера)</w:t>
            </w:r>
          </w:p>
        </w:tc>
      </w:tr>
    </w:tbl>
    <w:p w14:paraId="26601592" w14:textId="77777777" w:rsidR="00164C57" w:rsidRPr="00D47A06" w:rsidRDefault="00164C5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0624F0A" w14:textId="7E483031" w:rsidR="00786CA0" w:rsidRPr="00D47A06" w:rsidRDefault="00786CA0" w:rsidP="00EA3E55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Movement</w:t>
      </w:r>
    </w:p>
    <w:p w14:paraId="3D7227B5" w14:textId="27BF3296" w:rsidR="00164C57" w:rsidRPr="000D2BEB" w:rsidRDefault="00786CA0" w:rsidP="00EA3E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Движенията представляват операции, които променят количествата на продуктите.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 w:themeFill="background1" w:themeFillShade="F2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2701"/>
        <w:gridCol w:w="5929"/>
      </w:tblGrid>
      <w:tr w:rsidR="009A38A7" w:rsidRPr="009A38A7" w14:paraId="42C0C39E" w14:textId="77777777" w:rsidTr="00DA269E">
        <w:trPr>
          <w:tblHeader/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1B3B13E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75A384D7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1D2C2CD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9A38A7" w:rsidRPr="009A38A7" w14:paraId="048D6119" w14:textId="77777777" w:rsidTr="003D73F5">
        <w:trPr>
          <w:trHeight w:val="738"/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81D4EE0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movement_id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1767D65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0596C843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 на движението (същото като id)</w:t>
            </w:r>
          </w:p>
        </w:tc>
      </w:tr>
      <w:tr w:rsidR="009A38A7" w:rsidRPr="009A38A7" w14:paraId="4EAC979A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EEC3C63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product_id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27D57FED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44997865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Идентификатор на продукта</w:t>
            </w:r>
          </w:p>
        </w:tc>
      </w:tr>
      <w:tr w:rsidR="009A38A7" w:rsidRPr="009A38A7" w14:paraId="6FBEC7DB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E40D1C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product_name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27BC892D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06E73A93" w14:textId="607DB3E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Име на продукта (ако липсва </w:t>
            </w:r>
            <w:r w:rsidR="000D2BEB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-</w:t>
            </w: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„Неизвестен продукт“)</w:t>
            </w:r>
          </w:p>
        </w:tc>
      </w:tr>
      <w:tr w:rsidR="009A38A7" w:rsidRPr="009A38A7" w14:paraId="7656258E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5060E1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user_id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5456CFEF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2173E648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Потребителят, извършил движението</w:t>
            </w:r>
          </w:p>
        </w:tc>
      </w:tr>
      <w:tr w:rsidR="009A38A7" w:rsidRPr="009A38A7" w14:paraId="45E511A1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1EBAAC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location_id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2903673E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029C6BED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Основна локация (W1, W2…)</w:t>
            </w:r>
          </w:p>
        </w:tc>
      </w:tr>
      <w:tr w:rsidR="009A38A7" w:rsidRPr="009A38A7" w14:paraId="3700B573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0A3914D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from_location_id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3E0A0918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220BBA8F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Локация, от която се мести (само при MOVE)</w:t>
            </w:r>
          </w:p>
        </w:tc>
      </w:tr>
      <w:tr w:rsidR="009A38A7" w:rsidRPr="009A38A7" w14:paraId="5F2E5CA6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13DCAC7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to_location_id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2A991181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4D415A3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Локация, към която се мести (само при MOVE)</w:t>
            </w:r>
          </w:p>
        </w:tc>
      </w:tr>
      <w:tr w:rsidR="009A38A7" w:rsidRPr="009A38A7" w14:paraId="4290D084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0A52B6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movement_type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2B7E6210" w14:textId="6F892200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Enum</w:t>
            </w:r>
            <w:r w:rsidR="000D2BEB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</w:t>
            </w: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(IN,</w:t>
            </w:r>
            <w:r w:rsidR="000D2BEB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</w:t>
            </w: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OUT, MOVE)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2A84C54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 движение</w:t>
            </w:r>
          </w:p>
        </w:tc>
      </w:tr>
      <w:tr w:rsidR="009A38A7" w:rsidRPr="009A38A7" w14:paraId="340B020F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89C39BC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quantity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2C5FBCB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float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6FD75CAB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Количество (автоматично се преобразува към число)</w:t>
            </w:r>
          </w:p>
        </w:tc>
      </w:tr>
      <w:tr w:rsidR="009A38A7" w:rsidRPr="009A38A7" w14:paraId="05B42251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55ACFB2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unit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27DE95C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2124393A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Мерна единица</w:t>
            </w:r>
          </w:p>
        </w:tc>
      </w:tr>
      <w:tr w:rsidR="009A38A7" w:rsidRPr="009A38A7" w14:paraId="5DA6EC3E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A95326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description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78BB5D00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46EBC30F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 на движението</w:t>
            </w:r>
          </w:p>
        </w:tc>
      </w:tr>
      <w:tr w:rsidR="009A38A7" w:rsidRPr="009A38A7" w14:paraId="789ED32F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7C1DF8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price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13A982E2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float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690ED218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Цена (0.0 при невалидна стойност)</w:t>
            </w:r>
          </w:p>
        </w:tc>
      </w:tr>
      <w:tr w:rsidR="009A38A7" w:rsidRPr="009A38A7" w14:paraId="0AE7E785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018A492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supplier_id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4C6E1722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367A3FA2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Доставчик (само при IN)</w:t>
            </w:r>
          </w:p>
        </w:tc>
      </w:tr>
      <w:tr w:rsidR="009A38A7" w:rsidRPr="009A38A7" w14:paraId="0BA21669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DA99F9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customer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6F5C98F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4E64C9E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Клиент (само при OUT)</w:t>
            </w:r>
          </w:p>
        </w:tc>
      </w:tr>
      <w:tr w:rsidR="009A38A7" w:rsidRPr="009A38A7" w14:paraId="4B310508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44260CE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6188B48C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5483466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движението</w:t>
            </w:r>
          </w:p>
        </w:tc>
      </w:tr>
      <w:tr w:rsidR="009A38A7" w:rsidRPr="009A38A7" w14:paraId="363EBAC0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29AEA6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created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7C1F8433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601F925C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(ако липсва → date)</w:t>
            </w:r>
          </w:p>
        </w:tc>
      </w:tr>
      <w:tr w:rsidR="009A38A7" w:rsidRPr="009A38A7" w14:paraId="5C2D25D1" w14:textId="77777777" w:rsidTr="00DA26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F8F1DBC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modified</w:t>
            </w:r>
          </w:p>
        </w:tc>
        <w:tc>
          <w:tcPr>
            <w:tcW w:w="2671" w:type="dxa"/>
            <w:shd w:val="clear" w:color="auto" w:fill="F2F2F2" w:themeFill="background1" w:themeFillShade="F2"/>
            <w:vAlign w:val="center"/>
            <w:hideMark/>
          </w:tcPr>
          <w:p w14:paraId="507481CC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5884" w:type="dxa"/>
            <w:shd w:val="clear" w:color="auto" w:fill="F2F2F2" w:themeFill="background1" w:themeFillShade="F2"/>
            <w:vAlign w:val="center"/>
            <w:hideMark/>
          </w:tcPr>
          <w:p w14:paraId="20A45A6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(ако липсва → date)</w:t>
            </w:r>
          </w:p>
        </w:tc>
      </w:tr>
    </w:tbl>
    <w:p w14:paraId="06017091" w14:textId="77777777" w:rsidR="0060453D" w:rsidRDefault="005773D4" w:rsidP="00EA3E5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Location</w:t>
      </w:r>
      <w:r w:rsidR="0060453D" w:rsidRPr="0060453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483034C0" w14:textId="2441A91D" w:rsidR="005773D4" w:rsidRPr="00CD7C67" w:rsidRDefault="005773D4" w:rsidP="00EA3E5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Локацията представлява физическо място в склада, в което се съхраняват продукти.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12"/>
      </w:tblGrid>
      <w:tr w:rsidR="000C78D7" w:rsidRPr="000C78D7" w14:paraId="40251740" w14:textId="77777777" w:rsidTr="000C78D7">
        <w:trPr>
          <w:tblCellSpacing w:w="15" w:type="dxa"/>
        </w:trPr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29"/>
              <w:gridCol w:w="1454"/>
              <w:gridCol w:w="4461"/>
              <w:gridCol w:w="1668"/>
            </w:tblGrid>
            <w:tr w:rsidR="000C78D7" w:rsidRPr="000C78D7" w14:paraId="275F12F0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0F1648" w14:textId="023EDBC3" w:rsidR="000C78D7" w:rsidRPr="000C78D7" w:rsidRDefault="003D5933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3D5933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location_id 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D6C9B5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string(UUID)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0500D8" w14:textId="1F62AF82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Уникален идентификатор на </w:t>
                  </w:r>
                  <w:r w:rsidR="00BA224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лок</w:t>
                  </w: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</w:t>
                  </w:r>
                  <w:r w:rsidR="00BA224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цията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FE1B02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ECF27E7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76E8CE" w14:textId="2EF0CD74" w:rsidR="000C78D7" w:rsidRPr="00BA224E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CE247E" w14:textId="2CA78E14" w:rsidR="000C78D7" w:rsidRPr="00BA224E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5AC0B5" w14:textId="2E112E09" w:rsidR="000C78D7" w:rsidRPr="000C78D7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Име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9F8572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9C53C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3A9951" w14:textId="70D464AA" w:rsidR="000C78D7" w:rsidRPr="00BA224E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zone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188E71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1D72F8" w14:textId="144AF764" w:rsidR="000C78D7" w:rsidRPr="000C78D7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Зона/Сектор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D07FD8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Задължително</w:t>
                  </w:r>
                </w:p>
              </w:tc>
            </w:tr>
            <w:tr w:rsidR="000C78D7" w:rsidRPr="000C78D7" w14:paraId="33D6DF51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B7EC24" w14:textId="60718B8C" w:rsidR="000C78D7" w:rsidRPr="00BA224E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capacity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EACD83" w14:textId="409A6F08" w:rsidR="000C78D7" w:rsidRPr="00BA224E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int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DAE96B" w14:textId="77A6124C" w:rsidR="000C78D7" w:rsidRPr="000C78D7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Капацитет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3964A6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0A53E0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41E3F1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created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D27342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9C9B98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Дата на създаване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09F049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66E0EA2C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E15953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modified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2C9481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49DA0C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Последна промяна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3EFF9D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</w:tbl>
          <w:p w14:paraId="5D848667" w14:textId="77777777" w:rsidR="000C78D7" w:rsidRPr="000C78D7" w:rsidRDefault="000C78D7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542B4228" w14:textId="77777777" w:rsidR="00CD7C67" w:rsidRDefault="00CD7C6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51ECC215" w14:textId="77777777" w:rsidR="003D73F5" w:rsidRDefault="003D73F5" w:rsidP="00EA3E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7C02829C" w14:textId="77777777" w:rsidR="003D73F5" w:rsidRDefault="003D73F5" w:rsidP="00EA3E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2CED6B1" w14:textId="6038BEF4" w:rsidR="005773D4" w:rsidRPr="00CD7C67" w:rsidRDefault="005773D4" w:rsidP="00EA3E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Invoice (Фактура)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Фактурата се генерира автоматично при продажба (OUT Movement).</w:t>
      </w:r>
    </w:p>
    <w:tbl>
      <w:tblPr>
        <w:tblW w:w="10206" w:type="dxa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1061"/>
        <w:gridCol w:w="3237"/>
        <w:gridCol w:w="4239"/>
      </w:tblGrid>
      <w:tr w:rsidR="005773D4" w:rsidRPr="00D47A06" w14:paraId="0E6BBEAB" w14:textId="77777777" w:rsidTr="004B1A48">
        <w:trPr>
          <w:trHeight w:val="313"/>
          <w:tblHeader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40F0CFB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071DA5E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AD3122D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E6D33E0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Валидация</w:t>
            </w:r>
          </w:p>
        </w:tc>
      </w:tr>
      <w:tr w:rsidR="005773D4" w:rsidRPr="00D47A06" w14:paraId="02B9C64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67E52A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invoice_id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34C048" w14:textId="4E7C94B1" w:rsidR="005773D4" w:rsidRPr="00A80C10" w:rsidRDefault="00A80C10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DC1632C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Уникален идентификатор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F0660BC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43EDA0AE" w14:textId="77777777" w:rsidTr="003D73F5">
        <w:trPr>
          <w:trHeight w:val="397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BF8F55A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8E949D4" w14:textId="3DA4BC20" w:rsidR="005773D4" w:rsidRPr="00A80C10" w:rsidRDefault="00A80C10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C2031C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Свързано движение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5FE32BF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5211C6E1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E39FE25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product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1D7772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20214D7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Име на продукта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4E64C8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76A9796A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F0793A9" w14:textId="3A372D2B" w:rsidR="005773D4" w:rsidRPr="00D47A06" w:rsidRDefault="0074253D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773D4"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0B87FC8" w14:textId="76743103" w:rsidR="005773D4" w:rsidRPr="00BE57B1" w:rsidRDefault="00BE57B1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10AD6C7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7DE4FD6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74253D" w:rsidRPr="00D47A06" w14:paraId="109EA304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5DAF35DD" w14:textId="63D33C65" w:rsidR="0074253D" w:rsidRPr="0074253D" w:rsidRDefault="0074253D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unit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25B24E7B" w14:textId="52E185D3" w:rsidR="0074253D" w:rsidRDefault="0074253D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str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44798D70" w14:textId="71F2AC46" w:rsidR="0074253D" w:rsidRPr="00D47A06" w:rsidRDefault="0074253D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Мерна единица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</w:tcPr>
          <w:p w14:paraId="0633E9D7" w14:textId="79ECD183" w:rsidR="0074253D" w:rsidRPr="00D47A06" w:rsidRDefault="0074253D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27962FD5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EA3CBF2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unit_price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CD3E73E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5B17AD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Единична цена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59A8461A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5773D4" w:rsidRPr="00D47A06" w14:paraId="3AD86068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B5D6CB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total_price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5FE107A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CACCEC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Обща стойност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652440D7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 (quantity × unit_price)</w:t>
            </w:r>
          </w:p>
        </w:tc>
      </w:tr>
      <w:tr w:rsidR="005773D4" w:rsidRPr="00D47A06" w14:paraId="6D61FAF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9F749A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ED062C8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B6A5C76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Клиент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A69F17D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0F2457B0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2E686B0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date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0C9F29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6B7C58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на издаване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C8E036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6C2D9AA2" w14:textId="77777777" w:rsidTr="00CD7C67">
        <w:trPr>
          <w:trHeight w:val="169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044BE4D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8454EC3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5EB70EC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Създаване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457ED0A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0ACCC831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C921863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BBE5837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04B3668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Последна промяна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0731A8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</w:tbl>
    <w:p w14:paraId="67FC03E2" w14:textId="77777777" w:rsidR="0060453D" w:rsidRDefault="0060453D" w:rsidP="000C45B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DC2E480" w14:textId="0048128B" w:rsidR="009A38A7" w:rsidRPr="000C45B7" w:rsidRDefault="00786CA0" w:rsidP="000C45B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</w:p>
    <w:p w14:paraId="143FAF1D" w14:textId="77777777" w:rsidR="0037137D" w:rsidRPr="0060453D" w:rsidRDefault="0037137D" w:rsidP="0060453D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0453D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на системата използва граф от складове, реализиран чрез класовете Warehouse и Graph. Всеки склад е представен като възел, а връзките между тях са ребра с определени тегла (разстояния). Системата използва алгоритъма на </w:t>
      </w:r>
      <w:r w:rsidRPr="0060453D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60453D">
        <w:rPr>
          <w:rFonts w:ascii="Times New Roman" w:eastAsia="Times New Roman" w:hAnsi="Times New Roman" w:cs="Times New Roman"/>
          <w:sz w:val="24"/>
          <w:szCs w:val="24"/>
        </w:rPr>
        <w:t>, за да намери най-краткия път между обектите.</w:t>
      </w:r>
    </w:p>
    <w:p w14:paraId="564B41E1" w14:textId="77777777" w:rsidR="0060453D" w:rsidRPr="0060453D" w:rsidRDefault="0037137D" w:rsidP="0060453D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0453D">
        <w:rPr>
          <w:rFonts w:ascii="Times New Roman" w:eastAsia="Times New Roman" w:hAnsi="Times New Roman" w:cs="Times New Roman"/>
          <w:sz w:val="24"/>
          <w:szCs w:val="24"/>
        </w:rPr>
        <w:t xml:space="preserve">Когато потребителят изиска продукт, който не е наличен в текущата локация, InventoryController автоматично извлича списък от всички алтернативни складове, в които продуктът е в наличност. </w:t>
      </w:r>
      <w:r w:rsidRPr="0060453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Алгоритъмът на Dijkstra пресмята разстоянията от стартовата точка до всяка от тези локации и идентифицира най-близката. Системата генерира подробен резултат, който включва </w:t>
      </w:r>
      <w:r w:rsidRPr="0060453D">
        <w:rPr>
          <w:rFonts w:ascii="Times New Roman" w:eastAsia="Times New Roman" w:hAnsi="Times New Roman" w:cs="Times New Roman"/>
          <w:b/>
          <w:bCs/>
          <w:sz w:val="24"/>
          <w:szCs w:val="24"/>
        </w:rPr>
        <w:t>общото разстояние, името на целевия склад и пълния списък от междинни възли (маршрут)</w:t>
      </w:r>
      <w:r w:rsidRPr="0060453D">
        <w:rPr>
          <w:rFonts w:ascii="Times New Roman" w:eastAsia="Times New Roman" w:hAnsi="Times New Roman" w:cs="Times New Roman"/>
          <w:sz w:val="24"/>
          <w:szCs w:val="24"/>
        </w:rPr>
        <w:t>, извлечени чрез функцията за реконструкция на пътя. По този начин се гарантира оптимизация на вътрешните трансфери (</w:t>
      </w:r>
      <w:r w:rsidRPr="0060453D">
        <w:rPr>
          <w:rFonts w:ascii="Times New Roman" w:eastAsia="Times New Roman" w:hAnsi="Times New Roman" w:cs="Times New Roman"/>
          <w:b/>
          <w:bCs/>
          <w:sz w:val="24"/>
          <w:szCs w:val="24"/>
        </w:rPr>
        <w:t>MOVE</w:t>
      </w:r>
      <w:r w:rsidRPr="0060453D">
        <w:rPr>
          <w:rFonts w:ascii="Times New Roman" w:eastAsia="Times New Roman" w:hAnsi="Times New Roman" w:cs="Times New Roman"/>
          <w:sz w:val="24"/>
          <w:szCs w:val="24"/>
        </w:rPr>
        <w:t>) на база реални данни за наличностите.</w:t>
      </w:r>
      <w:r w:rsidR="0060453D" w:rsidRPr="006045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499CFBF" w14:textId="4F2840D0" w:rsidR="00250C55" w:rsidRPr="003D73F5" w:rsidRDefault="0090031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Връзки между entity</w:t>
      </w:r>
      <w:r w:rsid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0E880D3" w14:textId="070A638D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1. Category → Category (1 : many)</w:t>
      </w:r>
    </w:p>
    <w:p w14:paraId="42A2CB76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A64392B" w14:textId="6A5FF983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71F21583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6F303C32" w14:textId="70A60EC2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288242E0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84C56D4" w14:textId="32BBC503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4. Movement → User (many : 1)</w:t>
      </w:r>
    </w:p>
    <w:p w14:paraId="13ABD97C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42C3350D" w14:textId="5A091B2C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55D706BE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52A8AC1" w14:textId="28CAD703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6. Movement → Supplier (many : 1)</w:t>
      </w:r>
    </w:p>
    <w:p w14:paraId="3C19DEE3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47887CF6" w14:textId="08A7458A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5A2EC2AE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EEF7AD5" w14:textId="1423827F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8. Movement → Location (TO) (many : 1)</w:t>
      </w:r>
    </w:p>
    <w:p w14:paraId="54480D40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6B314237" w14:textId="31FA662E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3E16BAE2" w14:textId="77777777" w:rsidR="003D73F5" w:rsidRDefault="00250C55" w:rsidP="003D73F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фактура.</w:t>
      </w:r>
      <w:r w:rsidR="003D73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9BCC40" w14:textId="3B7CCECF" w:rsidR="00DA269E" w:rsidRPr="003D73F5" w:rsidRDefault="009F40F7" w:rsidP="003D73F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5. Actors and User Roles</w:t>
      </w:r>
    </w:p>
    <w:p w14:paraId="6D908B09" w14:textId="77777777" w:rsidR="003D73F5" w:rsidRPr="003D73F5" w:rsidRDefault="003D73F5" w:rsidP="003D73F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D73F5">
        <w:rPr>
          <w:rFonts w:ascii="Times New Roman" w:eastAsia="Times New Roman" w:hAnsi="Times New Roman" w:cs="Times New Roman"/>
          <w:kern w:val="36"/>
          <w:sz w:val="24"/>
          <w:szCs w:val="24"/>
        </w:rPr>
        <w:t>Разделът описва основните участници в системата и тяхната роля в работата на WIMS. Администраторът е потребителят с най</w:t>
      </w:r>
      <w:r w:rsidRPr="003D73F5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високи права и отговаря за цялостното управление на системата, включително създаване и промяна на продукти, категории, доставчици, потребители и локации, както и за контрола върху по</w:t>
      </w:r>
      <w:r w:rsidRPr="003D73F5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важните операции. Операторът изпълнява ежедневните складови дейности, като въвежда входящи, изходящи и вътрешни движения, следи наличностите и работи само с функциите, които са му позволени според ролята. Системата като автоматизиран участник обработва част от действията сама — генерира идентификатори и дати, проверява въведените стойности, актуализира количествата и създава фактури при успешни продажби, така че процесите да са точни и последователни.</w:t>
      </w:r>
    </w:p>
    <w:p w14:paraId="77B7DFEA" w14:textId="77777777" w:rsidR="008A49F2" w:rsidRDefault="008A49F2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9B0E5B7" w14:textId="09C222A6" w:rsidR="009F40F7" w:rsidRDefault="009F40F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bookmarkStart w:id="2" w:name="_GoBack"/>
      <w:bookmarkEnd w:id="2"/>
      <w:r w:rsidRPr="009F40F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6. Use Cases / Main Scenarios</w:t>
      </w:r>
    </w:p>
    <w:p w14:paraId="3125C55A" w14:textId="77777777" w:rsidR="00DA269E" w:rsidRPr="00DA269E" w:rsidRDefault="00DA269E" w:rsidP="00DA269E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A269E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Процесите в WIMS следват естествения поток на складовите операции, като потребителите взаимодействат с модулите според своите роли. </w:t>
      </w:r>
      <w:r w:rsidRPr="00DA269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Администраторът</w:t>
      </w:r>
      <w:r w:rsidRPr="00DA269E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управлява номенклатурите, като създава, редактира или премахва продукти, категории и доставчици. При въвеждане на данни системата автоматично валидира атрибутите и записва промените. Той отговаря и за потребителските профили, като генерира акаунти, задава роли и контролира защитения достъп до системата.</w:t>
      </w:r>
    </w:p>
    <w:p w14:paraId="1110E238" w14:textId="77777777" w:rsidR="00DA269E" w:rsidRPr="00DA269E" w:rsidRDefault="00DA269E" w:rsidP="00DA269E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A269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Операторът</w:t>
      </w:r>
      <w:r w:rsidRPr="00DA269E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изпълнява ежедневните логистични задачи, включващи входящи, изходящи и вътрешни движения. При входяща операция системата валидира данните и актуализира наличността в избраната локация. При изходящо движение се извършва проверка за наличност, като при валидна транзакция количеството се намалява и автоматично се генерира фактура. В случаите на вътрешно преместване операторът посочва изходна и целева точка, а системата обновява наличностите в двете локации, запазвайки общото количество в склада непроменено.</w:t>
      </w:r>
    </w:p>
    <w:p w14:paraId="35536D85" w14:textId="77777777" w:rsidR="003D73F5" w:rsidRDefault="00DA269E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A269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Аналитичните функции</w:t>
      </w:r>
      <w:r w:rsidRPr="00DA269E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се реализират чрез модула за отчети, където потребителите извличат информация за инвентара, движенията, доставките или продажбите. След задаване на критерии като период, категория или ключова дума, системата обработва JSON файловете и визуализира структурирани резултати. Наличен е и сценарий за преглед на системна информация, включващ технически параметри, версия и авторство на софтуера.</w:t>
      </w:r>
    </w:p>
    <w:p w14:paraId="773364C2" w14:textId="5C9D5278" w:rsidR="007F7F11" w:rsidRPr="003D73F5" w:rsidRDefault="007F7F11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F7F1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7. Main Views – Изглед „Отчети“</w:t>
      </w:r>
    </w:p>
    <w:p w14:paraId="539A0258" w14:textId="08ED63C3" w:rsidR="007B2170" w:rsidRPr="00757A45" w:rsidRDefault="00421456" w:rsidP="00757A45">
      <w:pPr>
        <w:spacing w:line="360" w:lineRule="auto"/>
        <w:jc w:val="both"/>
        <w:outlineLvl w:val="0"/>
        <w:rPr>
          <w:rFonts w:ascii="Times New Roman" w:hAnsi="Times New Roman" w:cs="Times New Roman"/>
          <w:kern w:val="36"/>
          <w:sz w:val="24"/>
          <w:szCs w:val="24"/>
        </w:rPr>
      </w:pPr>
      <w:r w:rsidRPr="00421456">
        <w:rPr>
          <w:rFonts w:ascii="Times New Roman" w:hAnsi="Times New Roman" w:cs="Times New Roman"/>
          <w:kern w:val="36"/>
          <w:sz w:val="24"/>
          <w:szCs w:val="24"/>
        </w:rPr>
        <w:t xml:space="preserve">Изгледът „Отчети“ представлява основния аналитичен панел на системата WIMS, чрез който потребителят получава визуална и структурирана информация за състоянието на склада. Интерфейсът позволява избор между различни видове отчети според конкретните нужди. Пълният инвентарен отчет показва наличностите по локации, както и доставените и продадените количества за всеки продукт. Историята на движенията предоставя хронологичен списък на всички транзакции, включително информация за клиенти, доставчици и складови локации. Отчетът „Доставки“ позволява търсене по ключова дума в регистрираните входящи операции, а отчетът „Продажби“ визуализира всички активни </w:t>
      </w:r>
      <w:r w:rsidRPr="00421456">
        <w:rPr>
          <w:rFonts w:ascii="Times New Roman" w:hAnsi="Times New Roman" w:cs="Times New Roman"/>
          <w:kern w:val="36"/>
          <w:sz w:val="24"/>
          <w:szCs w:val="24"/>
        </w:rPr>
        <w:lastRenderedPageBreak/>
        <w:t>фактури, генерирани при изходящи движения. Допълнително потребителят може да сортира инвентара по количество чрез вградените алгоритми Selection или Bubble Sort, което улеснява откриването на критични наличности.</w:t>
      </w:r>
    </w:p>
    <w:p w14:paraId="22D8BB6A" w14:textId="77777777" w:rsidR="007F7F11" w:rsidRPr="007F7F11" w:rsidRDefault="007F7F11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7F7F1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8. Functional Requirements – Модул за отчети</w:t>
      </w:r>
    </w:p>
    <w:p w14:paraId="4F2DB182" w14:textId="199AF216" w:rsidR="00421456" w:rsidRPr="007B2170" w:rsidRDefault="00421456" w:rsidP="00421456">
      <w:pPr>
        <w:spacing w:line="360" w:lineRule="auto"/>
        <w:jc w:val="both"/>
        <w:outlineLvl w:val="0"/>
        <w:rPr>
          <w:rFonts w:ascii="Times New Roman" w:hAnsi="Times New Roman" w:cs="Times New Roman"/>
          <w:kern w:val="36"/>
          <w:sz w:val="24"/>
          <w:szCs w:val="24"/>
        </w:rPr>
      </w:pPr>
      <w:r w:rsidRPr="007B2170">
        <w:rPr>
          <w:rFonts w:ascii="Times New Roman" w:hAnsi="Times New Roman" w:cs="Times New Roman"/>
          <w:kern w:val="36"/>
          <w:sz w:val="24"/>
          <w:szCs w:val="24"/>
        </w:rPr>
        <w:t>Модулът за отчети определя как системата обработва и комбинира данните от JSON файловете, за да предостави точна и надеждна аналитична информация. Системата автоматично изчислява ключови финансови показатели за всеки продукт, включително средна доставна цена, средна продажна цена, натрупани разходи и реализирани приходи, което подпомага планирането. Освен финансовите метрики, модулът извлича информация за последното движение на продукта, като тип операция и дата, за да осигури актуална картина на складовата активност.</w:t>
      </w:r>
    </w:p>
    <w:p w14:paraId="2B64982C" w14:textId="5BED7D1A" w:rsidR="00421456" w:rsidRPr="004A7DDF" w:rsidRDefault="00421456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421456">
        <w:rPr>
          <w:rFonts w:ascii="Times New Roman" w:eastAsia="Times New Roman" w:hAnsi="Times New Roman" w:cs="Times New Roman"/>
          <w:kern w:val="36"/>
          <w:sz w:val="24"/>
          <w:szCs w:val="24"/>
        </w:rPr>
        <w:t>За по</w:t>
      </w:r>
      <w:r w:rsidRPr="00421456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 xml:space="preserve">гъвкава работа системата поддържа филтриране по различни критерии, като ключови думи, категории или партньори, включително частично съвпадение на текст. Данните могат да бъдат сортирани </w:t>
      </w:r>
      <w:r w:rsidRPr="00421456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динамично по количество или по финансови показатели. За да гарантира коректност, модулът обединява информацията от movements.json, inventory.json и invoices.json, така че крайните наличности и изчисления да са последователни и без разминавания. Всички операции преминават през логически проверки, предотвратяващи грешки като делене на нула при липса на продажби.</w:t>
      </w:r>
    </w:p>
    <w:p w14:paraId="2F963DD8" w14:textId="77777777" w:rsidR="009F40F7" w:rsidRPr="009F40F7" w:rsidRDefault="009F40F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9. Non-Functional Requirements (Нефункционални изисквания)</w:t>
      </w:r>
    </w:p>
    <w:p w14:paraId="1166F5FC" w14:textId="77777777" w:rsidR="003D73F5" w:rsidRDefault="00DA269E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A269E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Нефункционалните изисквания определят качеството и надеждността на системата. WIMS трябва да работи стабилно и без забавяния при нормално натоварване, като осигурява бързо и последователно зареждане на изгледите и търсенията. Сигурността се гарантира чрез хеширане на паролите и ролеви модел, който ограничава достъпа до чувствителни операции. Надеждността се поддържа чрез ясни съобщения при грешки и механизми, които предотвратяват невалидни действия като отрицателни количества или използване на несъществуващи идентификатори. Данните се съхраняват последователно в JSON файлове, което осигурява устойчивост и предвидимост при работа. Архитектурата е модулна и </w:t>
      </w:r>
      <w:r w:rsidRPr="00DA269E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разделена на слоеве, което улеснява поддръжката и позволява добавяне на нови модули без да се нарушава общото функциониране на системата.</w:t>
      </w:r>
      <w:r w:rsidR="003D73F5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</w:t>
      </w:r>
    </w:p>
    <w:p w14:paraId="42CE67B6" w14:textId="4BF50253" w:rsidR="009F40F7" w:rsidRPr="003D73F5" w:rsidRDefault="009F40F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10. System Architecture Overview (Архитектура на системата)</w:t>
      </w:r>
    </w:p>
    <w:p w14:paraId="036D8172" w14:textId="77777777" w:rsidR="009F40F7" w:rsidRPr="009F40F7" w:rsidRDefault="009F40F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WIMS е изградена върху ясна MVC архитектура, разделена на следните компоненти:</w:t>
      </w:r>
    </w:p>
    <w:p w14:paraId="1B0B9B1A" w14:textId="728870B5" w:rsidR="009F40F7" w:rsidRPr="009F40F7" w:rsidRDefault="009F40F7" w:rsidP="00EA3E55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Presentation Layer (Views): Отговаря изцяло за взаимодействието с потребителя и визуализацията на текстовите менюта. Този слой не съдържа бизнес логика, а само предава данните към контролерите.</w:t>
      </w:r>
    </w:p>
    <w:p w14:paraId="274A0020" w14:textId="394218B1" w:rsidR="009F40F7" w:rsidRPr="009F40F7" w:rsidRDefault="009F40F7" w:rsidP="00EA3E55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Business Logic Layer (Controllers): Реализира основната логика и CRUD операциите. Контролерите координират работата на системата, прилагат бизнес правилата и управляват наличностите, използвайки външни валидатори.</w:t>
      </w:r>
    </w:p>
    <w:p w14:paraId="5CF390A2" w14:textId="412F66EC" w:rsidR="009F40F7" w:rsidRPr="009F40F7" w:rsidRDefault="009F40F7" w:rsidP="00EA3E55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Validators (Input Validation Layer): Отделен слой за проверка на входните данни, който гарантира коректността на стойностите и предпазва контролерите от излишна проверяваща логика.</w:t>
      </w:r>
    </w:p>
    <w:p w14:paraId="07007BDC" w14:textId="6349F2B2" w:rsidR="009F40F7" w:rsidRPr="009F40F7" w:rsidRDefault="009F40F7" w:rsidP="00EA3E55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Data Layer (Storage / JSON Repository): Грижи се за персистентността на данните в отделни JSON файлове за всеки модул. Този слой е напълно независим от бизнес логиката.</w:t>
      </w:r>
    </w:p>
    <w:p w14:paraId="2DACD513" w14:textId="77777777" w:rsidR="003D73F5" w:rsidRDefault="009F40F7" w:rsidP="00EA3E55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Algorithms Layer (Optional): Независимо разширение, използващо алгоритъма на Дейкстра за намиране на най-близка локация с наличност при недостиг в текущия склад.</w:t>
      </w:r>
      <w:r w:rsidR="003D73F5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</w:t>
      </w:r>
    </w:p>
    <w:p w14:paraId="3929F5F5" w14:textId="2E91E28C" w:rsidR="006B02AE" w:rsidRPr="003D73F5" w:rsidRDefault="006B02AE" w:rsidP="003D73F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D73F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11. Domain Model Diagram (UML)</w:t>
      </w:r>
    </w:p>
    <w:p w14:paraId="2C4D1D32" w14:textId="77777777" w:rsidR="00167F30" w:rsidRDefault="006B02AE" w:rsidP="00EA3E5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Тази диаграма представя основните ентитети в системата и връзките между тях. </w:t>
      </w:r>
    </w:p>
    <w:p w14:paraId="797CA47A" w14:textId="23C6D3C8" w:rsidR="00167F30" w:rsidRPr="00263866" w:rsidRDefault="00263866" w:rsidP="00EA3E55">
      <w:pPr>
        <w:spacing w:before="100" w:beforeAutospacing="1" w:after="100" w:afterAutospacing="1" w:line="360" w:lineRule="auto"/>
        <w:ind w:left="-142" w:hanging="284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26386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 xml:space="preserve">   </w:t>
      </w:r>
      <w:r w:rsidRPr="00A5799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   </w:t>
      </w:r>
      <w:r w:rsidR="008963EC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drawing>
          <wp:inline distT="0" distB="0" distL="0" distR="0" wp14:anchorId="1DB76737" wp14:editId="3FE29D2E">
            <wp:extent cx="6789420" cy="4351020"/>
            <wp:effectExtent l="0" t="0" r="0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942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8CDE9" w14:textId="74D9AA27" w:rsidR="00C350A6" w:rsidRDefault="00461D99" w:rsidP="00EA3E55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61D9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12. System Extensions / Разширения на системата</w:t>
      </w:r>
    </w:p>
    <w:p w14:paraId="5D61A29C" w14:textId="6CBDC6B4" w:rsidR="0060453D" w:rsidRPr="0060453D" w:rsidRDefault="0060453D" w:rsidP="0060453D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53D">
        <w:rPr>
          <w:rFonts w:ascii="Times New Roman" w:eastAsia="Times New Roman" w:hAnsi="Times New Roman" w:cs="Times New Roman"/>
          <w:sz w:val="24"/>
          <w:szCs w:val="24"/>
        </w:rPr>
        <w:t>Разширенията на системата в WIMS добавят по</w:t>
      </w:r>
      <w:r w:rsidRPr="0060453D">
        <w:rPr>
          <w:rFonts w:ascii="Times New Roman" w:eastAsia="Times New Roman" w:hAnsi="Times New Roman" w:cs="Times New Roman"/>
          <w:sz w:val="24"/>
          <w:szCs w:val="24"/>
        </w:rPr>
        <w:noBreakHyphen/>
        <w:t>задълбочен анализ и по</w:t>
      </w:r>
      <w:r w:rsidRPr="0060453D">
        <w:rPr>
          <w:rFonts w:ascii="Times New Roman" w:eastAsia="Times New Roman" w:hAnsi="Times New Roman" w:cs="Times New Roman"/>
          <w:sz w:val="24"/>
          <w:szCs w:val="24"/>
        </w:rPr>
        <w:noBreakHyphen/>
        <w:t>гъвкава работа с данните. Аналитичният модул преобразува наличната информация в ключови финансови показатели, като средна доставна цена, средна продажна цена и текущ баланс на продукта, което осигурява ясна представа за разходите и приходите. Системата поддържа интелигентно търсене с частично съвпадение на текст, което улеснява откриването на продукти и партньори дори при големи списъци. Данните могат да се подреждат чрез два класически алгоритъма за сортиране — Selection Sort и Bubble Sort — позволявайки бърза организация на отчетите според количествата. Освен това WIMS работи с множество складови локации, като предоставя детайлна информация за разпределението на продуктите във всеки склад и осигурява пълна прозрачност върху наличностите в организацията.</w:t>
      </w:r>
    </w:p>
    <w:p w14:paraId="6948B921" w14:textId="56A37109" w:rsidR="00461D99" w:rsidRPr="00461D99" w:rsidRDefault="00461D99" w:rsidP="00EA3E5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8D6F9F" w14:textId="77777777" w:rsidR="0060453D" w:rsidRDefault="0060453D" w:rsidP="00EA3E55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06C1967" w14:textId="77777777" w:rsidR="0060453D" w:rsidRDefault="0060453D" w:rsidP="00EA3E55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5F312F6" w14:textId="22FFF524" w:rsidR="00461D99" w:rsidRPr="00461D99" w:rsidRDefault="00461D99" w:rsidP="00EA3E55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61D9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13. Future Enhancements / Бъдещи подобрения</w:t>
      </w:r>
    </w:p>
    <w:p w14:paraId="099B0785" w14:textId="6252B43E" w:rsidR="00A152D4" w:rsidRPr="00672CCC" w:rsidRDefault="003D73F5" w:rsidP="003D73F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73F5">
        <w:rPr>
          <w:rFonts w:ascii="Times New Roman" w:eastAsia="Times New Roman" w:hAnsi="Times New Roman" w:cs="Times New Roman"/>
          <w:sz w:val="24"/>
          <w:szCs w:val="24"/>
        </w:rPr>
        <w:t>Бъдещото развитие на WIMS включва преминаване към графичен интерфейс, който да замени конзолния изглед и да позволи по</w:t>
      </w:r>
      <w:r w:rsidRPr="003D73F5">
        <w:rPr>
          <w:rFonts w:ascii="Times New Roman" w:eastAsia="Times New Roman" w:hAnsi="Times New Roman" w:cs="Times New Roman"/>
          <w:sz w:val="24"/>
          <w:szCs w:val="24"/>
        </w:rPr>
        <w:noBreakHyphen/>
        <w:t>удобна визуална работа със складовите данни. Планира се и използване на релационна база данни като PostgreSQL или MySQL вместо JSON файлове, което ще осигури по</w:t>
      </w:r>
      <w:r w:rsidRPr="003D73F5">
        <w:rPr>
          <w:rFonts w:ascii="Times New Roman" w:eastAsia="Times New Roman" w:hAnsi="Times New Roman" w:cs="Times New Roman"/>
          <w:sz w:val="24"/>
          <w:szCs w:val="24"/>
        </w:rPr>
        <w:noBreakHyphen/>
        <w:t>висока надеждност и по</w:t>
      </w:r>
      <w:r w:rsidRPr="003D73F5">
        <w:rPr>
          <w:rFonts w:ascii="Times New Roman" w:eastAsia="Times New Roman" w:hAnsi="Times New Roman" w:cs="Times New Roman"/>
          <w:sz w:val="24"/>
          <w:szCs w:val="24"/>
        </w:rPr>
        <w:noBreakHyphen/>
        <w:t>добра работа с големи обеми информация. Част от бъдещите стъпки е и разработването на мобилно приложение за бърз достъп до наличности и сканиране на стоки директно от мобилни устройства. Допълнително се предвижда изграждане на REST API, което ще позволи свързване на WIMS с външни системи като счетоводни платформи, онлайн магазини или ERP решения.</w:t>
      </w:r>
    </w:p>
    <w:p w14:paraId="31365327" w14:textId="77777777" w:rsidR="00EA3E55" w:rsidRPr="00672CCC" w:rsidRDefault="00EA3E5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EA3E55" w:rsidRPr="00672CCC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1A7520B" w14:textId="77777777" w:rsidR="00974B85" w:rsidRDefault="00974B85" w:rsidP="00931498">
      <w:pPr>
        <w:spacing w:after="0" w:line="240" w:lineRule="auto"/>
      </w:pPr>
      <w:r>
        <w:separator/>
      </w:r>
    </w:p>
  </w:endnote>
  <w:endnote w:type="continuationSeparator" w:id="0">
    <w:p w14:paraId="106F41E9" w14:textId="77777777" w:rsidR="00974B85" w:rsidRDefault="00974B85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479B2F1" w14:textId="77777777" w:rsidR="00974B85" w:rsidRDefault="00974B85" w:rsidP="00931498">
      <w:pPr>
        <w:spacing w:after="0" w:line="240" w:lineRule="auto"/>
      </w:pPr>
      <w:r>
        <w:separator/>
      </w:r>
    </w:p>
  </w:footnote>
  <w:footnote w:type="continuationSeparator" w:id="0">
    <w:p w14:paraId="4EED184E" w14:textId="77777777" w:rsidR="00974B85" w:rsidRDefault="00974B85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6"/>
  </w:num>
  <w:num w:numId="2">
    <w:abstractNumId w:val="1"/>
  </w:num>
  <w:num w:numId="3">
    <w:abstractNumId w:val="14"/>
  </w:num>
  <w:num w:numId="4">
    <w:abstractNumId w:val="31"/>
  </w:num>
  <w:num w:numId="5">
    <w:abstractNumId w:val="32"/>
  </w:num>
  <w:num w:numId="6">
    <w:abstractNumId w:val="12"/>
  </w:num>
  <w:num w:numId="7">
    <w:abstractNumId w:val="9"/>
  </w:num>
  <w:num w:numId="8">
    <w:abstractNumId w:val="20"/>
  </w:num>
  <w:num w:numId="9">
    <w:abstractNumId w:val="13"/>
  </w:num>
  <w:num w:numId="10">
    <w:abstractNumId w:val="11"/>
  </w:num>
  <w:num w:numId="11">
    <w:abstractNumId w:val="3"/>
  </w:num>
  <w:num w:numId="12">
    <w:abstractNumId w:val="5"/>
  </w:num>
  <w:num w:numId="13">
    <w:abstractNumId w:val="27"/>
  </w:num>
  <w:num w:numId="14">
    <w:abstractNumId w:val="25"/>
  </w:num>
  <w:num w:numId="15">
    <w:abstractNumId w:val="0"/>
  </w:num>
  <w:num w:numId="16">
    <w:abstractNumId w:val="18"/>
  </w:num>
  <w:num w:numId="17">
    <w:abstractNumId w:val="7"/>
  </w:num>
  <w:num w:numId="18">
    <w:abstractNumId w:val="19"/>
  </w:num>
  <w:num w:numId="19">
    <w:abstractNumId w:val="17"/>
  </w:num>
  <w:num w:numId="20">
    <w:abstractNumId w:val="23"/>
  </w:num>
  <w:num w:numId="21">
    <w:abstractNumId w:val="8"/>
  </w:num>
  <w:num w:numId="22">
    <w:abstractNumId w:val="2"/>
  </w:num>
  <w:num w:numId="23">
    <w:abstractNumId w:val="22"/>
  </w:num>
  <w:num w:numId="24">
    <w:abstractNumId w:val="24"/>
  </w:num>
  <w:num w:numId="25">
    <w:abstractNumId w:val="6"/>
  </w:num>
  <w:num w:numId="26">
    <w:abstractNumId w:val="28"/>
  </w:num>
  <w:num w:numId="27">
    <w:abstractNumId w:val="16"/>
  </w:num>
  <w:num w:numId="28">
    <w:abstractNumId w:val="21"/>
  </w:num>
  <w:num w:numId="29">
    <w:abstractNumId w:val="15"/>
  </w:num>
  <w:num w:numId="30">
    <w:abstractNumId w:val="10"/>
  </w:num>
  <w:num w:numId="31">
    <w:abstractNumId w:val="4"/>
  </w:num>
  <w:num w:numId="32">
    <w:abstractNumId w:val="30"/>
  </w:num>
  <w:num w:numId="33">
    <w:abstractNumId w:val="2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25BAF"/>
    <w:rsid w:val="00030BB1"/>
    <w:rsid w:val="00037FD5"/>
    <w:rsid w:val="000445DE"/>
    <w:rsid w:val="00051702"/>
    <w:rsid w:val="000577E6"/>
    <w:rsid w:val="00060897"/>
    <w:rsid w:val="00081515"/>
    <w:rsid w:val="000A4905"/>
    <w:rsid w:val="000B4D9E"/>
    <w:rsid w:val="000C45B7"/>
    <w:rsid w:val="000C78D7"/>
    <w:rsid w:val="000D2BEB"/>
    <w:rsid w:val="000E4ED9"/>
    <w:rsid w:val="0010207B"/>
    <w:rsid w:val="00106D7B"/>
    <w:rsid w:val="00164C57"/>
    <w:rsid w:val="0016756A"/>
    <w:rsid w:val="00167F30"/>
    <w:rsid w:val="00174475"/>
    <w:rsid w:val="0017581D"/>
    <w:rsid w:val="00176D30"/>
    <w:rsid w:val="00183782"/>
    <w:rsid w:val="001A36DB"/>
    <w:rsid w:val="001B7FE4"/>
    <w:rsid w:val="001C090F"/>
    <w:rsid w:val="001E6441"/>
    <w:rsid w:val="001F2479"/>
    <w:rsid w:val="00242344"/>
    <w:rsid w:val="00250C55"/>
    <w:rsid w:val="00252B4A"/>
    <w:rsid w:val="00263866"/>
    <w:rsid w:val="002A35F7"/>
    <w:rsid w:val="002B2BB3"/>
    <w:rsid w:val="003054BE"/>
    <w:rsid w:val="00330E23"/>
    <w:rsid w:val="00332CA3"/>
    <w:rsid w:val="00354A75"/>
    <w:rsid w:val="003641C5"/>
    <w:rsid w:val="0037137D"/>
    <w:rsid w:val="00396B6F"/>
    <w:rsid w:val="003A32F7"/>
    <w:rsid w:val="003C3174"/>
    <w:rsid w:val="003D2FC7"/>
    <w:rsid w:val="003D5933"/>
    <w:rsid w:val="003D73F5"/>
    <w:rsid w:val="003D7874"/>
    <w:rsid w:val="003F5247"/>
    <w:rsid w:val="00406641"/>
    <w:rsid w:val="0041357F"/>
    <w:rsid w:val="00421456"/>
    <w:rsid w:val="004240A2"/>
    <w:rsid w:val="00425CCD"/>
    <w:rsid w:val="00431120"/>
    <w:rsid w:val="004427CF"/>
    <w:rsid w:val="00445344"/>
    <w:rsid w:val="0046126E"/>
    <w:rsid w:val="00461D99"/>
    <w:rsid w:val="00466D65"/>
    <w:rsid w:val="00496879"/>
    <w:rsid w:val="004A7DDF"/>
    <w:rsid w:val="004B0687"/>
    <w:rsid w:val="004B1A48"/>
    <w:rsid w:val="004F6C46"/>
    <w:rsid w:val="00505A00"/>
    <w:rsid w:val="00511841"/>
    <w:rsid w:val="005401DB"/>
    <w:rsid w:val="0056418C"/>
    <w:rsid w:val="005773D4"/>
    <w:rsid w:val="005B571A"/>
    <w:rsid w:val="005B7E78"/>
    <w:rsid w:val="005E6568"/>
    <w:rsid w:val="005F2976"/>
    <w:rsid w:val="005F2FD5"/>
    <w:rsid w:val="005F5157"/>
    <w:rsid w:val="0060453D"/>
    <w:rsid w:val="00613F1B"/>
    <w:rsid w:val="00667278"/>
    <w:rsid w:val="00672CCC"/>
    <w:rsid w:val="00673ABF"/>
    <w:rsid w:val="006A3E1E"/>
    <w:rsid w:val="006B02AE"/>
    <w:rsid w:val="006E50E2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93CB7"/>
    <w:rsid w:val="007B2170"/>
    <w:rsid w:val="007B3CF4"/>
    <w:rsid w:val="007B6C2B"/>
    <w:rsid w:val="007F02B5"/>
    <w:rsid w:val="007F7F11"/>
    <w:rsid w:val="008073B8"/>
    <w:rsid w:val="00830768"/>
    <w:rsid w:val="00833EBC"/>
    <w:rsid w:val="0083751F"/>
    <w:rsid w:val="00856419"/>
    <w:rsid w:val="00863BBE"/>
    <w:rsid w:val="00876996"/>
    <w:rsid w:val="00882792"/>
    <w:rsid w:val="00884F36"/>
    <w:rsid w:val="00887C4A"/>
    <w:rsid w:val="008963EC"/>
    <w:rsid w:val="008A0275"/>
    <w:rsid w:val="008A49F2"/>
    <w:rsid w:val="008B398F"/>
    <w:rsid w:val="008D1BFB"/>
    <w:rsid w:val="008D642C"/>
    <w:rsid w:val="008E4BB6"/>
    <w:rsid w:val="008F343F"/>
    <w:rsid w:val="008F7516"/>
    <w:rsid w:val="00900317"/>
    <w:rsid w:val="00907714"/>
    <w:rsid w:val="00920C97"/>
    <w:rsid w:val="009250D9"/>
    <w:rsid w:val="00927D0E"/>
    <w:rsid w:val="00930AA2"/>
    <w:rsid w:val="00931498"/>
    <w:rsid w:val="00974B85"/>
    <w:rsid w:val="009A1DCE"/>
    <w:rsid w:val="009A3589"/>
    <w:rsid w:val="009A38A7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77D09"/>
    <w:rsid w:val="00A80C10"/>
    <w:rsid w:val="00AB0F81"/>
    <w:rsid w:val="00AC262D"/>
    <w:rsid w:val="00AD2423"/>
    <w:rsid w:val="00AD7AAD"/>
    <w:rsid w:val="00AE6923"/>
    <w:rsid w:val="00B0677D"/>
    <w:rsid w:val="00B324A6"/>
    <w:rsid w:val="00B41D65"/>
    <w:rsid w:val="00B503CD"/>
    <w:rsid w:val="00B829AE"/>
    <w:rsid w:val="00BA224E"/>
    <w:rsid w:val="00BB53DE"/>
    <w:rsid w:val="00BC16A1"/>
    <w:rsid w:val="00BD6FA2"/>
    <w:rsid w:val="00BD74D2"/>
    <w:rsid w:val="00BE57B1"/>
    <w:rsid w:val="00BE5DCE"/>
    <w:rsid w:val="00BF3620"/>
    <w:rsid w:val="00C34A6B"/>
    <w:rsid w:val="00C350A6"/>
    <w:rsid w:val="00C57BBC"/>
    <w:rsid w:val="00C622A4"/>
    <w:rsid w:val="00C725B0"/>
    <w:rsid w:val="00C93EBC"/>
    <w:rsid w:val="00C951C7"/>
    <w:rsid w:val="00C96E69"/>
    <w:rsid w:val="00CA70EE"/>
    <w:rsid w:val="00CB3690"/>
    <w:rsid w:val="00CB3EC7"/>
    <w:rsid w:val="00CB46ED"/>
    <w:rsid w:val="00CB66F7"/>
    <w:rsid w:val="00CC2158"/>
    <w:rsid w:val="00CC312F"/>
    <w:rsid w:val="00CC4E71"/>
    <w:rsid w:val="00CD7C67"/>
    <w:rsid w:val="00D10408"/>
    <w:rsid w:val="00D112EF"/>
    <w:rsid w:val="00D35E1B"/>
    <w:rsid w:val="00D47A06"/>
    <w:rsid w:val="00D47FDA"/>
    <w:rsid w:val="00D6526A"/>
    <w:rsid w:val="00D7303C"/>
    <w:rsid w:val="00DA269E"/>
    <w:rsid w:val="00DA27E5"/>
    <w:rsid w:val="00DA28CB"/>
    <w:rsid w:val="00DB47F9"/>
    <w:rsid w:val="00DB5B2B"/>
    <w:rsid w:val="00DC396D"/>
    <w:rsid w:val="00DD04A3"/>
    <w:rsid w:val="00DF033A"/>
    <w:rsid w:val="00E05C44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D6586"/>
    <w:rsid w:val="00ED71F1"/>
    <w:rsid w:val="00F13414"/>
    <w:rsid w:val="00F44802"/>
    <w:rsid w:val="00F52CBD"/>
    <w:rsid w:val="00F65CBE"/>
    <w:rsid w:val="00F85DFA"/>
    <w:rsid w:val="00FA6C39"/>
    <w:rsid w:val="00FB336E"/>
    <w:rsid w:val="00FB3B12"/>
    <w:rsid w:val="00FC3F09"/>
    <w:rsid w:val="00FC4B34"/>
    <w:rsid w:val="00FD2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0B8C15-83B5-40EC-981D-240E403FCD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28</Pages>
  <Words>2672</Words>
  <Characters>15236</Characters>
  <Application>Microsoft Office Word</Application>
  <DocSecurity>0</DocSecurity>
  <Lines>126</Lines>
  <Paragraphs>35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55</cp:revision>
  <dcterms:created xsi:type="dcterms:W3CDTF">2026-04-21T11:43:00Z</dcterms:created>
  <dcterms:modified xsi:type="dcterms:W3CDTF">2026-05-17T07:24:00Z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