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C2F94" w:rsidRPr="00E16BF8" w:rsidRDefault="00AC2F94" w:rsidP="005D4794">
      <w:pPr>
        <w:spacing w:after="0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9495" w:type="dxa"/>
        <w:tblInd w:w="6" w:type="dxa"/>
        <w:tblCellMar>
          <w:top w:w="129" w:type="dxa"/>
          <w:left w:w="107" w:type="dxa"/>
          <w:right w:w="115" w:type="dxa"/>
        </w:tblCellMar>
        <w:tblLook w:val="04A0" w:firstRow="1" w:lastRow="0" w:firstColumn="1" w:lastColumn="0" w:noHBand="0" w:noVBand="1"/>
      </w:tblPr>
      <w:tblGrid>
        <w:gridCol w:w="2261"/>
        <w:gridCol w:w="7234"/>
      </w:tblGrid>
      <w:tr w:rsidR="00AC2F94" w:rsidRPr="00E16BF8">
        <w:trPr>
          <w:trHeight w:val="1334"/>
        </w:trPr>
        <w:tc>
          <w:tcPr>
            <w:tcW w:w="2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BF8F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Project name </w:t>
            </w:r>
          </w:p>
        </w:tc>
        <w:tc>
          <w:tcPr>
            <w:tcW w:w="7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305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Warehouse Inventory Management System (WIMS)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 </w:t>
            </w: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Система за управление на складови наличности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</w:t>
            </w:r>
          </w:p>
        </w:tc>
      </w:tr>
    </w:tbl>
    <w:p w:rsidR="00AC2F94" w:rsidRPr="00E16BF8" w:rsidRDefault="006E14CB" w:rsidP="005D4794">
      <w:pPr>
        <w:spacing w:after="0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sz w:val="24"/>
          <w:szCs w:val="24"/>
        </w:rPr>
        <w:t xml:space="preserve"> </w:t>
      </w:r>
    </w:p>
    <w:tbl>
      <w:tblPr>
        <w:tblStyle w:val="TableGrid"/>
        <w:tblW w:w="10163" w:type="dxa"/>
        <w:tblInd w:w="6" w:type="dxa"/>
        <w:tblCellMar>
          <w:top w:w="58" w:type="dxa"/>
          <w:left w:w="107" w:type="dxa"/>
          <w:right w:w="103" w:type="dxa"/>
        </w:tblCellMar>
        <w:tblLook w:val="04A0" w:firstRow="1" w:lastRow="0" w:firstColumn="1" w:lastColumn="0" w:noHBand="0" w:noVBand="1"/>
      </w:tblPr>
      <w:tblGrid>
        <w:gridCol w:w="10163"/>
      </w:tblGrid>
      <w:tr w:rsidR="00AC2F94" w:rsidRPr="00E16BF8" w:rsidTr="00F23457">
        <w:trPr>
          <w:trHeight w:val="511"/>
        </w:trPr>
        <w:tc>
          <w:tcPr>
            <w:tcW w:w="10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BF8F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1. Кратко описание на проекта (Бизнес нужди и функционалности </w:t>
            </w:r>
          </w:p>
        </w:tc>
      </w:tr>
      <w:tr w:rsidR="00AC2F94" w:rsidRPr="00E16BF8" w:rsidTr="00F23457">
        <w:trPr>
          <w:trHeight w:val="9499"/>
        </w:trPr>
        <w:tc>
          <w:tcPr>
            <w:tcW w:w="10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A14D7" w:rsidRPr="00E16BF8" w:rsidRDefault="006E14CB" w:rsidP="005D4794">
            <w:pPr>
              <w:spacing w:after="318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В съвременната логистика и търговия ефективното управление на складови наличности е от решаващо значение за оптимизиране на процесите, намаляване на разходите и предотвратяване на липси. Системата за управление на складови наличности (Warehouse Inventory Management System – WIMS) цели автоматизация на процесите по регистриране на продукти, проследяване на количества, управление на доставки и продажби, както и генериране на справки. </w:t>
            </w:r>
          </w:p>
          <w:p w:rsidR="00AC2F94" w:rsidRPr="00E16BF8" w:rsidRDefault="006E14CB" w:rsidP="005D4794">
            <w:pPr>
              <w:spacing w:after="318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Системата предоставя възможност за: </w:t>
            </w:r>
          </w:p>
          <w:p w:rsidR="00AC2F94" w:rsidRPr="00E16BF8" w:rsidRDefault="006E14CB" w:rsidP="005D4794">
            <w:pPr>
              <w:numPr>
                <w:ilvl w:val="0"/>
                <w:numId w:val="2"/>
              </w:numPr>
              <w:spacing w:after="187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регистриране на продукти и категории </w:t>
            </w:r>
          </w:p>
          <w:p w:rsidR="00AC2F94" w:rsidRPr="00E16BF8" w:rsidRDefault="006E14CB" w:rsidP="005D4794">
            <w:pPr>
              <w:numPr>
                <w:ilvl w:val="0"/>
                <w:numId w:val="2"/>
              </w:numPr>
              <w:spacing w:after="188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актуализиране на наличността при доставка или продажба </w:t>
            </w:r>
          </w:p>
          <w:p w:rsidR="00AC2F94" w:rsidRPr="00E16BF8" w:rsidRDefault="006E14CB" w:rsidP="005D4794">
            <w:pPr>
              <w:numPr>
                <w:ilvl w:val="0"/>
                <w:numId w:val="2"/>
              </w:numPr>
              <w:spacing w:after="19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управление на доставчици </w:t>
            </w:r>
          </w:p>
          <w:p w:rsidR="00AC2F94" w:rsidRPr="00E16BF8" w:rsidRDefault="006E14CB" w:rsidP="005D4794">
            <w:pPr>
              <w:numPr>
                <w:ilvl w:val="0"/>
                <w:numId w:val="2"/>
              </w:numPr>
              <w:spacing w:after="463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генериране на справки за наличности, движения и изчерпани артикули </w:t>
            </w: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Проектът е реализиран на езика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Python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, използва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обектно-ориентиран подход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,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текстов интерфейс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 и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JSON файлове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 за съхранение на данни.</w:t>
            </w:r>
            <w:r w:rsidR="009D0E0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 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Разработката е извършена в средата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PyCharm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. </w:t>
            </w: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Основните потребителски роли ( в UML) са: </w:t>
            </w:r>
          </w:p>
        </w:tc>
      </w:tr>
    </w:tbl>
    <w:p w:rsidR="00F23457" w:rsidRPr="00E16BF8" w:rsidRDefault="00F23457" w:rsidP="005D4794">
      <w:pPr>
        <w:spacing w:after="0" w:line="360" w:lineRule="auto"/>
        <w:ind w:left="284" w:firstLine="0"/>
        <w:rPr>
          <w:rFonts w:ascii="Times New Roman" w:eastAsia="Calibri" w:hAnsi="Times New Roman" w:cs="Times New Roman"/>
          <w:i w:val="0"/>
          <w:sz w:val="24"/>
          <w:szCs w:val="24"/>
        </w:rPr>
      </w:pPr>
    </w:p>
    <w:p w:rsidR="00AC2F94" w:rsidRPr="00E16BF8" w:rsidRDefault="006E14CB" w:rsidP="005D4794">
      <w:pPr>
        <w:spacing w:after="0" w:line="360" w:lineRule="auto"/>
        <w:ind w:left="284" w:right="-15" w:firstLine="0"/>
        <w:jc w:val="right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eastAsia="Calibri" w:hAnsi="Times New Roman" w:cs="Times New Roman"/>
          <w:b/>
          <w:i w:val="0"/>
          <w:sz w:val="24"/>
          <w:szCs w:val="24"/>
        </w:rPr>
        <w:t>1</w:t>
      </w:r>
      <w:r w:rsidRPr="00E16BF8">
        <w:rPr>
          <w:rFonts w:ascii="Times New Roman" w:eastAsia="Times New Roman" w:hAnsi="Times New Roman" w:cs="Times New Roman"/>
          <w:i w:val="0"/>
          <w:sz w:val="24"/>
          <w:szCs w:val="24"/>
        </w:rPr>
        <w:t xml:space="preserve"> </w:t>
      </w:r>
    </w:p>
    <w:p w:rsidR="00AC2F94" w:rsidRPr="00E16BF8" w:rsidRDefault="006E14CB" w:rsidP="005D4794">
      <w:pPr>
        <w:spacing w:after="0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eastAsia="Calibri" w:hAnsi="Times New Roman" w:cs="Times New Roman"/>
          <w:i w:val="0"/>
          <w:sz w:val="24"/>
          <w:szCs w:val="24"/>
        </w:rPr>
        <w:lastRenderedPageBreak/>
        <w:t xml:space="preserve"> </w:t>
      </w:r>
    </w:p>
    <w:tbl>
      <w:tblPr>
        <w:tblStyle w:val="TableGrid"/>
        <w:tblW w:w="9934" w:type="dxa"/>
        <w:tblInd w:w="5" w:type="dxa"/>
        <w:tblCellMar>
          <w:top w:w="66" w:type="dxa"/>
          <w:right w:w="213" w:type="dxa"/>
        </w:tblCellMar>
        <w:tblLook w:val="04A0" w:firstRow="1" w:lastRow="0" w:firstColumn="1" w:lastColumn="0" w:noHBand="0" w:noVBand="1"/>
      </w:tblPr>
      <w:tblGrid>
        <w:gridCol w:w="1266"/>
        <w:gridCol w:w="8668"/>
      </w:tblGrid>
      <w:tr w:rsidR="00AC2F94" w:rsidRPr="00E16BF8" w:rsidTr="00320772">
        <w:trPr>
          <w:trHeight w:val="917"/>
        </w:trPr>
        <w:tc>
          <w:tcPr>
            <w:tcW w:w="1266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</w:tcPr>
          <w:p w:rsidR="00AC2F94" w:rsidRPr="00E16BF8" w:rsidRDefault="00AC2F94" w:rsidP="005D4794">
            <w:pPr>
              <w:spacing w:after="0" w:line="360" w:lineRule="auto"/>
              <w:ind w:left="284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668" w:type="dxa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</w:tcPr>
          <w:p w:rsidR="00AC2F94" w:rsidRPr="00E16BF8" w:rsidRDefault="006E14CB" w:rsidP="005D4794">
            <w:pPr>
              <w:pStyle w:val="a5"/>
              <w:numPr>
                <w:ilvl w:val="0"/>
                <w:numId w:val="9"/>
              </w:num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Анонимен потребител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 – може да разглежда обща информация за системата. </w:t>
            </w:r>
          </w:p>
        </w:tc>
      </w:tr>
      <w:tr w:rsidR="00AC2F94" w:rsidRPr="00E16BF8" w:rsidTr="00320772">
        <w:trPr>
          <w:trHeight w:val="966"/>
        </w:trPr>
        <w:tc>
          <w:tcPr>
            <w:tcW w:w="1266" w:type="dxa"/>
            <w:tcBorders>
              <w:top w:val="nil"/>
              <w:left w:val="single" w:sz="4" w:space="0" w:color="000000"/>
              <w:bottom w:val="nil"/>
              <w:right w:val="nil"/>
            </w:tcBorders>
          </w:tcPr>
          <w:p w:rsidR="00AC2F94" w:rsidRPr="00E16BF8" w:rsidRDefault="00AC2F94" w:rsidP="005D4794">
            <w:pPr>
              <w:spacing w:after="0" w:line="360" w:lineRule="auto"/>
              <w:ind w:left="284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668" w:type="dxa"/>
            <w:tcBorders>
              <w:top w:val="nil"/>
              <w:left w:val="nil"/>
              <w:bottom w:val="nil"/>
              <w:right w:val="single" w:sz="4" w:space="0" w:color="000000"/>
            </w:tcBorders>
            <w:vAlign w:val="center"/>
          </w:tcPr>
          <w:p w:rsidR="00320772" w:rsidRPr="00E16BF8" w:rsidRDefault="006E14CB" w:rsidP="005D4794">
            <w:pPr>
              <w:pStyle w:val="a5"/>
              <w:numPr>
                <w:ilvl w:val="0"/>
                <w:numId w:val="9"/>
              </w:numPr>
              <w:spacing w:after="0" w:line="360" w:lineRule="auto"/>
              <w:ind w:left="284" w:firstLine="0"/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Оператор (Registered User)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 – може да добавя продукти, да актуализира количества и да генерира справки. </w:t>
            </w:r>
          </w:p>
          <w:p w:rsidR="00320772" w:rsidRPr="00E16BF8" w:rsidRDefault="00320772" w:rsidP="005D4794">
            <w:pPr>
              <w:pStyle w:val="a5"/>
              <w:numPr>
                <w:ilvl w:val="0"/>
                <w:numId w:val="9"/>
              </w:numPr>
              <w:spacing w:after="0" w:line="360" w:lineRule="auto"/>
              <w:ind w:left="284" w:firstLine="0"/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Администратор (Registered User)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 – управлява всички продукти, категории, доставчици и потребители.</w:t>
            </w:r>
          </w:p>
        </w:tc>
      </w:tr>
      <w:tr w:rsidR="00AC2F94" w:rsidRPr="00E16BF8" w:rsidTr="00320772">
        <w:trPr>
          <w:trHeight w:val="1790"/>
        </w:trPr>
        <w:tc>
          <w:tcPr>
            <w:tcW w:w="1266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:rsidR="00AC2F94" w:rsidRPr="00E16BF8" w:rsidRDefault="00AC2F94" w:rsidP="005D4794">
            <w:pPr>
              <w:spacing w:after="965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</w:t>
            </w:r>
          </w:p>
        </w:tc>
        <w:tc>
          <w:tcPr>
            <w:tcW w:w="86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:rsidR="004D3EE3" w:rsidRPr="00E16BF8" w:rsidRDefault="004D3EE3" w:rsidP="005D4794">
            <w:pPr>
              <w:spacing w:after="0" w:line="360" w:lineRule="auto"/>
              <w:ind w:left="284" w:firstLine="0"/>
              <w:jc w:val="both"/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</w:pPr>
          </w:p>
          <w:p w:rsidR="004D3EE3" w:rsidRPr="00E16BF8" w:rsidRDefault="004D3EE3" w:rsidP="005D4794">
            <w:pPr>
              <w:spacing w:after="0" w:line="360" w:lineRule="auto"/>
              <w:ind w:left="284"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 създадени потребители:</w:t>
            </w:r>
          </w:p>
          <w:p w:rsidR="004D3EE3" w:rsidRPr="00E16BF8" w:rsidRDefault="004D3EE3" w:rsidP="005D4794">
            <w:pPr>
              <w:spacing w:after="0" w:line="360" w:lineRule="auto"/>
              <w:ind w:left="284"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sz w:val="24"/>
                <w:szCs w:val="24"/>
              </w:rPr>
              <w:t>При първо стартиране, ако файлът users.json е празен, системата автоматично създава два потребителя:</w:t>
            </w:r>
          </w:p>
          <w:p w:rsidR="004D3EE3" w:rsidRPr="00E16BF8" w:rsidRDefault="004D3EE3" w:rsidP="005D4794">
            <w:pPr>
              <w:spacing w:after="0" w:line="360" w:lineRule="auto"/>
              <w:ind w:left="284"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sz w:val="24"/>
                <w:szCs w:val="24"/>
              </w:rPr>
              <w:t>- един потребител с роля Admin</w:t>
            </w:r>
          </w:p>
          <w:p w:rsidR="004D3EE3" w:rsidRPr="00E16BF8" w:rsidRDefault="004D3EE3" w:rsidP="005D4794">
            <w:pPr>
              <w:spacing w:after="0" w:line="360" w:lineRule="auto"/>
              <w:ind w:left="284"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sz w:val="24"/>
                <w:szCs w:val="24"/>
              </w:rPr>
              <w:t>- един потребител с роля Operator</w:t>
            </w:r>
          </w:p>
          <w:p w:rsidR="004D3EE3" w:rsidRPr="00E16BF8" w:rsidRDefault="004D3EE3" w:rsidP="005D4794">
            <w:pPr>
              <w:spacing w:after="0" w:line="360" w:lineRule="auto"/>
              <w:ind w:left="284" w:firstLine="0"/>
              <w:jc w:val="both"/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sz w:val="24"/>
                <w:szCs w:val="24"/>
              </w:rPr>
              <w:t>Това гарантира, че системата винаги може да бъде достъпена.</w:t>
            </w:r>
          </w:p>
          <w:p w:rsidR="004D3EE3" w:rsidRPr="00E16BF8" w:rsidRDefault="004D3EE3" w:rsidP="005D4794">
            <w:pPr>
              <w:spacing w:after="0" w:line="360" w:lineRule="auto"/>
              <w:ind w:left="284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4D3EE3" w:rsidRPr="00E16BF8" w:rsidRDefault="004D3EE3" w:rsidP="005D4794">
            <w:pPr>
              <w:spacing w:after="0" w:line="360" w:lineRule="auto"/>
              <w:ind w:left="284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C2F94" w:rsidRPr="00E16BF8" w:rsidRDefault="006E14CB" w:rsidP="005D4794">
      <w:pPr>
        <w:spacing w:after="136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sz w:val="24"/>
          <w:szCs w:val="24"/>
        </w:rPr>
        <w:t xml:space="preserve"> </w:t>
      </w:r>
    </w:p>
    <w:p w:rsidR="00AC2F94" w:rsidRPr="00E16BF8" w:rsidRDefault="006E14CB" w:rsidP="005D4794">
      <w:pPr>
        <w:spacing w:after="8040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sz w:val="24"/>
          <w:szCs w:val="24"/>
        </w:rPr>
        <w:t xml:space="preserve"> </w:t>
      </w:r>
    </w:p>
    <w:p w:rsidR="00AC2F94" w:rsidRPr="00E16BF8" w:rsidRDefault="00AC2F94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  <w:sectPr w:rsidR="00AC2F94" w:rsidRPr="00E16BF8" w:rsidSect="00456646">
          <w:footerReference w:type="even" r:id="rId8"/>
          <w:footerReference w:type="default" r:id="rId9"/>
          <w:footerReference w:type="first" r:id="rId10"/>
          <w:pgSz w:w="12240" w:h="15840"/>
          <w:pgMar w:top="1445" w:right="1098" w:bottom="718" w:left="1440" w:header="708" w:footer="708" w:gutter="0"/>
          <w:cols w:space="708"/>
        </w:sectPr>
      </w:pPr>
    </w:p>
    <w:p w:rsidR="00AC2F94" w:rsidRPr="00E16BF8" w:rsidRDefault="00AC2F94" w:rsidP="005D4794">
      <w:pPr>
        <w:spacing w:after="0" w:line="360" w:lineRule="auto"/>
        <w:ind w:left="284" w:right="14397" w:firstLine="0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13036" w:type="dxa"/>
        <w:tblInd w:w="68" w:type="dxa"/>
        <w:tblCellMar>
          <w:top w:w="11" w:type="dxa"/>
          <w:left w:w="107" w:type="dxa"/>
          <w:right w:w="82" w:type="dxa"/>
        </w:tblCellMar>
        <w:tblLook w:val="04A0" w:firstRow="1" w:lastRow="0" w:firstColumn="1" w:lastColumn="0" w:noHBand="0" w:noVBand="1"/>
      </w:tblPr>
      <w:tblGrid>
        <w:gridCol w:w="2688"/>
        <w:gridCol w:w="6510"/>
        <w:gridCol w:w="3838"/>
      </w:tblGrid>
      <w:tr w:rsidR="00AC2F94" w:rsidRPr="00E16BF8">
        <w:trPr>
          <w:trHeight w:val="732"/>
        </w:trPr>
        <w:tc>
          <w:tcPr>
            <w:tcW w:w="1303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BF8F"/>
            <w:vAlign w:val="center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2. Main Use Cases / Scenarios </w:t>
            </w:r>
          </w:p>
        </w:tc>
      </w:tr>
      <w:tr w:rsidR="00AC2F94" w:rsidRPr="00E16BF8">
        <w:trPr>
          <w:trHeight w:val="493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Use case name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Кратко описание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Участващи роли </w:t>
            </w:r>
          </w:p>
        </w:tc>
      </w:tr>
      <w:tr w:rsidR="00AC2F94" w:rsidRPr="00E16BF8" w:rsidTr="005D4794">
        <w:trPr>
          <w:trHeight w:val="847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2.1. Добавяне на продукт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Въвеждане на име, категория, цена и начално количество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C2F94" w:rsidRPr="00E16BF8" w:rsidRDefault="006E14CB" w:rsidP="005D4794">
            <w:pPr>
              <w:spacing w:after="30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Оператор, </w:t>
            </w: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AC2F94" w:rsidRPr="00E16BF8" w:rsidTr="005D4794">
        <w:trPr>
          <w:trHeight w:val="1118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134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2.2. </w:t>
            </w: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Актуализиране на наличност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Промяна на количеството при доставка или продажба.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Оператор </w:t>
            </w:r>
          </w:p>
        </w:tc>
      </w:tr>
      <w:tr w:rsidR="00AC2F94" w:rsidRPr="00E16BF8" w:rsidTr="005D4794">
        <w:trPr>
          <w:trHeight w:val="855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2.3. Управление на продукти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Редактиране или изтриване на съществуващи продукти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AC2F94" w:rsidRPr="00E16BF8" w:rsidTr="005D4794">
        <w:trPr>
          <w:trHeight w:val="746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2.4. Управление на категории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193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Създаване, редактиране или премахване на категории </w:t>
            </w: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AC2F94" w:rsidRPr="00E16BF8" w:rsidTr="005D4794">
        <w:trPr>
          <w:trHeight w:val="561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2.5. Управление на доставчици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Добавяне и редактиране на данни за доставчици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AC2F94" w:rsidRPr="00E16BF8" w:rsidTr="005D4794">
        <w:trPr>
          <w:trHeight w:val="115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2.6.Генериране на справки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Справки за наличности, движения и изчерпани артикули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Оператор, </w:t>
            </w: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4638EE" w:rsidRPr="00E16BF8" w:rsidTr="005D4794">
        <w:trPr>
          <w:trHeight w:val="1391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362AA5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lastRenderedPageBreak/>
              <w:t>2.7.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Регистриране на доставка (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IN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Movement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)</w:t>
            </w:r>
          </w:p>
          <w:p w:rsidR="004638EE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Въвеждане на входящо движение, при което количеството на даден продукт се увеличава. Системата записва доставката като 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Movement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от тип „IN“.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,</w:t>
            </w:r>
          </w:p>
          <w:p w:rsidR="004638EE" w:rsidRPr="00E16BF8" w:rsidRDefault="004638EE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Администратор</w:t>
            </w:r>
          </w:p>
        </w:tc>
      </w:tr>
      <w:tr w:rsidR="004638EE" w:rsidRPr="00E16BF8" w:rsidTr="001B2D70">
        <w:trPr>
          <w:trHeight w:val="1542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4638EE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2.8.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Регистриране на продажба (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OUT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Movement)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Извеждане на количество от склада при продажба. Системата проверява наличността, намалява количеството и записва 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Movement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от тип „OUT“.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,</w:t>
            </w:r>
          </w:p>
          <w:p w:rsidR="004638EE" w:rsidRPr="00E16BF8" w:rsidRDefault="004638EE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Администратор</w:t>
            </w:r>
          </w:p>
        </w:tc>
      </w:tr>
      <w:tr w:rsidR="004638EE" w:rsidRPr="00E16BF8" w:rsidTr="001B2D70">
        <w:trPr>
          <w:trHeight w:val="1410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362AA5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2.9.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Генериране на фактура 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(Invoice)</w:t>
            </w:r>
          </w:p>
          <w:p w:rsidR="004638EE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Създаване на нова фактура за извършена продажба. Фактурата съдържа информация за продукта, количеството, единичната цена, общата стойност и клиента.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,</w:t>
            </w:r>
          </w:p>
          <w:p w:rsidR="004638EE" w:rsidRPr="00E16BF8" w:rsidRDefault="004638EE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Администратор</w:t>
            </w:r>
          </w:p>
        </w:tc>
      </w:tr>
      <w:tr w:rsidR="001A25F4" w:rsidRPr="00E16BF8">
        <w:trPr>
          <w:trHeight w:val="1454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1A25F4" w:rsidRPr="00E16BF8" w:rsidRDefault="001A25F4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2.</w:t>
            </w:r>
            <w:r w:rsidRPr="00C7517E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10</w:t>
            </w:r>
            <w:r w:rsidRPr="00C7517E">
              <w:rPr>
                <w:rFonts w:ascii="Times New Roman" w:hAnsi="Times New Roman" w:cs="Times New Roman"/>
                <w:bCs/>
                <w:i w:val="0"/>
                <w:sz w:val="24"/>
                <w:szCs w:val="24"/>
              </w:rPr>
              <w:t xml:space="preserve"> </w:t>
            </w:r>
            <w:r w:rsidRPr="00C7517E">
              <w:rPr>
                <w:rStyle w:val="a3"/>
                <w:rFonts w:ascii="Times New Roman" w:hAnsi="Times New Roman" w:cs="Times New Roman"/>
                <w:bCs w:val="0"/>
                <w:i w:val="0"/>
                <w:sz w:val="24"/>
                <w:szCs w:val="24"/>
              </w:rPr>
              <w:t>Вътрешно преместване на стока (MOVE Movement)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25F4" w:rsidRPr="00E16BF8" w:rsidRDefault="001A25F4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Преместване на продукт от една локация към друга. Системата създава две движения – MOVE OUT и MOVE IN, без промяна на общото количество.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25F4" w:rsidRPr="00E16BF8" w:rsidRDefault="001A25F4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Оператор, Администратор</w:t>
            </w:r>
          </w:p>
        </w:tc>
      </w:tr>
    </w:tbl>
    <w:p w:rsidR="00362AA5" w:rsidRDefault="00362AA5" w:rsidP="005D4794">
      <w:pPr>
        <w:spacing w:after="4" w:line="360" w:lineRule="auto"/>
        <w:ind w:left="284" w:firstLine="0"/>
        <w:jc w:val="both"/>
        <w:rPr>
          <w:rFonts w:ascii="Times New Roman" w:eastAsia="Calibri" w:hAnsi="Times New Roman" w:cs="Times New Roman"/>
          <w:i w:val="0"/>
          <w:sz w:val="24"/>
          <w:szCs w:val="24"/>
        </w:rPr>
      </w:pPr>
    </w:p>
    <w:p w:rsidR="005D4794" w:rsidRPr="00E16BF8" w:rsidRDefault="005D4794" w:rsidP="005D4794">
      <w:pPr>
        <w:spacing w:after="4" w:line="360" w:lineRule="auto"/>
        <w:ind w:left="284" w:firstLine="0"/>
        <w:jc w:val="both"/>
        <w:rPr>
          <w:rFonts w:ascii="Times New Roman" w:eastAsia="Calibri" w:hAnsi="Times New Roman" w:cs="Times New Roman"/>
          <w:i w:val="0"/>
          <w:sz w:val="24"/>
          <w:szCs w:val="24"/>
        </w:rPr>
      </w:pPr>
    </w:p>
    <w:p w:rsidR="00362AA5" w:rsidRPr="00E16BF8" w:rsidRDefault="00362AA5" w:rsidP="005D4794">
      <w:pPr>
        <w:spacing w:after="4" w:line="360" w:lineRule="auto"/>
        <w:ind w:left="284" w:firstLine="0"/>
        <w:jc w:val="both"/>
        <w:rPr>
          <w:rFonts w:ascii="Times New Roman" w:eastAsia="Calibri" w:hAnsi="Times New Roman" w:cs="Times New Roman"/>
          <w:i w:val="0"/>
          <w:sz w:val="24"/>
          <w:szCs w:val="24"/>
        </w:rPr>
      </w:pPr>
    </w:p>
    <w:p w:rsidR="00AC2F94" w:rsidRPr="00E16BF8" w:rsidRDefault="006E14CB" w:rsidP="005D4794">
      <w:pPr>
        <w:spacing w:after="4" w:line="360" w:lineRule="auto"/>
        <w:ind w:left="284" w:firstLine="0"/>
        <w:jc w:val="both"/>
        <w:rPr>
          <w:rFonts w:ascii="Times New Roman" w:hAnsi="Times New Roman" w:cs="Times New Roman"/>
          <w:i w:val="0"/>
          <w:sz w:val="24"/>
          <w:szCs w:val="24"/>
        </w:rPr>
      </w:pPr>
      <w:r w:rsidRPr="00E16BF8">
        <w:rPr>
          <w:rFonts w:ascii="Times New Roman" w:eastAsia="Calibri" w:hAnsi="Times New Roman" w:cs="Times New Roman"/>
          <w:i w:val="0"/>
          <w:sz w:val="24"/>
          <w:szCs w:val="24"/>
        </w:rPr>
        <w:t xml:space="preserve"> </w:t>
      </w:r>
    </w:p>
    <w:tbl>
      <w:tblPr>
        <w:tblStyle w:val="TableGrid"/>
        <w:tblW w:w="13110" w:type="dxa"/>
        <w:tblInd w:w="68" w:type="dxa"/>
        <w:tblCellMar>
          <w:top w:w="10" w:type="dxa"/>
          <w:left w:w="107" w:type="dxa"/>
          <w:right w:w="29" w:type="dxa"/>
        </w:tblCellMar>
        <w:tblLook w:val="04A0" w:firstRow="1" w:lastRow="0" w:firstColumn="1" w:lastColumn="0" w:noHBand="0" w:noVBand="1"/>
      </w:tblPr>
      <w:tblGrid>
        <w:gridCol w:w="3329"/>
        <w:gridCol w:w="9781"/>
      </w:tblGrid>
      <w:tr w:rsidR="00AC2F94" w:rsidRPr="00E16BF8" w:rsidTr="004D3EE3">
        <w:trPr>
          <w:trHeight w:val="731"/>
        </w:trPr>
        <w:tc>
          <w:tcPr>
            <w:tcW w:w="131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BF8F"/>
            <w:vAlign w:val="center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lastRenderedPageBreak/>
              <w:t xml:space="preserve">3.Main Views </w:t>
            </w:r>
          </w:p>
        </w:tc>
      </w:tr>
      <w:tr w:rsidR="00AC2F94" w:rsidRPr="00E16BF8" w:rsidTr="00E16BF8">
        <w:trPr>
          <w:trHeight w:val="494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View name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Brief Descriptions </w:t>
            </w:r>
          </w:p>
        </w:tc>
      </w:tr>
      <w:tr w:rsidR="00AC2F94" w:rsidRPr="00E16BF8" w:rsidTr="00E16BF8">
        <w:trPr>
          <w:trHeight w:val="672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3.1. Меню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Текстово меню с опции за добавяне, търсене, редактиране и справки </w:t>
            </w:r>
          </w:p>
        </w:tc>
      </w:tr>
      <w:tr w:rsidR="00AC2F94" w:rsidRPr="00E16BF8" w:rsidTr="006B47CC">
        <w:trPr>
          <w:trHeight w:val="447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3.2. Списък с продукти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Показва всички налични продукти с детайли за количество и категория </w:t>
            </w:r>
          </w:p>
        </w:tc>
      </w:tr>
      <w:tr w:rsidR="00AC2F94" w:rsidRPr="00E16BF8" w:rsidTr="00E16BF8">
        <w:trPr>
          <w:trHeight w:val="568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18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3.3.</w:t>
            </w:r>
            <w:r w:rsid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Доставки/Продажби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Позволява въвеждане на движения – доставка или продажба </w:t>
            </w:r>
          </w:p>
        </w:tc>
      </w:tr>
      <w:tr w:rsidR="00AC2F94" w:rsidRPr="00E16BF8" w:rsidTr="00E16BF8">
        <w:trPr>
          <w:trHeight w:val="526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3.4. Справки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Показва отчети за наличности,движения и изчерпани артикули </w:t>
            </w:r>
          </w:p>
        </w:tc>
      </w:tr>
      <w:tr w:rsidR="00AC2F94" w:rsidRPr="00E16BF8" w:rsidTr="00E16BF8">
        <w:trPr>
          <w:trHeight w:val="672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3.5.Категории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Позволява управление на продуктови категории </w:t>
            </w:r>
          </w:p>
        </w:tc>
      </w:tr>
      <w:tr w:rsidR="00AC2F94" w:rsidRPr="00E16BF8" w:rsidTr="006B47CC">
        <w:trPr>
          <w:trHeight w:val="395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3.6. Доставчици 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Представя управление на данни за доставчици </w:t>
            </w:r>
          </w:p>
        </w:tc>
      </w:tr>
      <w:tr w:rsidR="00AC2F94" w:rsidRPr="00E16BF8" w:rsidTr="006B47CC">
        <w:trPr>
          <w:trHeight w:val="373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3.7. За системата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Представя информация за проекта и неговата цел </w:t>
            </w:r>
          </w:p>
        </w:tc>
      </w:tr>
      <w:tr w:rsidR="00362AA5" w:rsidRPr="00E16BF8" w:rsidTr="005D4794">
        <w:trPr>
          <w:trHeight w:val="689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362AA5" w:rsidRPr="00E16BF8" w:rsidRDefault="00362AA5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 xml:space="preserve">3.8. 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Фактури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62AA5" w:rsidRPr="00E16BF8" w:rsidRDefault="00362AA5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Представя списък с извадените фактури и позволява генериране на нова фактура при продажба.</w:t>
            </w:r>
          </w:p>
        </w:tc>
      </w:tr>
      <w:tr w:rsidR="00B855F2" w:rsidRPr="00E16BF8" w:rsidTr="00E16BF8">
        <w:trPr>
          <w:trHeight w:val="732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 xml:space="preserve">3.9  </w:t>
            </w:r>
            <w:r w:rsidRPr="00E16BF8">
              <w:rPr>
                <w:rFonts w:ascii="Times New Roman" w:hAnsi="Times New Roman" w:cs="Times New Roman"/>
                <w:b/>
                <w:bCs/>
                <w:i w:val="0"/>
                <w:sz w:val="24"/>
                <w:szCs w:val="24"/>
              </w:rPr>
              <w:t>Преместване между локации (MOVE)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Позволява вътрешно преместване на стоки между две локации. Не променя общата наличност.</w:t>
            </w:r>
          </w:p>
        </w:tc>
      </w:tr>
      <w:tr w:rsidR="004D3EE3" w:rsidRPr="00E16BF8" w:rsidTr="00E16BF8">
        <w:trPr>
          <w:trHeight w:val="732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4D3EE3" w:rsidRPr="00E16BF8" w:rsidRDefault="004D3EE3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3.10. Вход в системата (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Login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View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)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D3EE3" w:rsidRPr="00E16BF8" w:rsidRDefault="004D3EE3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Позволява въвеждане на потребителско име и парола. Паролата се въвежда със звездички но в 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cmd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чрез модула 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password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_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utils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.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py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.</w:t>
            </w:r>
          </w:p>
        </w:tc>
      </w:tr>
    </w:tbl>
    <w:p w:rsidR="00B855F2" w:rsidRDefault="00B855F2" w:rsidP="005D4794">
      <w:pPr>
        <w:spacing w:after="0" w:line="360" w:lineRule="auto"/>
        <w:ind w:left="284" w:firstLine="0"/>
        <w:jc w:val="both"/>
        <w:rPr>
          <w:rFonts w:ascii="Times New Roman" w:hAnsi="Times New Roman" w:cs="Times New Roman"/>
          <w:sz w:val="24"/>
          <w:szCs w:val="24"/>
        </w:rPr>
      </w:pPr>
    </w:p>
    <w:p w:rsidR="00C7517E" w:rsidRPr="00E16BF8" w:rsidRDefault="00C7517E" w:rsidP="005D4794">
      <w:pPr>
        <w:spacing w:after="0" w:line="360" w:lineRule="auto"/>
        <w:ind w:left="284" w:firstLine="0"/>
        <w:jc w:val="both"/>
        <w:rPr>
          <w:rFonts w:ascii="Times New Roman" w:hAnsi="Times New Roman" w:cs="Times New Roman"/>
          <w:sz w:val="24"/>
          <w:szCs w:val="24"/>
        </w:rPr>
      </w:pPr>
    </w:p>
    <w:p w:rsidR="00AC2F94" w:rsidRPr="00E16BF8" w:rsidRDefault="006E14CB" w:rsidP="005D4794">
      <w:pPr>
        <w:pStyle w:val="1"/>
        <w:spacing w:after="414" w:line="360" w:lineRule="auto"/>
        <w:ind w:left="284" w:firstLine="0"/>
        <w:rPr>
          <w:rFonts w:ascii="Times New Roman" w:hAnsi="Times New Roman" w:cs="Times New Roman"/>
          <w:i w:val="0"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sz w:val="24"/>
          <w:szCs w:val="24"/>
        </w:rPr>
        <w:lastRenderedPageBreak/>
        <w:t xml:space="preserve">Модел на данните (Entity Classes) </w:t>
      </w:r>
    </w:p>
    <w:p w:rsidR="002D2A32" w:rsidRPr="00E16BF8" w:rsidRDefault="00857A23" w:rsidP="005D4794">
      <w:pPr>
        <w:spacing w:line="360" w:lineRule="auto"/>
        <w:ind w:left="284" w:firstLine="0"/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</w:pPr>
      <w:r w:rsidRPr="00E16BF8">
        <w:rPr>
          <w:rStyle w:val="a3"/>
          <w:rFonts w:ascii="Times New Roman" w:hAnsi="Times New Roman" w:cs="Times New Roman"/>
          <w:b w:val="0"/>
          <w:bCs w:val="0"/>
          <w:i w:val="0"/>
          <w:iCs/>
          <w:sz w:val="24"/>
          <w:szCs w:val="24"/>
        </w:rPr>
        <w:t>Системата използва UUID като универсален механизъм за генериране на идентификатори за всички бизнес и оперативни обекти (Product, Category, Supplier, User, Movement, Invoice, StockLog, Report).</w:t>
      </w:r>
      <w:r w:rsidRPr="00E16BF8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</w:t>
      </w:r>
      <w:r w:rsidRPr="00E16BF8">
        <w:rPr>
          <w:rStyle w:val="a3"/>
          <w:rFonts w:ascii="Times New Roman" w:hAnsi="Times New Roman" w:cs="Times New Roman"/>
          <w:b w:val="0"/>
          <w:bCs w:val="0"/>
          <w:i w:val="0"/>
          <w:iCs/>
          <w:sz w:val="24"/>
          <w:szCs w:val="24"/>
        </w:rPr>
        <w:t>Локациите (Location) използват текстови идентификатори (например „W1“, „W2“, „W3“), които се обработват като string.</w:t>
      </w:r>
      <w:r w:rsidRPr="00E16BF8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</w:t>
      </w:r>
      <w:r w:rsidRPr="00E16BF8">
        <w:rPr>
          <w:rStyle w:val="a3"/>
          <w:rFonts w:ascii="Times New Roman" w:hAnsi="Times New Roman" w:cs="Times New Roman"/>
          <w:b w:val="0"/>
          <w:bCs w:val="0"/>
          <w:i w:val="0"/>
          <w:iCs/>
          <w:sz w:val="24"/>
          <w:szCs w:val="24"/>
        </w:rPr>
        <w:t>Класът Warehouse е част от алгоритмичния модул (WarehouseGraph) и не е част от основния модел на системата. Неговите идентификатори също са текстови (например „W1“, „W2“), задават се статично в кода и не се съхраняват в JSON файлове, тъй като модулът служи единствено за демонстрация на алгоритъма на Дейкстра.</w:t>
      </w:r>
    </w:p>
    <w:p w:rsidR="002D2A32" w:rsidRPr="00E16BF8" w:rsidRDefault="002D2A32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383680" w:rsidRDefault="00383680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B75E43" w:rsidRDefault="00B75E43" w:rsidP="005D4794">
      <w:pPr>
        <w:spacing w:after="105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6B47CC" w:rsidRDefault="006B47CC" w:rsidP="005D4794">
      <w:pPr>
        <w:spacing w:after="105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9D0E08" w:rsidRDefault="009D0E08" w:rsidP="005D4794">
      <w:pPr>
        <w:spacing w:after="105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6B47CC" w:rsidRDefault="006B47CC" w:rsidP="005D4794">
      <w:pPr>
        <w:spacing w:after="105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6B47CC" w:rsidRPr="00E16BF8" w:rsidRDefault="006B47CC" w:rsidP="005D4794">
      <w:pPr>
        <w:spacing w:after="105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13698" w:type="dxa"/>
        <w:tblInd w:w="71" w:type="dxa"/>
        <w:tblCellMar>
          <w:top w:w="21" w:type="dxa"/>
          <w:left w:w="14" w:type="dxa"/>
          <w:right w:w="56" w:type="dxa"/>
        </w:tblCellMar>
        <w:tblLook w:val="04A0" w:firstRow="1" w:lastRow="0" w:firstColumn="1" w:lastColumn="0" w:noHBand="0" w:noVBand="1"/>
      </w:tblPr>
      <w:tblGrid>
        <w:gridCol w:w="1906"/>
        <w:gridCol w:w="5953"/>
        <w:gridCol w:w="5812"/>
        <w:gridCol w:w="27"/>
      </w:tblGrid>
      <w:tr w:rsidR="00AC2F94" w:rsidRPr="00E16BF8" w:rsidTr="00DE5D9C">
        <w:trPr>
          <w:trHeight w:val="504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9646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bookmarkStart w:id="0" w:name="_Hlk220419305"/>
            <w:bookmarkStart w:id="1" w:name="_Hlk220419366"/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lastRenderedPageBreak/>
              <w:t xml:space="preserve">Клас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9646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Атрибути </w:t>
            </w:r>
          </w:p>
        </w:tc>
        <w:tc>
          <w:tcPr>
            <w:tcW w:w="583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9646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Връзки/Описание </w:t>
            </w:r>
          </w:p>
        </w:tc>
      </w:tr>
      <w:tr w:rsidR="00AC2F94" w:rsidRPr="00E16BF8" w:rsidTr="001B2D70">
        <w:trPr>
          <w:trHeight w:val="5792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User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6B01A0" w:rsidRPr="00E16BF8" w:rsidRDefault="006B01A0" w:rsidP="005D4794">
            <w:pPr>
              <w:spacing w:after="49" w:line="360" w:lineRule="auto"/>
              <w:ind w:left="284" w:right="2095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DE5D9C" w:rsidRDefault="006B01A0" w:rsidP="005D4794">
            <w:pPr>
              <w:spacing w:after="49" w:line="360" w:lineRule="auto"/>
              <w:ind w:left="284" w:right="2095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user_id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first_name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last_name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email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username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password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role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status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  <w:p w:rsidR="00456646" w:rsidRPr="00E16BF8" w:rsidRDefault="00456646" w:rsidP="005D4794">
            <w:pPr>
              <w:spacing w:after="49" w:line="360" w:lineRule="auto"/>
              <w:ind w:left="284" w:right="2095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6B01A0" w:rsidRPr="00E16BF8" w:rsidRDefault="006B01A0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Оператор (Operator role)</w:t>
            </w:r>
          </w:p>
          <w:p w:rsidR="00456646" w:rsidRPr="00E16BF8" w:rsidRDefault="006B01A0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• извършва оперативни действия като регистриране на IN/OUT движения </w:t>
            </w:r>
          </w:p>
          <w:p w:rsidR="00456646" w:rsidRDefault="006B01A0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• генерира справки и преглежда наличности</w:t>
            </w:r>
          </w:p>
          <w:p w:rsidR="00456646" w:rsidRPr="00E16BF8" w:rsidRDefault="00456646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456646" w:rsidRPr="00E16BF8" w:rsidRDefault="006B01A0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Администратор (Admin role)</w:t>
            </w:r>
          </w:p>
          <w:p w:rsidR="00456646" w:rsidRDefault="006B01A0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• управлява продукти, категории и доставчици </w:t>
            </w:r>
          </w:p>
          <w:p w:rsidR="00AC2F94" w:rsidRPr="00E16BF8" w:rsidRDefault="006B01A0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• има пълен достъп до всички административни функции на системата</w:t>
            </w:r>
          </w:p>
        </w:tc>
        <w:tc>
          <w:tcPr>
            <w:tcW w:w="583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Извършва действия; създава доклади; управлява обекти според ролята </w:t>
            </w:r>
          </w:p>
        </w:tc>
      </w:tr>
      <w:bookmarkEnd w:id="1"/>
      <w:tr w:rsidR="00AC2F94" w:rsidRPr="00E16BF8" w:rsidTr="00DE5D9C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1525"/>
        </w:trPr>
        <w:tc>
          <w:tcPr>
            <w:tcW w:w="1906" w:type="dxa"/>
            <w:tcBorders>
              <w:top w:val="single" w:sz="6" w:space="0" w:color="FBD4B4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Product </w:t>
            </w:r>
          </w:p>
        </w:tc>
        <w:tc>
          <w:tcPr>
            <w:tcW w:w="5953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7C74B3" w:rsidRPr="00E16BF8" w:rsidRDefault="007C74B3" w:rsidP="005D4794">
            <w:pPr>
              <w:spacing w:line="360" w:lineRule="auto"/>
              <w:ind w:left="284" w:right="619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product_id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name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categories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quantity</w:t>
            </w:r>
          </w:p>
          <w:p w:rsidR="002D2A32" w:rsidRPr="00E16BF8" w:rsidRDefault="007C74B3" w:rsidP="005D4794">
            <w:pPr>
              <w:spacing w:line="360" w:lineRule="auto"/>
              <w:ind w:left="284" w:right="619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unit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description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price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supplier_id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tags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location_id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</w:tc>
        <w:tc>
          <w:tcPr>
            <w:tcW w:w="5812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right="191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Принадлежи към категория;участва в движения; доставя се от доставчик;  съхранява се в локация </w:t>
            </w:r>
          </w:p>
        </w:tc>
      </w:tr>
      <w:tr w:rsidR="00AC2F94" w:rsidRPr="00E16BF8" w:rsidTr="005D4794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1100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lastRenderedPageBreak/>
              <w:t xml:space="preserve">Category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7C74B3" w:rsidRPr="00E16BF8" w:rsidRDefault="007C74B3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category_id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name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description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parent_id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Съдържа множество продукти </w:t>
            </w:r>
          </w:p>
        </w:tc>
      </w:tr>
      <w:tr w:rsidR="00AC2F94" w:rsidRPr="00E16BF8" w:rsidTr="00DE5D9C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536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Supplier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supplier_id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name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contact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address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Доставя множество продукти </w:t>
            </w:r>
          </w:p>
        </w:tc>
      </w:tr>
      <w:tr w:rsidR="00AC2F94" w:rsidRPr="00E16BF8" w:rsidTr="001B2D70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3520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Movement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7C74B3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movement_id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product_id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user_id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location_id</w:t>
            </w:r>
          </w:p>
          <w:p w:rsidR="007C74B3" w:rsidRPr="00E16BF8" w:rsidRDefault="007C74B3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from_location_id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to_location_id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movement_type</w:t>
            </w:r>
          </w:p>
          <w:p w:rsidR="007C74B3" w:rsidRPr="00E16BF8" w:rsidRDefault="007C74B3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quantity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unit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description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price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supplier_id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customer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date</w:t>
            </w:r>
          </w:p>
          <w:p w:rsidR="00AC2F94" w:rsidRPr="00E16BF8" w:rsidRDefault="007C74B3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  type: IN, OUT, MOVE</w:t>
            </w:r>
          </w:p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  location_from</w:t>
            </w:r>
          </w:p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  location_to </w:t>
            </w:r>
          </w:p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Представлява доставка или продажба; свързана с продукт и локация </w:t>
            </w:r>
          </w:p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MOVE представлява вътрешно преместване на продукт между две локации. Не променя общото количество, а само местоположението.</w:t>
            </w:r>
          </w:p>
        </w:tc>
      </w:tr>
      <w:tr w:rsidR="00AC2F94" w:rsidRPr="00E16BF8" w:rsidTr="001B2D70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1178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Location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location_id, name, zone, capacity </w:t>
            </w: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9928AA" w:rsidRDefault="009928AA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9928AA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Локацията е складово място с текстов ID. Използва се в движенията: при IN/OUT чрез location_id, при MOVE чрез from_location_id и to_location_id. </w:t>
            </w:r>
            <w:bookmarkStart w:id="2" w:name="_GoBack"/>
            <w:bookmarkEnd w:id="2"/>
          </w:p>
        </w:tc>
      </w:tr>
      <w:bookmarkEnd w:id="0"/>
      <w:tr w:rsidR="00AC2F94" w:rsidRPr="00E16BF8" w:rsidTr="00DE5D9C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958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Report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5D63C1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report_id,</w:t>
            </w:r>
            <w:r w:rsidR="005D63C1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 report_type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, generated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>_o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n,</w:t>
            </w:r>
            <w:r w:rsidR="005D63C1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parameters,</w:t>
            </w:r>
            <w:r w:rsidR="005D63C1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 data</w:t>
            </w: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Генерира се от системата по зададени критерии; създава се от потребителя </w:t>
            </w:r>
          </w:p>
        </w:tc>
      </w:tr>
      <w:tr w:rsidR="006504FB" w:rsidRPr="00E16BF8" w:rsidTr="001B2D70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1383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6504FB" w:rsidRPr="00E16BF8" w:rsidRDefault="006504F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  <w:lang w:val="en-US"/>
              </w:rPr>
              <w:lastRenderedPageBreak/>
              <w:t>Invoice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C55862" w:rsidRPr="00E16BF8" w:rsidRDefault="00C5586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invoice_id, movement_id, product, quantity, unit, unit_price</w:t>
            </w:r>
            <w:r w:rsidR="002F5044"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total_price, customer, date, created, modified</w:t>
            </w:r>
          </w:p>
          <w:p w:rsidR="006504FB" w:rsidRPr="00E16BF8" w:rsidRDefault="006504F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</w:pP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6504FB" w:rsidRPr="00E16BF8" w:rsidRDefault="005164AA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Фактурата се генерира при продажба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>(OUT Movement).</w:t>
            </w:r>
            <w:r w:rsid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Свързана е с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Movement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и съдържа информация за продукта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>,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количеството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>,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цената и клиента.</w:t>
            </w:r>
          </w:p>
        </w:tc>
      </w:tr>
    </w:tbl>
    <w:p w:rsidR="005D4794" w:rsidRDefault="005D4794" w:rsidP="005D4794">
      <w:pPr>
        <w:spacing w:after="240" w:line="360" w:lineRule="auto"/>
        <w:ind w:left="0" w:firstLine="0"/>
        <w:rPr>
          <w:b/>
          <w:bCs/>
          <w:i w:val="0"/>
          <w:iCs/>
          <w:szCs w:val="28"/>
        </w:rPr>
      </w:pPr>
    </w:p>
    <w:p w:rsidR="005D4794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b/>
          <w:bCs/>
          <w:i w:val="0"/>
          <w:iCs/>
          <w:szCs w:val="28"/>
        </w:rPr>
        <w:t>5.</w:t>
      </w:r>
      <w:r w:rsidR="005D4794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</w:t>
      </w:r>
      <w:r w:rsidR="005D4794"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Advanced Search &amp; Filtering (Разширено търсене и филтриране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)</w:t>
      </w:r>
      <w:r w:rsidR="005D4794">
        <w:rPr>
          <w:rFonts w:ascii="Times New Roman" w:hAnsi="Times New Roman" w:cs="Times New Roman"/>
          <w:i w:val="0"/>
          <w:iCs/>
          <w:sz w:val="24"/>
          <w:szCs w:val="24"/>
        </w:rPr>
        <w:t xml:space="preserve"> </w:t>
      </w:r>
    </w:p>
    <w:p w:rsidR="006B4DA0" w:rsidRPr="005D4794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>Добавени са инструменти за комбинирано търсене и филтриране в модулите Продукти, Движения и Фактури. Поддържат се критерии като цена, количество, категория, доставчик, тип движение, дата, клиент и обща стойност, което подобрява аналитичните възможности на системата.</w:t>
      </w:r>
    </w:p>
    <w:p w:rsidR="006B4DA0" w:rsidRPr="006B4DA0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</w:t>
      </w:r>
      <w:r w:rsidRPr="006B4DA0">
        <w:rPr>
          <w:b/>
          <w:bCs/>
          <w:i w:val="0"/>
          <w:iCs/>
          <w:szCs w:val="28"/>
        </w:rPr>
        <w:t>6.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Реализация на проекта</w:t>
      </w:r>
    </w:p>
    <w:p w:rsidR="005D4794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Основните етапи включват: </w:t>
      </w:r>
    </w:p>
    <w:p w:rsidR="005D4794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• дефиниране на класовете и тяхната структура </w:t>
      </w:r>
    </w:p>
    <w:p w:rsidR="005D4794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>• реализиране на методи за въвеждане, редактиране и валидиране</w:t>
      </w:r>
    </w:p>
    <w:p w:rsidR="005D4794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• съхранение на данни в JSON файлове чрез сериализация и десериализация </w:t>
      </w:r>
    </w:p>
    <w:p w:rsidR="005D4794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>• изграждане на текстово меню за работа със системата</w:t>
      </w:r>
    </w:p>
    <w:p w:rsidR="006B4DA0" w:rsidRPr="006B4DA0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• управление на ролеви достъп и сигурност</w:t>
      </w:r>
    </w:p>
    <w:p w:rsidR="006B4DA0" w:rsidRPr="006B4DA0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lastRenderedPageBreak/>
        <w:t xml:space="preserve"> </w:t>
      </w:r>
      <w:r w:rsidRPr="006B4DA0">
        <w:rPr>
          <w:b/>
          <w:bCs/>
          <w:i w:val="0"/>
          <w:iCs/>
          <w:szCs w:val="28"/>
        </w:rPr>
        <w:t>7.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Технологии</w:t>
      </w:r>
    </w:p>
    <w:p w:rsidR="006B4DA0" w:rsidRPr="006B4DA0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Проектът е разработен на 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Python 3.x</w:t>
      </w: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в средата 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PyCharm</w:t>
      </w: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, която осигурява удобства като автоматично дописване и дебъгване. Данните се съхраняват в 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JSON файлове</w:t>
      </w: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>, организирани по модули: продукти, движения, фактури и инвентар.</w:t>
      </w:r>
      <w:r w:rsidR="005D4794">
        <w:rPr>
          <w:rFonts w:ascii="Times New Roman" w:hAnsi="Times New Roman" w:cs="Times New Roman"/>
          <w:i w:val="0"/>
          <w:iCs/>
          <w:sz w:val="24"/>
          <w:szCs w:val="24"/>
        </w:rPr>
        <w:t xml:space="preserve"> </w:t>
      </w: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Използван е 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обектно-ориентиран подход</w:t>
      </w: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>, който разделя логиката в отделни класове, модели и контролери. Реализирана е логика за вътрешно преместване (MOVE), която създава две движения – изходящо и входящо – и актуализира инвентара според зададените локации.</w:t>
      </w:r>
    </w:p>
    <w:p w:rsidR="005D4794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>За маскиране на пароли се използват стандартните библиотеки:</w:t>
      </w:r>
    </w:p>
    <w:p w:rsidR="005D4794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• 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msvcrt</w:t>
      </w: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– прихваща клавиши без визуализация (Windows) </w:t>
      </w:r>
    </w:p>
    <w:p w:rsidR="005D4794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• 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getpass</w:t>
      </w: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– резервен механизъм при липса на msvcrt </w:t>
      </w:r>
    </w:p>
    <w:p w:rsidR="006B4DA0" w:rsidRPr="006B4DA0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• 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functools</w:t>
      </w: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– използва се за декоратора @wraps в модула за защита на менюта</w:t>
      </w:r>
    </w:p>
    <w:p w:rsidR="006B4DA0" w:rsidRPr="006B4DA0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Маскирането е реализирано във файла 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password_utils.py</w:t>
      </w: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в директория </w:t>
      </w:r>
      <w:r w:rsidRPr="006B4DA0">
        <w:rPr>
          <w:rFonts w:ascii="Times New Roman" w:hAnsi="Times New Roman" w:cs="Times New Roman"/>
          <w:iCs/>
          <w:sz w:val="24"/>
          <w:szCs w:val="24"/>
        </w:rPr>
        <w:t>views/</w:t>
      </w: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>.</w:t>
      </w:r>
    </w:p>
    <w:p w:rsidR="006B4DA0" w:rsidRPr="006B4DA0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</w:pPr>
      <w:r w:rsidRPr="006B4DA0">
        <w:rPr>
          <w:b/>
          <w:bCs/>
          <w:i w:val="0"/>
          <w:iCs/>
          <w:szCs w:val="28"/>
        </w:rPr>
        <w:t>8.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Очаквани резултати</w:t>
      </w:r>
    </w:p>
    <w:p w:rsidR="006B4DA0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>• коректно дефинирани класове и тяхната структура</w:t>
      </w:r>
    </w:p>
    <w:p w:rsidR="006B4DA0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• работещи методи за въвеждане, редактиране и валидиране</w:t>
      </w:r>
    </w:p>
    <w:p w:rsidR="006B4DA0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• надеждно съхранение на данни чрез JSON </w:t>
      </w:r>
    </w:p>
    <w:p w:rsidR="006B4DA0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lastRenderedPageBreak/>
        <w:t>• функционално текстово меню</w:t>
      </w:r>
    </w:p>
    <w:p w:rsidR="006B4DA0" w:rsidRPr="006B4DA0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• ролеви достъп и базова сигурност</w:t>
      </w:r>
    </w:p>
    <w:p w:rsidR="006B4DA0" w:rsidRPr="006B4DA0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</w:pPr>
      <w:r w:rsidRPr="006B4DA0">
        <w:rPr>
          <w:b/>
          <w:bCs/>
          <w:i w:val="0"/>
          <w:iCs/>
          <w:szCs w:val="28"/>
        </w:rPr>
        <w:t xml:space="preserve"> 9.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Заключение</w:t>
      </w:r>
    </w:p>
    <w:p w:rsidR="00DE5D9C" w:rsidRPr="005D4794" w:rsidRDefault="005D4794" w:rsidP="005D4794">
      <w:pPr>
        <w:spacing w:after="240" w:line="360" w:lineRule="auto"/>
        <w:ind w:left="0" w:firstLine="0"/>
        <w:rPr>
          <w:rFonts w:ascii="Times New Roman" w:hAnsi="Times New Roman" w:cs="Times New Roman"/>
          <w:i w:val="0"/>
          <w:sz w:val="24"/>
          <w:szCs w:val="24"/>
        </w:rPr>
      </w:pPr>
      <w:r w:rsidRPr="005D4794">
        <w:rPr>
          <w:rFonts w:ascii="Times New Roman" w:hAnsi="Times New Roman" w:cs="Times New Roman"/>
          <w:i w:val="0"/>
          <w:sz w:val="24"/>
          <w:szCs w:val="24"/>
        </w:rPr>
        <w:t>Проектът „Система за управление на складови наличности (WIMS)“ реализира пълна бизнес логика за работа със складови процеси – приемане, изписване, преместване и фактуриране. Чрез ясно разделени модели и контролери системата осигурява надеждно проследяване на количествата и движението на стоките. Реализираният ролеви достъп, валидиране на данни и текстово меню правят приложението подходящо за реална употреба в малки складови среди. Проектът демонстрира умения за структуриране на по</w:t>
      </w:r>
      <w:r w:rsidRPr="005D4794">
        <w:rPr>
          <w:rFonts w:ascii="Times New Roman" w:hAnsi="Times New Roman" w:cs="Times New Roman"/>
          <w:i w:val="0"/>
          <w:sz w:val="24"/>
          <w:szCs w:val="24"/>
        </w:rPr>
        <w:noBreakHyphen/>
        <w:t>голяма система, работа с данни и прилагане на добри практики в програмирането</w:t>
      </w:r>
      <w:r>
        <w:rPr>
          <w:rFonts w:ascii="Times New Roman" w:hAnsi="Times New Roman" w:cs="Times New Roman"/>
          <w:i w:val="0"/>
          <w:sz w:val="24"/>
          <w:szCs w:val="24"/>
        </w:rPr>
        <w:t>.</w:t>
      </w:r>
    </w:p>
    <w:sectPr w:rsidR="00DE5D9C" w:rsidRPr="005D4794" w:rsidSect="005D4794">
      <w:footerReference w:type="even" r:id="rId11"/>
      <w:footerReference w:type="default" r:id="rId12"/>
      <w:footerReference w:type="first" r:id="rId13"/>
      <w:pgSz w:w="15840" w:h="12240" w:orient="landscape"/>
      <w:pgMar w:top="1446" w:right="1098" w:bottom="1985" w:left="1378" w:header="708" w:footer="71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3F6D4C" w:rsidRDefault="003F6D4C">
      <w:pPr>
        <w:spacing w:line="240" w:lineRule="auto"/>
      </w:pPr>
      <w:r>
        <w:separator/>
      </w:r>
    </w:p>
  </w:endnote>
  <w:endnote w:type="continuationSeparator" w:id="0">
    <w:p w:rsidR="003F6D4C" w:rsidRDefault="003F6D4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AC2F94">
    <w:pPr>
      <w:spacing w:after="160" w:line="259" w:lineRule="auto"/>
      <w:ind w:left="0"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AC2F94">
    <w:pPr>
      <w:spacing w:after="160" w:line="259" w:lineRule="auto"/>
      <w:ind w:left="0" w:firstLine="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AC2F94">
    <w:pPr>
      <w:spacing w:after="160" w:line="259" w:lineRule="auto"/>
      <w:ind w:left="0" w:firstLine="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6E14CB">
    <w:pPr>
      <w:tabs>
        <w:tab w:val="center" w:pos="7293"/>
        <w:tab w:val="center" w:pos="12610"/>
      </w:tabs>
      <w:spacing w:after="0" w:line="259" w:lineRule="auto"/>
      <w:ind w:left="0" w:firstLine="0"/>
    </w:pPr>
    <w:r>
      <w:rPr>
        <w:rFonts w:ascii="Calibri" w:eastAsia="Calibri" w:hAnsi="Calibri" w:cs="Calibri"/>
        <w:i w:val="0"/>
        <w:sz w:val="22"/>
      </w:rPr>
      <w:tab/>
    </w:r>
    <w:r>
      <w:rPr>
        <w:rFonts w:ascii="Calibri" w:eastAsia="Calibri" w:hAnsi="Calibri" w:cs="Calibri"/>
        <w:i w:val="0"/>
        <w:sz w:val="22"/>
      </w:rPr>
      <w:t xml:space="preserve">Copyright © 2003-2016 </w:t>
    </w:r>
    <w:r>
      <w:rPr>
        <w:rFonts w:ascii="Calibri" w:eastAsia="Calibri" w:hAnsi="Calibri" w:cs="Calibri"/>
        <w:i w:val="0"/>
        <w:color w:val="0000FF"/>
        <w:sz w:val="22"/>
        <w:u w:val="single" w:color="0000FF"/>
      </w:rPr>
      <w:t>IPT – Intellectual Products &amp; Technologies Ltd.</w:t>
    </w:r>
    <w:r>
      <w:rPr>
        <w:rFonts w:ascii="Calibri" w:eastAsia="Calibri" w:hAnsi="Calibri" w:cs="Calibri"/>
        <w:i w:val="0"/>
        <w:sz w:val="22"/>
      </w:rPr>
      <w:t xml:space="preserve"> All rights reserved.  </w:t>
    </w:r>
    <w:r>
      <w:rPr>
        <w:rFonts w:ascii="Calibri" w:eastAsia="Calibri" w:hAnsi="Calibri" w:cs="Calibri"/>
        <w:i w:val="0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b/>
        <w:i w:val="0"/>
        <w:sz w:val="22"/>
      </w:rPr>
      <w:t>3</w:t>
    </w:r>
    <w:r>
      <w:rPr>
        <w:rFonts w:ascii="Calibri" w:eastAsia="Calibri" w:hAnsi="Calibri" w:cs="Calibri"/>
        <w:b/>
        <w:i w:val="0"/>
        <w:sz w:val="22"/>
      </w:rPr>
      <w:fldChar w:fldCharType="end"/>
    </w:r>
    <w:r>
      <w:rPr>
        <w:rFonts w:ascii="Times New Roman" w:eastAsia="Times New Roman" w:hAnsi="Times New Roman" w:cs="Times New Roman"/>
        <w:i w:val="0"/>
        <w:sz w:val="22"/>
      </w:rPr>
      <w:t xml:space="preserve"> </w:t>
    </w:r>
  </w:p>
  <w:p w:rsidR="00AC2F94" w:rsidRDefault="006E14CB">
    <w:pPr>
      <w:spacing w:after="0" w:line="259" w:lineRule="auto"/>
      <w:ind w:left="62" w:firstLine="0"/>
    </w:pPr>
    <w:r>
      <w:rPr>
        <w:rFonts w:ascii="Calibri" w:eastAsia="Calibri" w:hAnsi="Calibri" w:cs="Calibri"/>
        <w:i w:val="0"/>
        <w:sz w:val="22"/>
      </w:rPr>
      <w:t xml:space="preserve"> 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6E14CB">
    <w:pPr>
      <w:tabs>
        <w:tab w:val="center" w:pos="7293"/>
        <w:tab w:val="center" w:pos="12610"/>
      </w:tabs>
      <w:spacing w:after="0" w:line="259" w:lineRule="auto"/>
      <w:ind w:left="0" w:firstLine="0"/>
    </w:pPr>
    <w:r>
      <w:rPr>
        <w:rFonts w:ascii="Calibri" w:eastAsia="Calibri" w:hAnsi="Calibri" w:cs="Calibri"/>
        <w:i w:val="0"/>
        <w:sz w:val="22"/>
      </w:rPr>
      <w:tab/>
      <w:t xml:space="preserve">Copyright © 2003-2016 </w:t>
    </w:r>
    <w:r>
      <w:rPr>
        <w:rFonts w:ascii="Calibri" w:eastAsia="Calibri" w:hAnsi="Calibri" w:cs="Calibri"/>
        <w:i w:val="0"/>
        <w:color w:val="0000FF"/>
        <w:sz w:val="22"/>
        <w:u w:val="single" w:color="0000FF"/>
      </w:rPr>
      <w:t>IPT – Intellectual Products &amp; Technologies Ltd.</w:t>
    </w:r>
    <w:r>
      <w:rPr>
        <w:rFonts w:ascii="Calibri" w:eastAsia="Calibri" w:hAnsi="Calibri" w:cs="Calibri"/>
        <w:i w:val="0"/>
        <w:sz w:val="22"/>
      </w:rPr>
      <w:t xml:space="preserve"> All rights reserved.  </w:t>
    </w:r>
    <w:r>
      <w:rPr>
        <w:rFonts w:ascii="Calibri" w:eastAsia="Calibri" w:hAnsi="Calibri" w:cs="Calibri"/>
        <w:i w:val="0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b/>
        <w:i w:val="0"/>
        <w:sz w:val="22"/>
      </w:rPr>
      <w:t>3</w:t>
    </w:r>
    <w:r>
      <w:rPr>
        <w:rFonts w:ascii="Calibri" w:eastAsia="Calibri" w:hAnsi="Calibri" w:cs="Calibri"/>
        <w:b/>
        <w:i w:val="0"/>
        <w:sz w:val="22"/>
      </w:rPr>
      <w:fldChar w:fldCharType="end"/>
    </w:r>
    <w:r>
      <w:rPr>
        <w:rFonts w:ascii="Times New Roman" w:eastAsia="Times New Roman" w:hAnsi="Times New Roman" w:cs="Times New Roman"/>
        <w:i w:val="0"/>
        <w:sz w:val="22"/>
      </w:rPr>
      <w:t xml:space="preserve"> </w:t>
    </w:r>
  </w:p>
  <w:p w:rsidR="00AC2F94" w:rsidRDefault="006E14CB">
    <w:pPr>
      <w:spacing w:after="0" w:line="259" w:lineRule="auto"/>
      <w:ind w:left="62" w:firstLine="0"/>
    </w:pPr>
    <w:r>
      <w:rPr>
        <w:rFonts w:ascii="Calibri" w:eastAsia="Calibri" w:hAnsi="Calibri" w:cs="Calibri"/>
        <w:i w:val="0"/>
        <w:sz w:val="22"/>
      </w:rPr>
      <w:t xml:space="preserve"> 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6E14CB">
    <w:pPr>
      <w:tabs>
        <w:tab w:val="center" w:pos="7293"/>
        <w:tab w:val="center" w:pos="12610"/>
      </w:tabs>
      <w:spacing w:after="0" w:line="259" w:lineRule="auto"/>
      <w:ind w:left="0" w:firstLine="0"/>
    </w:pPr>
    <w:r>
      <w:rPr>
        <w:rFonts w:ascii="Calibri" w:eastAsia="Calibri" w:hAnsi="Calibri" w:cs="Calibri"/>
        <w:i w:val="0"/>
        <w:sz w:val="22"/>
      </w:rPr>
      <w:tab/>
      <w:t xml:space="preserve">Copyright © 2003-2016 </w:t>
    </w:r>
    <w:r>
      <w:rPr>
        <w:rFonts w:ascii="Calibri" w:eastAsia="Calibri" w:hAnsi="Calibri" w:cs="Calibri"/>
        <w:i w:val="0"/>
        <w:color w:val="0000FF"/>
        <w:sz w:val="22"/>
        <w:u w:val="single" w:color="0000FF"/>
      </w:rPr>
      <w:t>IPT – Intellectual Products &amp; Technologies Ltd.</w:t>
    </w:r>
    <w:r>
      <w:rPr>
        <w:rFonts w:ascii="Calibri" w:eastAsia="Calibri" w:hAnsi="Calibri" w:cs="Calibri"/>
        <w:i w:val="0"/>
        <w:sz w:val="22"/>
      </w:rPr>
      <w:t xml:space="preserve"> All rights reserved.  </w:t>
    </w:r>
    <w:r>
      <w:rPr>
        <w:rFonts w:ascii="Calibri" w:eastAsia="Calibri" w:hAnsi="Calibri" w:cs="Calibri"/>
        <w:i w:val="0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b/>
        <w:i w:val="0"/>
        <w:sz w:val="22"/>
      </w:rPr>
      <w:t>3</w:t>
    </w:r>
    <w:r>
      <w:rPr>
        <w:rFonts w:ascii="Calibri" w:eastAsia="Calibri" w:hAnsi="Calibri" w:cs="Calibri"/>
        <w:b/>
        <w:i w:val="0"/>
        <w:sz w:val="22"/>
      </w:rPr>
      <w:fldChar w:fldCharType="end"/>
    </w:r>
    <w:r>
      <w:rPr>
        <w:rFonts w:ascii="Times New Roman" w:eastAsia="Times New Roman" w:hAnsi="Times New Roman" w:cs="Times New Roman"/>
        <w:i w:val="0"/>
        <w:sz w:val="22"/>
      </w:rPr>
      <w:t xml:space="preserve"> </w:t>
    </w:r>
  </w:p>
  <w:p w:rsidR="00AC2F94" w:rsidRDefault="006E14CB">
    <w:pPr>
      <w:spacing w:after="0" w:line="259" w:lineRule="auto"/>
      <w:ind w:left="62" w:firstLine="0"/>
    </w:pPr>
    <w:r>
      <w:rPr>
        <w:rFonts w:ascii="Calibri" w:eastAsia="Calibri" w:hAnsi="Calibri" w:cs="Calibri"/>
        <w:i w:val="0"/>
        <w:sz w:val="22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3F6D4C" w:rsidRDefault="003F6D4C">
      <w:pPr>
        <w:spacing w:after="0"/>
      </w:pPr>
      <w:r>
        <w:separator/>
      </w:r>
    </w:p>
  </w:footnote>
  <w:footnote w:type="continuationSeparator" w:id="0">
    <w:p w:rsidR="003F6D4C" w:rsidRDefault="003F6D4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549DA"/>
    <w:multiLevelType w:val="multilevel"/>
    <w:tmpl w:val="136549D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1B5F4E"/>
    <w:multiLevelType w:val="multilevel"/>
    <w:tmpl w:val="201B5F4E"/>
    <w:lvl w:ilvl="0">
      <w:start w:val="1"/>
      <w:numFmt w:val="bullet"/>
      <w:lvlText w:val="•"/>
      <w:lvlJc w:val="left"/>
      <w:pPr>
        <w:ind w:left="76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58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30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30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74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46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18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90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62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2" w15:restartNumberingAfterBreak="0">
    <w:nsid w:val="2F0107AE"/>
    <w:multiLevelType w:val="multilevel"/>
    <w:tmpl w:val="B254E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383A1C"/>
    <w:multiLevelType w:val="hybridMultilevel"/>
    <w:tmpl w:val="0CCA1CFE"/>
    <w:lvl w:ilvl="0" w:tplc="0402000D">
      <w:start w:val="1"/>
      <w:numFmt w:val="bullet"/>
      <w:lvlText w:val=""/>
      <w:lvlJc w:val="left"/>
      <w:pPr>
        <w:ind w:left="1004" w:hanging="360"/>
      </w:pPr>
      <w:rPr>
        <w:rFonts w:ascii="Wingdings" w:hAnsi="Wingdings" w:hint="default"/>
      </w:rPr>
    </w:lvl>
    <w:lvl w:ilvl="1" w:tplc="0402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" w15:restartNumberingAfterBreak="0">
    <w:nsid w:val="30206B17"/>
    <w:multiLevelType w:val="multilevel"/>
    <w:tmpl w:val="30206B1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9279CB"/>
    <w:multiLevelType w:val="hybridMultilevel"/>
    <w:tmpl w:val="565A3720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CB628B3"/>
    <w:multiLevelType w:val="multilevel"/>
    <w:tmpl w:val="4CBAD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0D11029"/>
    <w:multiLevelType w:val="multilevel"/>
    <w:tmpl w:val="60D11029"/>
    <w:lvl w:ilvl="0">
      <w:start w:val="4"/>
      <w:numFmt w:val="decimal"/>
      <w:pStyle w:val="1"/>
      <w:lvlText w:val="%1.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1">
      <w:start w:val="1"/>
      <w:numFmt w:val="lowerLetter"/>
      <w:lvlText w:val="%2"/>
      <w:lvlJc w:val="left"/>
      <w:pPr>
        <w:ind w:left="115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87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59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31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403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75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47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19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</w:abstractNum>
  <w:abstractNum w:abstractNumId="8" w15:restartNumberingAfterBreak="0">
    <w:nsid w:val="6B8D60CF"/>
    <w:multiLevelType w:val="multilevel"/>
    <w:tmpl w:val="6B8D60CF"/>
    <w:lvl w:ilvl="0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54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6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8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70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42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14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6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8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9" w15:restartNumberingAfterBreak="0">
    <w:nsid w:val="71755401"/>
    <w:multiLevelType w:val="multilevel"/>
    <w:tmpl w:val="71755401"/>
    <w:lvl w:ilvl="0">
      <w:start w:val="1"/>
      <w:numFmt w:val="bullet"/>
      <w:lvlText w:val="•"/>
      <w:lvlJc w:val="left"/>
      <w:pPr>
        <w:ind w:left="76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</w:abstractNum>
  <w:num w:numId="1">
    <w:abstractNumId w:val="7"/>
  </w:num>
  <w:num w:numId="2">
    <w:abstractNumId w:val="8"/>
  </w:num>
  <w:num w:numId="3">
    <w:abstractNumId w:val="4"/>
  </w:num>
  <w:num w:numId="4">
    <w:abstractNumId w:val="0"/>
  </w:num>
  <w:num w:numId="5">
    <w:abstractNumId w:val="9"/>
  </w:num>
  <w:num w:numId="6">
    <w:abstractNumId w:val="1"/>
  </w:num>
  <w:num w:numId="7">
    <w:abstractNumId w:val="2"/>
  </w:num>
  <w:num w:numId="8">
    <w:abstractNumId w:val="3"/>
  </w:num>
  <w:num w:numId="9">
    <w:abstractNumId w:val="5"/>
  </w:num>
  <w:num w:numId="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5D10"/>
    <w:rsid w:val="00076A84"/>
    <w:rsid w:val="000A14D7"/>
    <w:rsid w:val="000F2F49"/>
    <w:rsid w:val="001841D6"/>
    <w:rsid w:val="001A25F4"/>
    <w:rsid w:val="001B2D70"/>
    <w:rsid w:val="001C5218"/>
    <w:rsid w:val="00203C25"/>
    <w:rsid w:val="00241D8A"/>
    <w:rsid w:val="002A16F6"/>
    <w:rsid w:val="002B6FC8"/>
    <w:rsid w:val="002D2A32"/>
    <w:rsid w:val="002F5044"/>
    <w:rsid w:val="00315EB9"/>
    <w:rsid w:val="00320772"/>
    <w:rsid w:val="0033229D"/>
    <w:rsid w:val="00362AA5"/>
    <w:rsid w:val="00383680"/>
    <w:rsid w:val="003C20AD"/>
    <w:rsid w:val="003F6D4C"/>
    <w:rsid w:val="0040006C"/>
    <w:rsid w:val="0044649B"/>
    <w:rsid w:val="00456646"/>
    <w:rsid w:val="0046156B"/>
    <w:rsid w:val="004638EE"/>
    <w:rsid w:val="004716AA"/>
    <w:rsid w:val="00495827"/>
    <w:rsid w:val="004D3EE3"/>
    <w:rsid w:val="005164AA"/>
    <w:rsid w:val="00597A40"/>
    <w:rsid w:val="005D4794"/>
    <w:rsid w:val="005D5496"/>
    <w:rsid w:val="005D63C1"/>
    <w:rsid w:val="00610CCF"/>
    <w:rsid w:val="006504FB"/>
    <w:rsid w:val="006B01A0"/>
    <w:rsid w:val="006B47CC"/>
    <w:rsid w:val="006B4DA0"/>
    <w:rsid w:val="006B6DFA"/>
    <w:rsid w:val="006E14CB"/>
    <w:rsid w:val="007B27C1"/>
    <w:rsid w:val="007C74B3"/>
    <w:rsid w:val="007D5B7A"/>
    <w:rsid w:val="00857A23"/>
    <w:rsid w:val="00931400"/>
    <w:rsid w:val="00957C87"/>
    <w:rsid w:val="00964B0A"/>
    <w:rsid w:val="00985D10"/>
    <w:rsid w:val="009928AA"/>
    <w:rsid w:val="009A3EDF"/>
    <w:rsid w:val="009D0E08"/>
    <w:rsid w:val="00A10C9F"/>
    <w:rsid w:val="00A22668"/>
    <w:rsid w:val="00A51DD3"/>
    <w:rsid w:val="00A72BA8"/>
    <w:rsid w:val="00AC2F94"/>
    <w:rsid w:val="00AF3EE0"/>
    <w:rsid w:val="00B1507C"/>
    <w:rsid w:val="00B75E43"/>
    <w:rsid w:val="00B855F2"/>
    <w:rsid w:val="00BA5DDC"/>
    <w:rsid w:val="00BC707D"/>
    <w:rsid w:val="00BF1E8F"/>
    <w:rsid w:val="00C55862"/>
    <w:rsid w:val="00C7517E"/>
    <w:rsid w:val="00CB5DAF"/>
    <w:rsid w:val="00CE265F"/>
    <w:rsid w:val="00D16B5B"/>
    <w:rsid w:val="00DA6821"/>
    <w:rsid w:val="00DB0E34"/>
    <w:rsid w:val="00DE5D9C"/>
    <w:rsid w:val="00E16BF8"/>
    <w:rsid w:val="00E53857"/>
    <w:rsid w:val="00F22A90"/>
    <w:rsid w:val="00F23457"/>
    <w:rsid w:val="00F82069"/>
    <w:rsid w:val="176935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F7BAF2"/>
  <w15:docId w15:val="{C91E8CB2-A282-4549-8914-5338BDB808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lang w:val="bg-BG" w:eastAsia="bg-BG" w:bidi="ar-SA"/>
      </w:rPr>
    </w:rPrDefault>
    <w:pPrDefault/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  <w:pPr>
      <w:spacing w:after="14" w:line="267" w:lineRule="auto"/>
      <w:ind w:left="433" w:hanging="10"/>
    </w:pPr>
    <w:rPr>
      <w:rFonts w:ascii="Arial" w:eastAsia="Arial" w:hAnsi="Arial" w:cs="Arial"/>
      <w:i/>
      <w:color w:val="000000"/>
      <w:sz w:val="28"/>
      <w:szCs w:val="22"/>
    </w:rPr>
  </w:style>
  <w:style w:type="paragraph" w:styleId="1">
    <w:name w:val="heading 1"/>
    <w:next w:val="a"/>
    <w:link w:val="10"/>
    <w:uiPriority w:val="9"/>
    <w:qFormat/>
    <w:pPr>
      <w:keepNext/>
      <w:keepLines/>
      <w:numPr>
        <w:numId w:val="1"/>
      </w:numPr>
      <w:spacing w:after="302" w:line="259" w:lineRule="auto"/>
      <w:ind w:left="72" w:hanging="10"/>
      <w:outlineLvl w:val="0"/>
    </w:pPr>
    <w:rPr>
      <w:rFonts w:ascii="Arial" w:eastAsia="Arial" w:hAnsi="Arial" w:cs="Arial"/>
      <w:b/>
      <w:i/>
      <w:color w:val="000000"/>
      <w:sz w:val="28"/>
      <w:szCs w:val="2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57C8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864" w:themeColor="accent1" w:themeShade="80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лавие 1 Знак"/>
    <w:link w:val="1"/>
    <w:qFormat/>
    <w:rPr>
      <w:rFonts w:ascii="Arial" w:eastAsia="Arial" w:hAnsi="Arial" w:cs="Arial"/>
      <w:b/>
      <w:i/>
      <w:color w:val="000000"/>
      <w:sz w:val="28"/>
    </w:rPr>
  </w:style>
  <w:style w:type="table" w:customStyle="1" w:styleId="TableGrid">
    <w:name w:val="TableGrid"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0">
    <w:name w:val="Заглавие 3 Знак"/>
    <w:basedOn w:val="a0"/>
    <w:link w:val="3"/>
    <w:uiPriority w:val="9"/>
    <w:semiHidden/>
    <w:rPr>
      <w:rFonts w:asciiTheme="majorHAnsi" w:eastAsiaTheme="majorEastAsia" w:hAnsiTheme="majorHAnsi" w:cstheme="majorBidi"/>
      <w:i/>
      <w:color w:val="1F3864" w:themeColor="accent1" w:themeShade="80"/>
      <w:sz w:val="24"/>
      <w:szCs w:val="24"/>
    </w:rPr>
  </w:style>
  <w:style w:type="paragraph" w:styleId="HTML">
    <w:name w:val="HTML Preformatted"/>
    <w:basedOn w:val="a"/>
    <w:link w:val="HTML0"/>
    <w:uiPriority w:val="99"/>
    <w:semiHidden/>
    <w:unhideWhenUsed/>
    <w:rsid w:val="0040006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HTML стандартен Знак"/>
    <w:basedOn w:val="a0"/>
    <w:link w:val="HTML"/>
    <w:uiPriority w:val="99"/>
    <w:semiHidden/>
    <w:rsid w:val="0040006C"/>
    <w:rPr>
      <w:rFonts w:ascii="Consolas" w:eastAsia="Arial" w:hAnsi="Consolas" w:cs="Arial"/>
      <w:i/>
      <w:color w:val="000000"/>
    </w:rPr>
  </w:style>
  <w:style w:type="character" w:customStyle="1" w:styleId="20">
    <w:name w:val="Заглавие 2 Знак"/>
    <w:basedOn w:val="a0"/>
    <w:link w:val="2"/>
    <w:uiPriority w:val="9"/>
    <w:semiHidden/>
    <w:rsid w:val="00957C87"/>
    <w:rPr>
      <w:rFonts w:asciiTheme="majorHAnsi" w:eastAsiaTheme="majorEastAsia" w:hAnsiTheme="majorHAnsi" w:cstheme="majorBidi"/>
      <w:i/>
      <w:color w:val="2F5496" w:themeColor="accent1" w:themeShade="BF"/>
      <w:sz w:val="26"/>
      <w:szCs w:val="26"/>
    </w:rPr>
  </w:style>
  <w:style w:type="character" w:styleId="a3">
    <w:name w:val="Strong"/>
    <w:basedOn w:val="a0"/>
    <w:uiPriority w:val="22"/>
    <w:qFormat/>
    <w:rsid w:val="001A25F4"/>
    <w:rPr>
      <w:b/>
      <w:bCs/>
    </w:rPr>
  </w:style>
  <w:style w:type="paragraph" w:styleId="a4">
    <w:name w:val="Normal (Web)"/>
    <w:basedOn w:val="a"/>
    <w:uiPriority w:val="99"/>
    <w:semiHidden/>
    <w:unhideWhenUsed/>
    <w:rsid w:val="00B855F2"/>
    <w:rPr>
      <w:rFonts w:ascii="Times New Roman" w:hAnsi="Times New Roman" w:cs="Times New Roman"/>
      <w:sz w:val="24"/>
      <w:szCs w:val="24"/>
    </w:rPr>
  </w:style>
  <w:style w:type="paragraph" w:styleId="a5">
    <w:name w:val="List Paragraph"/>
    <w:basedOn w:val="a"/>
    <w:uiPriority w:val="99"/>
    <w:rsid w:val="004D3EE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789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99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15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07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31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960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614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225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5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87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52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78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04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5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4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08B66B-0B84-4E57-89E3-0C0B4688F1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11</Pages>
  <Words>1344</Words>
  <Characters>7664</Characters>
  <Application>Microsoft Office Word</Application>
  <DocSecurity>0</DocSecurity>
  <Lines>63</Lines>
  <Paragraphs>17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Siyka</dc:creator>
  <cp:lastModifiedBy>Сийка Дойчинова</cp:lastModifiedBy>
  <cp:revision>7</cp:revision>
  <dcterms:created xsi:type="dcterms:W3CDTF">2026-04-21T09:34:00Z</dcterms:created>
  <dcterms:modified xsi:type="dcterms:W3CDTF">2026-05-04T09:12:00Z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1033-12.2.0.22530</vt:lpwstr>
  </property>
  <property fmtid="{D5CDD505-2E9C-101B-9397-08002B2CF9AE}" pid="3" name="ICV">
    <vt:lpwstr>74FA822A92BE4B6E9F0F031552CFF589_12</vt:lpwstr>
  </property>
  <property fmtid="{D5CDD505-2E9C-101B-9397-08002B2CF9AE}" pid="4" name="_DocHome">
    <vt:i4>463739744</vt:i4>
  </property>
</Properties>
</file>