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C2F94" w:rsidRPr="00857A23" w:rsidRDefault="00AC2F94" w:rsidP="00857A23">
      <w:pPr>
        <w:spacing w:after="0" w:line="36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</w:p>
    <w:tbl>
      <w:tblPr>
        <w:tblStyle w:val="TableGrid"/>
        <w:tblW w:w="9495" w:type="dxa"/>
        <w:tblInd w:w="6" w:type="dxa"/>
        <w:tblCellMar>
          <w:top w:w="129" w:type="dxa"/>
          <w:left w:w="107" w:type="dxa"/>
          <w:right w:w="115" w:type="dxa"/>
        </w:tblCellMar>
        <w:tblLook w:val="04A0" w:firstRow="1" w:lastRow="0" w:firstColumn="1" w:lastColumn="0" w:noHBand="0" w:noVBand="1"/>
      </w:tblPr>
      <w:tblGrid>
        <w:gridCol w:w="2261"/>
        <w:gridCol w:w="7234"/>
      </w:tblGrid>
      <w:tr w:rsidR="00AC2F94" w:rsidRPr="00857A23">
        <w:trPr>
          <w:trHeight w:val="1334"/>
        </w:trPr>
        <w:tc>
          <w:tcPr>
            <w:tcW w:w="2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BF8F"/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Project name </w:t>
            </w:r>
          </w:p>
        </w:tc>
        <w:tc>
          <w:tcPr>
            <w:tcW w:w="7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857A23" w:rsidRDefault="006E14CB" w:rsidP="00857A23">
            <w:pPr>
              <w:spacing w:after="305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Warehouse Inventory Management System (WIMS)</w:t>
            </w: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 </w:t>
            </w:r>
          </w:p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Система за управление на складови наличности</w:t>
            </w: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</w:t>
            </w:r>
          </w:p>
        </w:tc>
      </w:tr>
    </w:tbl>
    <w:p w:rsidR="00AC2F94" w:rsidRPr="00857A23" w:rsidRDefault="006E14CB" w:rsidP="00857A23">
      <w:pPr>
        <w:spacing w:after="0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r w:rsidRPr="00857A23">
        <w:rPr>
          <w:rFonts w:ascii="Times New Roman" w:hAnsi="Times New Roman" w:cs="Times New Roman"/>
          <w:i w:val="0"/>
          <w:sz w:val="24"/>
          <w:szCs w:val="24"/>
        </w:rPr>
        <w:t xml:space="preserve"> </w:t>
      </w:r>
    </w:p>
    <w:tbl>
      <w:tblPr>
        <w:tblStyle w:val="TableGrid"/>
        <w:tblW w:w="10163" w:type="dxa"/>
        <w:tblInd w:w="6" w:type="dxa"/>
        <w:tblCellMar>
          <w:top w:w="58" w:type="dxa"/>
          <w:left w:w="107" w:type="dxa"/>
          <w:right w:w="103" w:type="dxa"/>
        </w:tblCellMar>
        <w:tblLook w:val="04A0" w:firstRow="1" w:lastRow="0" w:firstColumn="1" w:lastColumn="0" w:noHBand="0" w:noVBand="1"/>
      </w:tblPr>
      <w:tblGrid>
        <w:gridCol w:w="10163"/>
      </w:tblGrid>
      <w:tr w:rsidR="00AC2F94" w:rsidRPr="00857A23" w:rsidTr="00F23457">
        <w:trPr>
          <w:trHeight w:val="511"/>
        </w:trPr>
        <w:tc>
          <w:tcPr>
            <w:tcW w:w="10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BF8F"/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1. Кратко описание на проекта (Бизнес нужди и функционалности </w:t>
            </w:r>
          </w:p>
        </w:tc>
      </w:tr>
      <w:tr w:rsidR="00AC2F94" w:rsidRPr="00857A23" w:rsidTr="00F23457">
        <w:trPr>
          <w:trHeight w:val="9499"/>
        </w:trPr>
        <w:tc>
          <w:tcPr>
            <w:tcW w:w="10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A14D7" w:rsidRPr="00857A23" w:rsidRDefault="006E14CB" w:rsidP="00857A23">
            <w:pPr>
              <w:spacing w:after="318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857A23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В съвременната логистика и търговия ефективното управление на складови наличности е от решаващо значение за оптимизиране на процесите, намаляване на разходите и предотвратяване на липси. Системата за управление на складови наличности (Warehouse Inventory Management System – WIMS) цели автоматизация на процесите по регистриране на продукти, проследяване на количества, управление на доставки и продажби, както и генериране на справки. </w:t>
            </w:r>
          </w:p>
          <w:p w:rsidR="00AC2F94" w:rsidRPr="00857A23" w:rsidRDefault="006E14CB" w:rsidP="00857A23">
            <w:pPr>
              <w:spacing w:after="318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857A23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Системата предоставя възможност за: </w:t>
            </w:r>
          </w:p>
          <w:p w:rsidR="00AC2F94" w:rsidRPr="00857A23" w:rsidRDefault="006E14CB" w:rsidP="00857A23">
            <w:pPr>
              <w:numPr>
                <w:ilvl w:val="0"/>
                <w:numId w:val="2"/>
              </w:numPr>
              <w:spacing w:after="187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857A23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регистриране на продукти и категории </w:t>
            </w:r>
          </w:p>
          <w:p w:rsidR="00AC2F94" w:rsidRPr="00857A23" w:rsidRDefault="006E14CB" w:rsidP="00857A23">
            <w:pPr>
              <w:numPr>
                <w:ilvl w:val="0"/>
                <w:numId w:val="2"/>
              </w:numPr>
              <w:spacing w:after="188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857A23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актуализиране на наличността при доставка или продажба </w:t>
            </w:r>
          </w:p>
          <w:p w:rsidR="00AC2F94" w:rsidRPr="00857A23" w:rsidRDefault="006E14CB" w:rsidP="00857A23">
            <w:pPr>
              <w:numPr>
                <w:ilvl w:val="0"/>
                <w:numId w:val="2"/>
              </w:numPr>
              <w:spacing w:after="19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857A23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управление на доставчици </w:t>
            </w:r>
          </w:p>
          <w:p w:rsidR="00AC2F94" w:rsidRPr="00857A23" w:rsidRDefault="006E14CB" w:rsidP="00857A23">
            <w:pPr>
              <w:numPr>
                <w:ilvl w:val="0"/>
                <w:numId w:val="2"/>
              </w:numPr>
              <w:spacing w:after="463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857A23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генериране на справки за наличности, движения и изчерпани артикули </w:t>
            </w:r>
          </w:p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857A23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Проектът е реализиран на езика </w:t>
            </w:r>
            <w:r w:rsidRPr="00857A2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Python</w:t>
            </w:r>
            <w:r w:rsidRPr="00857A23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, използва </w:t>
            </w:r>
            <w:r w:rsidRPr="00857A2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обектно-ориентиран подход</w:t>
            </w:r>
            <w:r w:rsidRPr="00857A23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, </w:t>
            </w:r>
            <w:r w:rsidRPr="00857A2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текстов интерфейс</w:t>
            </w:r>
            <w:r w:rsidRPr="00857A23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 и </w:t>
            </w:r>
            <w:r w:rsidRPr="00857A2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JSON файлове</w:t>
            </w:r>
            <w:r w:rsidRPr="00857A23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 за съхранение на данни. </w:t>
            </w:r>
          </w:p>
          <w:p w:rsidR="00AC2F94" w:rsidRPr="00857A23" w:rsidRDefault="006E14CB" w:rsidP="00857A23">
            <w:pPr>
              <w:spacing w:after="467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857A23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Разработката е извършена в средата </w:t>
            </w:r>
            <w:r w:rsidRPr="00857A2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PyCharm</w:t>
            </w:r>
            <w:r w:rsidRPr="00857A23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. </w:t>
            </w:r>
          </w:p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857A23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Основните потребителски роли ( в UML) са: </w:t>
            </w:r>
          </w:p>
        </w:tc>
      </w:tr>
    </w:tbl>
    <w:p w:rsidR="00F23457" w:rsidRPr="00857A23" w:rsidRDefault="00F23457" w:rsidP="00857A23">
      <w:pPr>
        <w:spacing w:after="0" w:line="360" w:lineRule="auto"/>
        <w:ind w:left="284" w:firstLine="0"/>
        <w:rPr>
          <w:rFonts w:ascii="Times New Roman" w:eastAsia="Calibri" w:hAnsi="Times New Roman" w:cs="Times New Roman"/>
          <w:i w:val="0"/>
          <w:sz w:val="24"/>
          <w:szCs w:val="24"/>
        </w:rPr>
      </w:pPr>
    </w:p>
    <w:p w:rsidR="00AC2F94" w:rsidRPr="00857A23" w:rsidRDefault="006E14CB" w:rsidP="00857A23">
      <w:pPr>
        <w:spacing w:after="0" w:line="360" w:lineRule="auto"/>
        <w:ind w:left="284" w:right="-15" w:firstLine="0"/>
        <w:jc w:val="right"/>
        <w:rPr>
          <w:rFonts w:ascii="Times New Roman" w:hAnsi="Times New Roman" w:cs="Times New Roman"/>
          <w:sz w:val="24"/>
          <w:szCs w:val="24"/>
        </w:rPr>
      </w:pPr>
      <w:r w:rsidRPr="00857A23">
        <w:rPr>
          <w:rFonts w:ascii="Times New Roman" w:eastAsia="Calibri" w:hAnsi="Times New Roman" w:cs="Times New Roman"/>
          <w:b/>
          <w:i w:val="0"/>
          <w:sz w:val="24"/>
          <w:szCs w:val="24"/>
        </w:rPr>
        <w:t>1</w:t>
      </w:r>
      <w:r w:rsidRPr="00857A23">
        <w:rPr>
          <w:rFonts w:ascii="Times New Roman" w:eastAsia="Times New Roman" w:hAnsi="Times New Roman" w:cs="Times New Roman"/>
          <w:i w:val="0"/>
          <w:sz w:val="24"/>
          <w:szCs w:val="24"/>
        </w:rPr>
        <w:t xml:space="preserve"> </w:t>
      </w:r>
    </w:p>
    <w:p w:rsidR="00AC2F94" w:rsidRPr="00857A23" w:rsidRDefault="006E14CB" w:rsidP="00857A23">
      <w:pPr>
        <w:spacing w:after="0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r w:rsidRPr="00857A23">
        <w:rPr>
          <w:rFonts w:ascii="Times New Roman" w:eastAsia="Calibri" w:hAnsi="Times New Roman" w:cs="Times New Roman"/>
          <w:i w:val="0"/>
          <w:sz w:val="24"/>
          <w:szCs w:val="24"/>
        </w:rPr>
        <w:lastRenderedPageBreak/>
        <w:t xml:space="preserve"> </w:t>
      </w:r>
    </w:p>
    <w:tbl>
      <w:tblPr>
        <w:tblStyle w:val="TableGrid"/>
        <w:tblW w:w="9934" w:type="dxa"/>
        <w:tblInd w:w="5" w:type="dxa"/>
        <w:tblCellMar>
          <w:top w:w="66" w:type="dxa"/>
          <w:right w:w="213" w:type="dxa"/>
        </w:tblCellMar>
        <w:tblLook w:val="04A0" w:firstRow="1" w:lastRow="0" w:firstColumn="1" w:lastColumn="0" w:noHBand="0" w:noVBand="1"/>
      </w:tblPr>
      <w:tblGrid>
        <w:gridCol w:w="1266"/>
        <w:gridCol w:w="8668"/>
      </w:tblGrid>
      <w:tr w:rsidR="00AC2F94" w:rsidRPr="00857A23" w:rsidTr="00320772">
        <w:trPr>
          <w:trHeight w:val="917"/>
        </w:trPr>
        <w:tc>
          <w:tcPr>
            <w:tcW w:w="1266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</w:tcPr>
          <w:p w:rsidR="00AC2F94" w:rsidRPr="00857A23" w:rsidRDefault="00AC2F94" w:rsidP="00857A23">
            <w:pPr>
              <w:spacing w:after="0" w:line="360" w:lineRule="auto"/>
              <w:ind w:left="284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668" w:type="dxa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</w:tcPr>
          <w:p w:rsidR="00AC2F94" w:rsidRPr="00857A23" w:rsidRDefault="006E14CB" w:rsidP="00857A23">
            <w:pPr>
              <w:pStyle w:val="a5"/>
              <w:numPr>
                <w:ilvl w:val="0"/>
                <w:numId w:val="9"/>
              </w:num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57A2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Анонимен потребител</w:t>
            </w:r>
            <w:r w:rsidRPr="00857A23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 – може да разглежда обща информация за системата. </w:t>
            </w:r>
          </w:p>
        </w:tc>
      </w:tr>
      <w:tr w:rsidR="00AC2F94" w:rsidRPr="00857A23" w:rsidTr="00320772">
        <w:trPr>
          <w:trHeight w:val="966"/>
        </w:trPr>
        <w:tc>
          <w:tcPr>
            <w:tcW w:w="1266" w:type="dxa"/>
            <w:tcBorders>
              <w:top w:val="nil"/>
              <w:left w:val="single" w:sz="4" w:space="0" w:color="000000"/>
              <w:bottom w:val="nil"/>
              <w:right w:val="nil"/>
            </w:tcBorders>
          </w:tcPr>
          <w:p w:rsidR="00AC2F94" w:rsidRPr="00857A23" w:rsidRDefault="00AC2F94" w:rsidP="00857A23">
            <w:pPr>
              <w:spacing w:after="0" w:line="360" w:lineRule="auto"/>
              <w:ind w:left="284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668" w:type="dxa"/>
            <w:tcBorders>
              <w:top w:val="nil"/>
              <w:left w:val="nil"/>
              <w:bottom w:val="nil"/>
              <w:right w:val="single" w:sz="4" w:space="0" w:color="000000"/>
            </w:tcBorders>
            <w:vAlign w:val="center"/>
          </w:tcPr>
          <w:p w:rsidR="00320772" w:rsidRPr="00857A23" w:rsidRDefault="006E14CB" w:rsidP="00857A23">
            <w:pPr>
              <w:pStyle w:val="a5"/>
              <w:numPr>
                <w:ilvl w:val="0"/>
                <w:numId w:val="9"/>
              </w:numPr>
              <w:spacing w:after="0" w:line="360" w:lineRule="auto"/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Оператор (Registered User)</w:t>
            </w:r>
            <w:r w:rsidRPr="00857A23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 – може да добавя продукти, да актуализира количества и да генерира справки. </w:t>
            </w:r>
          </w:p>
          <w:p w:rsidR="00320772" w:rsidRPr="00857A23" w:rsidRDefault="00320772" w:rsidP="00857A23">
            <w:pPr>
              <w:pStyle w:val="a5"/>
              <w:numPr>
                <w:ilvl w:val="0"/>
                <w:numId w:val="9"/>
              </w:numPr>
              <w:spacing w:after="0" w:line="360" w:lineRule="auto"/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Администратор (Registered User)</w:t>
            </w:r>
            <w:r w:rsidRPr="00857A23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 – управлява всички продукти, категории, доставчици и потребители.</w:t>
            </w:r>
          </w:p>
        </w:tc>
      </w:tr>
      <w:tr w:rsidR="00AC2F94" w:rsidRPr="00857A23" w:rsidTr="00320772">
        <w:trPr>
          <w:trHeight w:val="1790"/>
        </w:trPr>
        <w:tc>
          <w:tcPr>
            <w:tcW w:w="1266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:rsidR="00AC2F94" w:rsidRPr="00857A23" w:rsidRDefault="00AC2F94" w:rsidP="00857A23">
            <w:pPr>
              <w:spacing w:after="965" w:line="360" w:lineRule="auto"/>
              <w:ind w:left="0" w:firstLine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</w:t>
            </w:r>
          </w:p>
        </w:tc>
        <w:tc>
          <w:tcPr>
            <w:tcW w:w="86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:rsidR="00AC2F94" w:rsidRPr="00857A23" w:rsidRDefault="00AC2F94" w:rsidP="00857A23">
            <w:pPr>
              <w:spacing w:after="0" w:line="360" w:lineRule="auto"/>
              <w:ind w:left="0" w:firstLine="0"/>
              <w:jc w:val="both"/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</w:pPr>
          </w:p>
          <w:p w:rsidR="004D3EE3" w:rsidRPr="00857A23" w:rsidRDefault="004D3EE3" w:rsidP="00857A23">
            <w:pPr>
              <w:spacing w:after="0" w:line="360" w:lineRule="auto"/>
              <w:ind w:left="284" w:firstLine="0"/>
              <w:jc w:val="both"/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</w:pPr>
          </w:p>
          <w:p w:rsidR="004D3EE3" w:rsidRPr="00857A23" w:rsidRDefault="004D3EE3" w:rsidP="00857A2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57A23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 създадени потребители:</w:t>
            </w:r>
          </w:p>
          <w:p w:rsidR="004D3EE3" w:rsidRPr="00857A23" w:rsidRDefault="004D3EE3" w:rsidP="00857A2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57A23">
              <w:rPr>
                <w:rFonts w:ascii="Times New Roman" w:eastAsia="Times New Roman" w:hAnsi="Times New Roman" w:cs="Times New Roman"/>
                <w:sz w:val="24"/>
                <w:szCs w:val="24"/>
              </w:rPr>
              <w:t>При първо стартиране, ако файлът users.json е празен, системата автоматично създава два потребителя:</w:t>
            </w:r>
          </w:p>
          <w:p w:rsidR="004D3EE3" w:rsidRPr="00857A23" w:rsidRDefault="004D3EE3" w:rsidP="00857A2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57A23">
              <w:rPr>
                <w:rFonts w:ascii="Times New Roman" w:eastAsia="Times New Roman" w:hAnsi="Times New Roman" w:cs="Times New Roman"/>
                <w:sz w:val="24"/>
                <w:szCs w:val="24"/>
              </w:rPr>
              <w:t>- един потребител с роля Admin</w:t>
            </w:r>
          </w:p>
          <w:p w:rsidR="004D3EE3" w:rsidRPr="00857A23" w:rsidRDefault="004D3EE3" w:rsidP="00857A2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57A23">
              <w:rPr>
                <w:rFonts w:ascii="Times New Roman" w:eastAsia="Times New Roman" w:hAnsi="Times New Roman" w:cs="Times New Roman"/>
                <w:sz w:val="24"/>
                <w:szCs w:val="24"/>
              </w:rPr>
              <w:t>- един потребител с роля Operator</w:t>
            </w:r>
          </w:p>
          <w:p w:rsidR="004D3EE3" w:rsidRPr="00857A23" w:rsidRDefault="004D3EE3" w:rsidP="00857A2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eastAsia="Times New Roman" w:hAnsi="Times New Roman" w:cs="Times New Roman"/>
                <w:sz w:val="24"/>
                <w:szCs w:val="24"/>
              </w:rPr>
              <w:t>Това гарантира, че системата винаги може да бъде достъпена.</w:t>
            </w:r>
          </w:p>
          <w:p w:rsidR="004D3EE3" w:rsidRPr="00857A23" w:rsidRDefault="004D3EE3" w:rsidP="00857A23">
            <w:pPr>
              <w:spacing w:after="0" w:line="360" w:lineRule="auto"/>
              <w:ind w:left="284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4D3EE3" w:rsidRPr="00857A23" w:rsidRDefault="004D3EE3" w:rsidP="00857A23">
            <w:pPr>
              <w:spacing w:after="0" w:line="360" w:lineRule="auto"/>
              <w:ind w:left="284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C2F94" w:rsidRPr="00857A23" w:rsidRDefault="006E14CB" w:rsidP="00857A23">
      <w:pPr>
        <w:spacing w:after="136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r w:rsidRPr="00857A23">
        <w:rPr>
          <w:rFonts w:ascii="Times New Roman" w:hAnsi="Times New Roman" w:cs="Times New Roman"/>
          <w:i w:val="0"/>
          <w:sz w:val="24"/>
          <w:szCs w:val="24"/>
        </w:rPr>
        <w:t xml:space="preserve"> </w:t>
      </w:r>
    </w:p>
    <w:p w:rsidR="00AC2F94" w:rsidRPr="00857A23" w:rsidRDefault="006E14CB" w:rsidP="00857A23">
      <w:pPr>
        <w:spacing w:after="8040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r w:rsidRPr="00857A23">
        <w:rPr>
          <w:rFonts w:ascii="Times New Roman" w:hAnsi="Times New Roman" w:cs="Times New Roman"/>
          <w:i w:val="0"/>
          <w:sz w:val="24"/>
          <w:szCs w:val="24"/>
        </w:rPr>
        <w:t xml:space="preserve"> </w:t>
      </w:r>
    </w:p>
    <w:p w:rsidR="00AC2F94" w:rsidRPr="00857A23" w:rsidRDefault="00AC2F94" w:rsidP="00857A23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  <w:sectPr w:rsidR="00AC2F94" w:rsidRPr="00857A23" w:rsidSect="00F23457">
          <w:footerReference w:type="even" r:id="rId8"/>
          <w:footerReference w:type="default" r:id="rId9"/>
          <w:footerReference w:type="first" r:id="rId10"/>
          <w:pgSz w:w="12240" w:h="15840"/>
          <w:pgMar w:top="1445" w:right="1467" w:bottom="718" w:left="1440" w:header="708" w:footer="708" w:gutter="0"/>
          <w:cols w:space="708"/>
        </w:sectPr>
      </w:pPr>
    </w:p>
    <w:p w:rsidR="00AC2F94" w:rsidRPr="00857A23" w:rsidRDefault="00AC2F94" w:rsidP="00857A23">
      <w:pPr>
        <w:spacing w:after="0" w:line="360" w:lineRule="auto"/>
        <w:ind w:left="284" w:right="14397" w:firstLine="0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13036" w:type="dxa"/>
        <w:tblInd w:w="68" w:type="dxa"/>
        <w:tblCellMar>
          <w:top w:w="11" w:type="dxa"/>
          <w:left w:w="107" w:type="dxa"/>
          <w:right w:w="82" w:type="dxa"/>
        </w:tblCellMar>
        <w:tblLook w:val="04A0" w:firstRow="1" w:lastRow="0" w:firstColumn="1" w:lastColumn="0" w:noHBand="0" w:noVBand="1"/>
      </w:tblPr>
      <w:tblGrid>
        <w:gridCol w:w="2688"/>
        <w:gridCol w:w="6510"/>
        <w:gridCol w:w="3838"/>
      </w:tblGrid>
      <w:tr w:rsidR="00AC2F94" w:rsidRPr="00857A23">
        <w:trPr>
          <w:trHeight w:val="732"/>
        </w:trPr>
        <w:tc>
          <w:tcPr>
            <w:tcW w:w="1303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BF8F"/>
            <w:vAlign w:val="center"/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2. Main Use Cases / Scenarios </w:t>
            </w:r>
          </w:p>
        </w:tc>
      </w:tr>
      <w:tr w:rsidR="00AC2F94" w:rsidRPr="00857A23">
        <w:trPr>
          <w:trHeight w:val="493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Use case name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Кратко описание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Участващи роли </w:t>
            </w:r>
          </w:p>
        </w:tc>
      </w:tr>
      <w:tr w:rsidR="00AC2F94" w:rsidRPr="00857A23">
        <w:trPr>
          <w:trHeight w:val="1276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2.1. Добавяне на продукт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Въвеждане на име, категория, цена и начално количество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C2F94" w:rsidRPr="00857A23" w:rsidRDefault="006E14CB" w:rsidP="00857A23">
            <w:pPr>
              <w:spacing w:after="30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Оператор, </w:t>
            </w:r>
          </w:p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AC2F94" w:rsidRPr="00857A23">
        <w:trPr>
          <w:trHeight w:val="1458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857A23" w:rsidRDefault="006E14CB" w:rsidP="00857A23">
            <w:pPr>
              <w:spacing w:after="134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2.2. </w:t>
            </w:r>
          </w:p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Актуализиране на наличност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Промяна на количеството при доставка или продажба.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Оператор </w:t>
            </w:r>
          </w:p>
        </w:tc>
      </w:tr>
      <w:tr w:rsidR="00AC2F94" w:rsidRPr="00857A23">
        <w:trPr>
          <w:trHeight w:val="1217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2.3. Управление на продукти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Редактиране или изтриване на съществуващи продукти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AC2F94" w:rsidRPr="00857A23">
        <w:trPr>
          <w:trHeight w:val="1939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2.4. Управление на категории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857A23" w:rsidRDefault="006E14CB" w:rsidP="00857A23">
            <w:pPr>
              <w:spacing w:after="193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Създаване, редактиране или премахване на категории </w:t>
            </w:r>
          </w:p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AC2F94" w:rsidRPr="00857A23">
        <w:trPr>
          <w:trHeight w:val="1215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2.5. Управление на доставчици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Добавяне и редактиране на данни за доставчици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AC2F94" w:rsidRPr="00857A23">
        <w:trPr>
          <w:trHeight w:val="1454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lastRenderedPageBreak/>
              <w:t xml:space="preserve">2.6.Генериране на справки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Справки за наличности, движения и изчерпани артикули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857A23" w:rsidRDefault="006E14CB" w:rsidP="00857A23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Оператор, </w:t>
            </w:r>
          </w:p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4638EE" w:rsidRPr="00857A23">
        <w:trPr>
          <w:trHeight w:val="1454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362AA5" w:rsidRPr="00857A23" w:rsidRDefault="004638EE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2.7.</w:t>
            </w:r>
            <w:r w:rsidR="00362AA5" w:rsidRPr="00857A23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Регистриране на доставка (</w:t>
            </w:r>
            <w:r w:rsidR="00362AA5" w:rsidRPr="00857A23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IN</w:t>
            </w:r>
            <w:r w:rsidR="00362AA5" w:rsidRPr="00857A23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</w:t>
            </w:r>
            <w:r w:rsidR="00362AA5" w:rsidRPr="00857A23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Movement</w:t>
            </w:r>
            <w:r w:rsidR="00362AA5" w:rsidRPr="00857A23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)</w:t>
            </w:r>
          </w:p>
          <w:p w:rsidR="004638EE" w:rsidRPr="00857A23" w:rsidRDefault="004638EE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857A23" w:rsidRDefault="004638EE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Въвеждане на входящо движение, при което количеството на даден продукт се увеличава. Системата записва доставката като </w:t>
            </w: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Movement</w:t>
            </w: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от тип „IN“.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857A23" w:rsidRDefault="004638EE" w:rsidP="00857A23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</w:pP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</w:t>
            </w: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,</w:t>
            </w:r>
          </w:p>
          <w:p w:rsidR="004638EE" w:rsidRPr="00857A23" w:rsidRDefault="004638EE" w:rsidP="00857A23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>Администратор</w:t>
            </w:r>
          </w:p>
        </w:tc>
      </w:tr>
      <w:tr w:rsidR="004638EE" w:rsidRPr="00857A23">
        <w:trPr>
          <w:trHeight w:val="1454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4638EE" w:rsidRPr="00857A23" w:rsidRDefault="004638EE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2.8.</w:t>
            </w:r>
            <w:r w:rsidR="00362AA5" w:rsidRPr="00857A23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Регистриране на продажба (</w:t>
            </w:r>
            <w:r w:rsidR="00362AA5" w:rsidRPr="00857A23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OUT</w:t>
            </w:r>
            <w:r w:rsidR="00362AA5" w:rsidRPr="00857A23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</w:t>
            </w:r>
            <w:r w:rsidR="00362AA5" w:rsidRPr="00857A23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Movement)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857A23" w:rsidRDefault="004638EE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Извеждане на количество от склада при продажба. Системата проверява наличността, намалява количеството и записва </w:t>
            </w: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Movement</w:t>
            </w: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от тип „OUT“.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857A23" w:rsidRDefault="004638EE" w:rsidP="00857A23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</w:pP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</w:t>
            </w: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,</w:t>
            </w:r>
          </w:p>
          <w:p w:rsidR="004638EE" w:rsidRPr="00857A23" w:rsidRDefault="004638EE" w:rsidP="00857A23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>Администратор</w:t>
            </w:r>
          </w:p>
        </w:tc>
      </w:tr>
      <w:tr w:rsidR="004638EE" w:rsidRPr="00857A23">
        <w:trPr>
          <w:trHeight w:val="1454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362AA5" w:rsidRPr="00857A23" w:rsidRDefault="004638EE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</w:pPr>
            <w:r w:rsidRPr="00857A23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2.9.</w:t>
            </w:r>
            <w:r w:rsidR="00362AA5" w:rsidRPr="00857A23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Генериране на фактура </w:t>
            </w:r>
            <w:r w:rsidR="00362AA5" w:rsidRPr="00857A23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(Invoice)</w:t>
            </w:r>
          </w:p>
          <w:p w:rsidR="004638EE" w:rsidRPr="00857A23" w:rsidRDefault="004638EE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857A23" w:rsidRDefault="004638EE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>Създаване на нова фактура за извършена продажба. Фактурата съдържа информация за продукта, количеството, единичната цена, общата стойност и клиента.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857A23" w:rsidRDefault="004638EE" w:rsidP="00857A23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</w:t>
            </w: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,</w:t>
            </w:r>
          </w:p>
          <w:p w:rsidR="004638EE" w:rsidRPr="00857A23" w:rsidRDefault="004638EE" w:rsidP="00857A23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>Администратор</w:t>
            </w:r>
          </w:p>
        </w:tc>
      </w:tr>
      <w:tr w:rsidR="001A25F4" w:rsidRPr="00857A23">
        <w:trPr>
          <w:trHeight w:val="1454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1A25F4" w:rsidRPr="00857A23" w:rsidRDefault="001A25F4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2.10 </w:t>
            </w:r>
            <w:r w:rsidRPr="00857A23">
              <w:rPr>
                <w:rStyle w:val="a3"/>
                <w:rFonts w:ascii="Times New Roman" w:hAnsi="Times New Roman" w:cs="Times New Roman"/>
                <w:b w:val="0"/>
                <w:bCs w:val="0"/>
                <w:i w:val="0"/>
                <w:sz w:val="24"/>
                <w:szCs w:val="24"/>
              </w:rPr>
              <w:t>Вътрешно преместване на стока (MOVE Movement)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25F4" w:rsidRPr="00857A23" w:rsidRDefault="001A25F4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>Преместване на продукт от една локация към друга. Системата създава две движения – MOVE OUT и MOVE IN, без промяна на общото количество.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25F4" w:rsidRPr="00857A23" w:rsidRDefault="001A25F4" w:rsidP="00857A23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Оператор, Администратор</w:t>
            </w:r>
          </w:p>
        </w:tc>
      </w:tr>
    </w:tbl>
    <w:p w:rsidR="00362AA5" w:rsidRPr="00857A23" w:rsidRDefault="00362AA5" w:rsidP="00857A23">
      <w:pPr>
        <w:spacing w:after="4" w:line="360" w:lineRule="auto"/>
        <w:ind w:left="0" w:firstLine="0"/>
        <w:jc w:val="both"/>
        <w:rPr>
          <w:rFonts w:ascii="Times New Roman" w:eastAsia="Calibri" w:hAnsi="Times New Roman" w:cs="Times New Roman"/>
          <w:i w:val="0"/>
          <w:sz w:val="24"/>
          <w:szCs w:val="24"/>
        </w:rPr>
      </w:pPr>
    </w:p>
    <w:p w:rsidR="00362AA5" w:rsidRPr="00857A23" w:rsidRDefault="00362AA5" w:rsidP="00857A23">
      <w:pPr>
        <w:spacing w:after="4" w:line="360" w:lineRule="auto"/>
        <w:ind w:left="284" w:firstLine="0"/>
        <w:jc w:val="both"/>
        <w:rPr>
          <w:rFonts w:ascii="Times New Roman" w:eastAsia="Calibri" w:hAnsi="Times New Roman" w:cs="Times New Roman"/>
          <w:i w:val="0"/>
          <w:sz w:val="24"/>
          <w:szCs w:val="24"/>
        </w:rPr>
      </w:pPr>
    </w:p>
    <w:p w:rsidR="00AC2F94" w:rsidRPr="00857A23" w:rsidRDefault="006E14CB" w:rsidP="00857A23">
      <w:pPr>
        <w:spacing w:after="4" w:line="360" w:lineRule="auto"/>
        <w:ind w:left="284" w:firstLine="0"/>
        <w:jc w:val="both"/>
        <w:rPr>
          <w:rFonts w:ascii="Times New Roman" w:hAnsi="Times New Roman" w:cs="Times New Roman"/>
          <w:i w:val="0"/>
          <w:sz w:val="24"/>
          <w:szCs w:val="24"/>
        </w:rPr>
      </w:pPr>
      <w:r w:rsidRPr="00857A23">
        <w:rPr>
          <w:rFonts w:ascii="Times New Roman" w:eastAsia="Calibri" w:hAnsi="Times New Roman" w:cs="Times New Roman"/>
          <w:i w:val="0"/>
          <w:sz w:val="24"/>
          <w:szCs w:val="24"/>
        </w:rPr>
        <w:t xml:space="preserve"> </w:t>
      </w:r>
    </w:p>
    <w:tbl>
      <w:tblPr>
        <w:tblStyle w:val="TableGrid"/>
        <w:tblW w:w="13110" w:type="dxa"/>
        <w:tblInd w:w="68" w:type="dxa"/>
        <w:tblCellMar>
          <w:top w:w="10" w:type="dxa"/>
          <w:left w:w="107" w:type="dxa"/>
          <w:right w:w="29" w:type="dxa"/>
        </w:tblCellMar>
        <w:tblLook w:val="04A0" w:firstRow="1" w:lastRow="0" w:firstColumn="1" w:lastColumn="0" w:noHBand="0" w:noVBand="1"/>
      </w:tblPr>
      <w:tblGrid>
        <w:gridCol w:w="3017"/>
        <w:gridCol w:w="10093"/>
      </w:tblGrid>
      <w:tr w:rsidR="00AC2F94" w:rsidRPr="00857A23" w:rsidTr="004D3EE3">
        <w:trPr>
          <w:trHeight w:val="731"/>
        </w:trPr>
        <w:tc>
          <w:tcPr>
            <w:tcW w:w="131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BF8F"/>
            <w:vAlign w:val="center"/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lastRenderedPageBreak/>
              <w:t xml:space="preserve">3.Main Views </w:t>
            </w:r>
          </w:p>
        </w:tc>
      </w:tr>
      <w:tr w:rsidR="00AC2F94" w:rsidRPr="00857A23" w:rsidTr="004D3EE3">
        <w:trPr>
          <w:trHeight w:val="494"/>
        </w:trPr>
        <w:tc>
          <w:tcPr>
            <w:tcW w:w="3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View name </w:t>
            </w:r>
          </w:p>
        </w:tc>
        <w:tc>
          <w:tcPr>
            <w:tcW w:w="10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Brief Descriptions </w:t>
            </w:r>
          </w:p>
        </w:tc>
      </w:tr>
      <w:tr w:rsidR="00AC2F94" w:rsidRPr="00857A23" w:rsidTr="004D3EE3">
        <w:trPr>
          <w:trHeight w:val="672"/>
        </w:trPr>
        <w:tc>
          <w:tcPr>
            <w:tcW w:w="3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3.1. Меню </w:t>
            </w:r>
          </w:p>
        </w:tc>
        <w:tc>
          <w:tcPr>
            <w:tcW w:w="10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Текстово меню с опции за добавяне, търсене, редактиране и справки </w:t>
            </w:r>
          </w:p>
        </w:tc>
      </w:tr>
      <w:tr w:rsidR="00AC2F94" w:rsidRPr="00857A23" w:rsidTr="004D3EE3">
        <w:trPr>
          <w:trHeight w:val="977"/>
        </w:trPr>
        <w:tc>
          <w:tcPr>
            <w:tcW w:w="3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3.2. Списък с продукти </w:t>
            </w:r>
          </w:p>
        </w:tc>
        <w:tc>
          <w:tcPr>
            <w:tcW w:w="10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Показва всички налични продукти с детайли за количество и категория </w:t>
            </w:r>
          </w:p>
        </w:tc>
      </w:tr>
      <w:tr w:rsidR="00AC2F94" w:rsidRPr="00857A23" w:rsidTr="004D3EE3">
        <w:trPr>
          <w:trHeight w:val="974"/>
        </w:trPr>
        <w:tc>
          <w:tcPr>
            <w:tcW w:w="3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857A23" w:rsidRDefault="006E14CB" w:rsidP="00857A23">
            <w:pPr>
              <w:spacing w:after="18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3.3. </w:t>
            </w:r>
          </w:p>
          <w:p w:rsidR="00AC2F94" w:rsidRPr="00857A23" w:rsidRDefault="006E14CB" w:rsidP="00857A23">
            <w:pPr>
              <w:spacing w:after="0" w:line="360" w:lineRule="auto"/>
              <w:ind w:left="284" w:firstLine="0"/>
              <w:jc w:val="both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Доставки/Продажби </w:t>
            </w:r>
          </w:p>
        </w:tc>
        <w:tc>
          <w:tcPr>
            <w:tcW w:w="10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Позволява въвеждане на движения – доставка или продажба </w:t>
            </w:r>
          </w:p>
        </w:tc>
      </w:tr>
      <w:tr w:rsidR="00AC2F94" w:rsidRPr="00857A23" w:rsidTr="004D3EE3">
        <w:trPr>
          <w:trHeight w:val="674"/>
        </w:trPr>
        <w:tc>
          <w:tcPr>
            <w:tcW w:w="3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3.4. Справки </w:t>
            </w:r>
          </w:p>
        </w:tc>
        <w:tc>
          <w:tcPr>
            <w:tcW w:w="10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Показва отчети за наличности,движения и изчерпани артикули </w:t>
            </w:r>
          </w:p>
        </w:tc>
      </w:tr>
      <w:tr w:rsidR="00AC2F94" w:rsidRPr="00857A23" w:rsidTr="004D3EE3">
        <w:trPr>
          <w:trHeight w:val="672"/>
        </w:trPr>
        <w:tc>
          <w:tcPr>
            <w:tcW w:w="3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3.5.Категории </w:t>
            </w:r>
          </w:p>
        </w:tc>
        <w:tc>
          <w:tcPr>
            <w:tcW w:w="10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Позволява управление на продуктови категории </w:t>
            </w:r>
          </w:p>
        </w:tc>
      </w:tr>
      <w:tr w:rsidR="00AC2F94" w:rsidRPr="00857A23" w:rsidTr="004D3EE3">
        <w:trPr>
          <w:trHeight w:val="734"/>
        </w:trPr>
        <w:tc>
          <w:tcPr>
            <w:tcW w:w="3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3.6. Доставчици  </w:t>
            </w:r>
          </w:p>
        </w:tc>
        <w:tc>
          <w:tcPr>
            <w:tcW w:w="10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Представя управление на данни за доставчици </w:t>
            </w:r>
          </w:p>
        </w:tc>
      </w:tr>
      <w:tr w:rsidR="00AC2F94" w:rsidRPr="00857A23" w:rsidTr="004D3EE3">
        <w:trPr>
          <w:trHeight w:val="732"/>
        </w:trPr>
        <w:tc>
          <w:tcPr>
            <w:tcW w:w="3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3.7. За системата </w:t>
            </w:r>
          </w:p>
        </w:tc>
        <w:tc>
          <w:tcPr>
            <w:tcW w:w="10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Представя информация за проекта и неговата цел </w:t>
            </w:r>
          </w:p>
        </w:tc>
      </w:tr>
      <w:tr w:rsidR="00362AA5" w:rsidRPr="00857A23" w:rsidTr="004D3EE3">
        <w:trPr>
          <w:trHeight w:val="732"/>
        </w:trPr>
        <w:tc>
          <w:tcPr>
            <w:tcW w:w="3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362AA5" w:rsidRPr="00857A23" w:rsidRDefault="00362AA5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 xml:space="preserve">3.8. </w:t>
            </w:r>
            <w:r w:rsidRPr="00857A23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Фактури</w:t>
            </w:r>
          </w:p>
        </w:tc>
        <w:tc>
          <w:tcPr>
            <w:tcW w:w="10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62AA5" w:rsidRPr="00857A23" w:rsidRDefault="00362AA5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>Представя списък с извадените фактури и позволява генериране на нова фактура при продажба.</w:t>
            </w:r>
          </w:p>
        </w:tc>
      </w:tr>
      <w:tr w:rsidR="00B855F2" w:rsidRPr="00857A23" w:rsidTr="004D3EE3">
        <w:trPr>
          <w:trHeight w:val="732"/>
        </w:trPr>
        <w:tc>
          <w:tcPr>
            <w:tcW w:w="3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B855F2" w:rsidRPr="00857A23" w:rsidRDefault="00B855F2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</w:pPr>
            <w:r w:rsidRPr="00857A23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 xml:space="preserve">3.9  </w:t>
            </w:r>
            <w:r w:rsidRPr="00857A23">
              <w:rPr>
                <w:rFonts w:ascii="Times New Roman" w:hAnsi="Times New Roman" w:cs="Times New Roman"/>
                <w:b/>
                <w:bCs/>
                <w:i w:val="0"/>
                <w:sz w:val="24"/>
                <w:szCs w:val="24"/>
              </w:rPr>
              <w:t>Преместване между локации (MOVE)</w:t>
            </w:r>
          </w:p>
        </w:tc>
        <w:tc>
          <w:tcPr>
            <w:tcW w:w="10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855F2" w:rsidRPr="00857A23" w:rsidRDefault="00B855F2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>Позволява вътрешно преместване на стоки между две локации. Не променя общата наличност.</w:t>
            </w:r>
          </w:p>
        </w:tc>
      </w:tr>
      <w:tr w:rsidR="004D3EE3" w:rsidRPr="00857A23" w:rsidTr="004D3EE3">
        <w:trPr>
          <w:trHeight w:val="732"/>
        </w:trPr>
        <w:tc>
          <w:tcPr>
            <w:tcW w:w="3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4D3EE3" w:rsidRPr="00857A23" w:rsidRDefault="004D3EE3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lastRenderedPageBreak/>
              <w:t>3.10. Вход в системата (</w:t>
            </w:r>
            <w:r w:rsidRPr="00857A23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Login</w:t>
            </w:r>
            <w:r w:rsidRPr="00857A23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</w:t>
            </w:r>
            <w:r w:rsidRPr="00857A23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View</w:t>
            </w:r>
            <w:r w:rsidRPr="00857A23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) </w:t>
            </w:r>
          </w:p>
        </w:tc>
        <w:tc>
          <w:tcPr>
            <w:tcW w:w="10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D3EE3" w:rsidRPr="00857A23" w:rsidRDefault="004D3EE3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Позволява въвеждане на потребителско име и парола. Паролата се въвежда със звездички но в </w:t>
            </w: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cmd</w:t>
            </w: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чрез модула </w:t>
            </w: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password</w:t>
            </w: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>_</w:t>
            </w: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utils</w:t>
            </w: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>.</w:t>
            </w: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py</w:t>
            </w: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>.</w:t>
            </w:r>
          </w:p>
        </w:tc>
      </w:tr>
    </w:tbl>
    <w:p w:rsidR="00362AA5" w:rsidRPr="00857A23" w:rsidRDefault="00362AA5" w:rsidP="00857A23">
      <w:pPr>
        <w:spacing w:after="0" w:line="360" w:lineRule="auto"/>
        <w:ind w:left="284" w:firstLine="0"/>
        <w:jc w:val="both"/>
        <w:rPr>
          <w:rFonts w:ascii="Times New Roman" w:eastAsia="Calibri" w:hAnsi="Times New Roman" w:cs="Times New Roman"/>
          <w:i w:val="0"/>
          <w:sz w:val="24"/>
          <w:szCs w:val="24"/>
        </w:rPr>
      </w:pPr>
    </w:p>
    <w:p w:rsidR="00362AA5" w:rsidRPr="00857A23" w:rsidRDefault="00362AA5" w:rsidP="00857A23">
      <w:pPr>
        <w:spacing w:after="0" w:line="360" w:lineRule="auto"/>
        <w:ind w:left="284" w:firstLine="0"/>
        <w:jc w:val="both"/>
        <w:rPr>
          <w:rFonts w:ascii="Times New Roman" w:hAnsi="Times New Roman" w:cs="Times New Roman"/>
          <w:sz w:val="24"/>
          <w:szCs w:val="24"/>
        </w:rPr>
      </w:pPr>
    </w:p>
    <w:p w:rsidR="00B855F2" w:rsidRPr="00857A23" w:rsidRDefault="00B855F2" w:rsidP="00857A23">
      <w:pPr>
        <w:spacing w:after="0" w:line="360" w:lineRule="auto"/>
        <w:ind w:left="284" w:firstLine="0"/>
        <w:jc w:val="both"/>
        <w:rPr>
          <w:rFonts w:ascii="Times New Roman" w:hAnsi="Times New Roman" w:cs="Times New Roman"/>
          <w:sz w:val="24"/>
          <w:szCs w:val="24"/>
        </w:rPr>
      </w:pPr>
    </w:p>
    <w:p w:rsidR="00B855F2" w:rsidRPr="00857A23" w:rsidRDefault="00B855F2" w:rsidP="00857A23">
      <w:pPr>
        <w:spacing w:after="0" w:line="360" w:lineRule="auto"/>
        <w:ind w:left="284" w:firstLine="0"/>
        <w:jc w:val="both"/>
        <w:rPr>
          <w:rFonts w:ascii="Times New Roman" w:hAnsi="Times New Roman" w:cs="Times New Roman"/>
          <w:sz w:val="24"/>
          <w:szCs w:val="24"/>
        </w:rPr>
      </w:pPr>
    </w:p>
    <w:p w:rsidR="00B855F2" w:rsidRPr="00857A23" w:rsidRDefault="00B855F2" w:rsidP="00857A23">
      <w:pPr>
        <w:spacing w:after="0" w:line="360" w:lineRule="auto"/>
        <w:ind w:left="284" w:firstLine="0"/>
        <w:jc w:val="both"/>
        <w:rPr>
          <w:rFonts w:ascii="Times New Roman" w:hAnsi="Times New Roman" w:cs="Times New Roman"/>
          <w:sz w:val="24"/>
          <w:szCs w:val="24"/>
        </w:rPr>
      </w:pPr>
    </w:p>
    <w:p w:rsidR="00B855F2" w:rsidRPr="00857A23" w:rsidRDefault="00B855F2" w:rsidP="00857A23">
      <w:pPr>
        <w:spacing w:after="0" w:line="360" w:lineRule="auto"/>
        <w:ind w:left="284" w:firstLine="0"/>
        <w:jc w:val="both"/>
        <w:rPr>
          <w:rFonts w:ascii="Times New Roman" w:hAnsi="Times New Roman" w:cs="Times New Roman"/>
          <w:sz w:val="24"/>
          <w:szCs w:val="24"/>
        </w:rPr>
      </w:pPr>
    </w:p>
    <w:p w:rsidR="00B855F2" w:rsidRPr="00857A23" w:rsidRDefault="00B855F2" w:rsidP="00857A23">
      <w:pPr>
        <w:spacing w:after="0" w:line="360" w:lineRule="auto"/>
        <w:ind w:left="284" w:firstLine="0"/>
        <w:jc w:val="both"/>
        <w:rPr>
          <w:rFonts w:ascii="Times New Roman" w:hAnsi="Times New Roman" w:cs="Times New Roman"/>
          <w:sz w:val="24"/>
          <w:szCs w:val="24"/>
        </w:rPr>
      </w:pPr>
    </w:p>
    <w:p w:rsidR="00B855F2" w:rsidRPr="00857A23" w:rsidRDefault="00B855F2" w:rsidP="00857A23">
      <w:pPr>
        <w:spacing w:after="0" w:line="360" w:lineRule="auto"/>
        <w:ind w:left="284" w:firstLine="0"/>
        <w:jc w:val="both"/>
        <w:rPr>
          <w:rFonts w:ascii="Times New Roman" w:hAnsi="Times New Roman" w:cs="Times New Roman"/>
          <w:sz w:val="24"/>
          <w:szCs w:val="24"/>
        </w:rPr>
      </w:pPr>
    </w:p>
    <w:p w:rsidR="00B855F2" w:rsidRPr="00857A23" w:rsidRDefault="00B855F2" w:rsidP="00857A23">
      <w:pPr>
        <w:spacing w:after="0" w:line="360" w:lineRule="auto"/>
        <w:ind w:left="284" w:firstLine="0"/>
        <w:jc w:val="both"/>
        <w:rPr>
          <w:rFonts w:ascii="Times New Roman" w:hAnsi="Times New Roman" w:cs="Times New Roman"/>
          <w:sz w:val="24"/>
          <w:szCs w:val="24"/>
        </w:rPr>
      </w:pPr>
    </w:p>
    <w:p w:rsidR="00B855F2" w:rsidRPr="00857A23" w:rsidRDefault="00B855F2" w:rsidP="00857A23">
      <w:pPr>
        <w:spacing w:after="0" w:line="360" w:lineRule="auto"/>
        <w:ind w:left="284" w:firstLine="0"/>
        <w:jc w:val="both"/>
        <w:rPr>
          <w:rFonts w:ascii="Times New Roman" w:hAnsi="Times New Roman" w:cs="Times New Roman"/>
          <w:sz w:val="24"/>
          <w:szCs w:val="24"/>
        </w:rPr>
      </w:pPr>
    </w:p>
    <w:p w:rsidR="00B855F2" w:rsidRPr="00857A23" w:rsidRDefault="00B855F2" w:rsidP="00857A23">
      <w:pPr>
        <w:spacing w:after="0" w:line="360" w:lineRule="auto"/>
        <w:ind w:left="284" w:firstLine="0"/>
        <w:jc w:val="both"/>
        <w:rPr>
          <w:rFonts w:ascii="Times New Roman" w:hAnsi="Times New Roman" w:cs="Times New Roman"/>
          <w:sz w:val="24"/>
          <w:szCs w:val="24"/>
        </w:rPr>
      </w:pPr>
    </w:p>
    <w:p w:rsidR="00B855F2" w:rsidRPr="00857A23" w:rsidRDefault="00B855F2" w:rsidP="00857A23">
      <w:pPr>
        <w:spacing w:after="0" w:line="360" w:lineRule="auto"/>
        <w:ind w:left="284" w:firstLine="0"/>
        <w:jc w:val="both"/>
        <w:rPr>
          <w:rFonts w:ascii="Times New Roman" w:hAnsi="Times New Roman" w:cs="Times New Roman"/>
          <w:sz w:val="24"/>
          <w:szCs w:val="24"/>
        </w:rPr>
      </w:pPr>
    </w:p>
    <w:p w:rsidR="00B855F2" w:rsidRPr="00857A23" w:rsidRDefault="00B855F2" w:rsidP="00857A23">
      <w:pPr>
        <w:spacing w:after="0" w:line="360" w:lineRule="auto"/>
        <w:ind w:left="284" w:firstLine="0"/>
        <w:jc w:val="both"/>
        <w:rPr>
          <w:rFonts w:ascii="Times New Roman" w:hAnsi="Times New Roman" w:cs="Times New Roman"/>
          <w:sz w:val="24"/>
          <w:szCs w:val="24"/>
        </w:rPr>
      </w:pPr>
    </w:p>
    <w:p w:rsidR="00B855F2" w:rsidRPr="00857A23" w:rsidRDefault="00B855F2" w:rsidP="00857A23">
      <w:pPr>
        <w:spacing w:after="0" w:line="360" w:lineRule="auto"/>
        <w:ind w:left="284" w:firstLine="0"/>
        <w:jc w:val="both"/>
        <w:rPr>
          <w:rFonts w:ascii="Times New Roman" w:hAnsi="Times New Roman" w:cs="Times New Roman"/>
          <w:sz w:val="24"/>
          <w:szCs w:val="24"/>
        </w:rPr>
      </w:pPr>
    </w:p>
    <w:p w:rsidR="00B855F2" w:rsidRPr="00857A23" w:rsidRDefault="00B855F2" w:rsidP="00857A23">
      <w:pPr>
        <w:spacing w:after="0" w:line="360" w:lineRule="auto"/>
        <w:ind w:left="284" w:firstLine="0"/>
        <w:jc w:val="both"/>
        <w:rPr>
          <w:rFonts w:ascii="Times New Roman" w:hAnsi="Times New Roman" w:cs="Times New Roman"/>
          <w:sz w:val="24"/>
          <w:szCs w:val="24"/>
        </w:rPr>
      </w:pPr>
    </w:p>
    <w:p w:rsidR="00B855F2" w:rsidRPr="00857A23" w:rsidRDefault="00B855F2" w:rsidP="00857A23">
      <w:pPr>
        <w:spacing w:after="0" w:line="360" w:lineRule="auto"/>
        <w:ind w:left="284" w:firstLine="0"/>
        <w:jc w:val="both"/>
        <w:rPr>
          <w:rFonts w:ascii="Times New Roman" w:hAnsi="Times New Roman" w:cs="Times New Roman"/>
          <w:sz w:val="24"/>
          <w:szCs w:val="24"/>
        </w:rPr>
      </w:pPr>
    </w:p>
    <w:p w:rsidR="00B855F2" w:rsidRPr="00857A23" w:rsidRDefault="00B855F2" w:rsidP="00857A23">
      <w:pPr>
        <w:spacing w:after="0" w:line="36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</w:p>
    <w:p w:rsidR="00B855F2" w:rsidRPr="00857A23" w:rsidRDefault="00B855F2" w:rsidP="00857A23">
      <w:pPr>
        <w:spacing w:after="0" w:line="360" w:lineRule="auto"/>
        <w:ind w:left="284" w:firstLine="0"/>
        <w:jc w:val="both"/>
        <w:rPr>
          <w:rFonts w:ascii="Times New Roman" w:hAnsi="Times New Roman" w:cs="Times New Roman"/>
          <w:sz w:val="24"/>
          <w:szCs w:val="24"/>
        </w:rPr>
      </w:pPr>
    </w:p>
    <w:p w:rsidR="00AC2F94" w:rsidRPr="00857A23" w:rsidRDefault="006E14CB" w:rsidP="00857A23">
      <w:pPr>
        <w:pStyle w:val="1"/>
        <w:spacing w:after="414" w:line="360" w:lineRule="auto"/>
        <w:ind w:left="284" w:firstLine="0"/>
        <w:rPr>
          <w:rFonts w:ascii="Times New Roman" w:hAnsi="Times New Roman" w:cs="Times New Roman"/>
          <w:i w:val="0"/>
          <w:sz w:val="24"/>
          <w:szCs w:val="24"/>
        </w:rPr>
      </w:pPr>
      <w:r w:rsidRPr="00857A23">
        <w:rPr>
          <w:rFonts w:ascii="Times New Roman" w:hAnsi="Times New Roman" w:cs="Times New Roman"/>
          <w:i w:val="0"/>
          <w:sz w:val="24"/>
          <w:szCs w:val="24"/>
        </w:rPr>
        <w:lastRenderedPageBreak/>
        <w:t xml:space="preserve">Модел на данните (Entity Classes) </w:t>
      </w:r>
    </w:p>
    <w:p w:rsidR="002D2A32" w:rsidRPr="00857A23" w:rsidRDefault="00857A23" w:rsidP="00857A23">
      <w:pPr>
        <w:spacing w:line="360" w:lineRule="auto"/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</w:pPr>
      <w:r w:rsidRPr="00857A23">
        <w:rPr>
          <w:rStyle w:val="a3"/>
          <w:rFonts w:ascii="Times New Roman" w:hAnsi="Times New Roman" w:cs="Times New Roman"/>
          <w:b w:val="0"/>
          <w:bCs w:val="0"/>
          <w:i w:val="0"/>
          <w:iCs/>
        </w:rPr>
        <w:t>Системата използва UUID като универсален механизъм за генериране на идентификатори за всички бизнес и оперативни обекти (Product, Category, Supplier, User, Movement, Invoice, StockLog, Report).</w:t>
      </w:r>
      <w:r w:rsidRPr="00857A23">
        <w:rPr>
          <w:rFonts w:ascii="Times New Roman" w:hAnsi="Times New Roman" w:cs="Times New Roman"/>
          <w:b/>
          <w:bCs/>
          <w:i w:val="0"/>
          <w:iCs/>
        </w:rPr>
        <w:t xml:space="preserve"> </w:t>
      </w:r>
      <w:r w:rsidRPr="00857A23">
        <w:rPr>
          <w:rStyle w:val="a3"/>
          <w:rFonts w:ascii="Times New Roman" w:hAnsi="Times New Roman" w:cs="Times New Roman"/>
          <w:b w:val="0"/>
          <w:bCs w:val="0"/>
          <w:i w:val="0"/>
          <w:iCs/>
        </w:rPr>
        <w:t>Локациите (Location) използват текстови идентификатори (например „W1“, „W2“, „W3“), които се обработват като string.</w:t>
      </w:r>
      <w:r w:rsidRPr="00857A23">
        <w:rPr>
          <w:rFonts w:ascii="Times New Roman" w:hAnsi="Times New Roman" w:cs="Times New Roman"/>
          <w:b/>
          <w:bCs/>
          <w:i w:val="0"/>
          <w:iCs/>
        </w:rPr>
        <w:t xml:space="preserve"> </w:t>
      </w:r>
      <w:r w:rsidRPr="00857A23">
        <w:rPr>
          <w:rStyle w:val="a3"/>
          <w:rFonts w:ascii="Times New Roman" w:hAnsi="Times New Roman" w:cs="Times New Roman"/>
          <w:b w:val="0"/>
          <w:bCs w:val="0"/>
          <w:i w:val="0"/>
          <w:iCs/>
        </w:rPr>
        <w:t>Класът Warehouse е част от алгоритмичния модул (WarehouseGraph) и не е част от основния модел на системата. Неговите идентификатори също са текстови (например „W1“, „W2“), задават се статично в кода и не се съхраняват в JSON файлове, тъй като модулът служи единствено за демонстрация на алгоритъма на Дейкстра.</w:t>
      </w:r>
    </w:p>
    <w:p w:rsidR="002D2A32" w:rsidRPr="00857A23" w:rsidRDefault="002D2A32" w:rsidP="00857A23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2D2A32" w:rsidRPr="00857A23" w:rsidRDefault="002D2A32" w:rsidP="00857A23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2D2A32" w:rsidRPr="00857A23" w:rsidRDefault="002D2A32" w:rsidP="00857A23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2D2A32" w:rsidRPr="00857A23" w:rsidRDefault="002D2A32" w:rsidP="00857A23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2D2A32" w:rsidRPr="00857A23" w:rsidRDefault="002D2A32" w:rsidP="00857A23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2D2A32" w:rsidRPr="00857A23" w:rsidRDefault="002D2A32" w:rsidP="00857A23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2D2A32" w:rsidRDefault="002D2A32" w:rsidP="00857A23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857A23" w:rsidRDefault="00857A23" w:rsidP="00857A23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DB0E34" w:rsidRDefault="00DB0E34" w:rsidP="00857A23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DB0E34" w:rsidRPr="00857A23" w:rsidRDefault="00DB0E34" w:rsidP="00857A23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B75E43" w:rsidRPr="00857A23" w:rsidRDefault="00B75E43" w:rsidP="00857A23">
      <w:pPr>
        <w:spacing w:after="105" w:line="360" w:lineRule="auto"/>
        <w:ind w:left="0" w:firstLine="0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13698" w:type="dxa"/>
        <w:tblInd w:w="71" w:type="dxa"/>
        <w:tblCellMar>
          <w:top w:w="21" w:type="dxa"/>
          <w:left w:w="14" w:type="dxa"/>
          <w:right w:w="56" w:type="dxa"/>
        </w:tblCellMar>
        <w:tblLook w:val="04A0" w:firstRow="1" w:lastRow="0" w:firstColumn="1" w:lastColumn="0" w:noHBand="0" w:noVBand="1"/>
      </w:tblPr>
      <w:tblGrid>
        <w:gridCol w:w="2795"/>
        <w:gridCol w:w="7076"/>
        <w:gridCol w:w="3827"/>
      </w:tblGrid>
      <w:tr w:rsidR="00AC2F94" w:rsidRPr="00857A23" w:rsidTr="00857A23">
        <w:trPr>
          <w:trHeight w:val="504"/>
        </w:trPr>
        <w:tc>
          <w:tcPr>
            <w:tcW w:w="2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9646"/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bookmarkStart w:id="1" w:name="_Hlk220419366"/>
            <w:bookmarkStart w:id="2" w:name="_Hlk220419305"/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lastRenderedPageBreak/>
              <w:t xml:space="preserve">Клас </w:t>
            </w:r>
          </w:p>
        </w:tc>
        <w:tc>
          <w:tcPr>
            <w:tcW w:w="7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9646"/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Атрибути </w:t>
            </w:r>
          </w:p>
        </w:tc>
        <w:tc>
          <w:tcPr>
            <w:tcW w:w="38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9646"/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Връзки/Описание </w:t>
            </w:r>
          </w:p>
        </w:tc>
      </w:tr>
      <w:tr w:rsidR="00AC2F94" w:rsidRPr="00857A23" w:rsidTr="00857A23">
        <w:trPr>
          <w:trHeight w:val="7836"/>
        </w:trPr>
        <w:tc>
          <w:tcPr>
            <w:tcW w:w="2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User </w:t>
            </w:r>
          </w:p>
        </w:tc>
        <w:tc>
          <w:tcPr>
            <w:tcW w:w="7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6B01A0" w:rsidRPr="00857A23" w:rsidRDefault="006B01A0" w:rsidP="00857A23">
            <w:pPr>
              <w:spacing w:after="49" w:line="360" w:lineRule="auto"/>
              <w:ind w:left="284" w:right="2095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AC2F94" w:rsidRPr="00857A23" w:rsidRDefault="006B01A0" w:rsidP="00857A23">
            <w:pPr>
              <w:spacing w:after="49" w:line="360" w:lineRule="auto"/>
              <w:ind w:left="284" w:right="2095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user_id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id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first_name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last_name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email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username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password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role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status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  <w:r w:rsidR="006E14CB"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</w:t>
            </w:r>
          </w:p>
          <w:p w:rsidR="006B01A0" w:rsidRPr="00857A23" w:rsidRDefault="006B01A0" w:rsidP="00DB0E34">
            <w:pPr>
              <w:spacing w:after="463" w:line="240" w:lineRule="auto"/>
              <w:ind w:left="284" w:firstLine="0"/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Оператор (Operator role)</w:t>
            </w:r>
          </w:p>
          <w:p w:rsidR="006B01A0" w:rsidRPr="00857A23" w:rsidRDefault="006B01A0" w:rsidP="00DB0E34">
            <w:pPr>
              <w:spacing w:after="463" w:line="24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• извършва оперативни действия като регистриране на IN/OUT движения </w:t>
            </w:r>
          </w:p>
          <w:p w:rsidR="006B01A0" w:rsidRPr="00857A23" w:rsidRDefault="006B01A0" w:rsidP="00DB0E34">
            <w:pPr>
              <w:spacing w:after="463" w:line="24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• генерира справки и преглежда наличности</w:t>
            </w:r>
          </w:p>
          <w:p w:rsidR="006B01A0" w:rsidRPr="00857A23" w:rsidRDefault="006B01A0" w:rsidP="00857A23">
            <w:pPr>
              <w:spacing w:after="463" w:line="240" w:lineRule="auto"/>
              <w:ind w:left="284" w:firstLine="0"/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Администратор (Admin role)</w:t>
            </w:r>
          </w:p>
          <w:p w:rsidR="006B01A0" w:rsidRPr="00857A23" w:rsidRDefault="006B01A0" w:rsidP="00857A23">
            <w:pPr>
              <w:spacing w:after="463" w:line="24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• управлява продукти, категории и доставчици </w:t>
            </w:r>
          </w:p>
          <w:p w:rsidR="006B01A0" w:rsidRPr="00857A23" w:rsidRDefault="006B01A0" w:rsidP="00857A23">
            <w:pPr>
              <w:spacing w:after="463" w:line="24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• има пълен достъп до всички административни функции на системата</w:t>
            </w:r>
          </w:p>
          <w:p w:rsidR="00AC2F94" w:rsidRPr="00857A23" w:rsidRDefault="00AC2F94" w:rsidP="00857A23">
            <w:pPr>
              <w:spacing w:after="463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</w:tc>
        <w:tc>
          <w:tcPr>
            <w:tcW w:w="38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Извършва действия; създава доклади; управлява обекти според ролята </w:t>
            </w:r>
          </w:p>
        </w:tc>
      </w:tr>
      <w:bookmarkEnd w:id="1"/>
    </w:tbl>
    <w:p w:rsidR="00AC2F94" w:rsidRPr="00857A23" w:rsidRDefault="00AC2F94" w:rsidP="00857A23">
      <w:pPr>
        <w:spacing w:after="0" w:line="360" w:lineRule="auto"/>
        <w:ind w:left="0" w:right="14397" w:firstLine="0"/>
        <w:rPr>
          <w:rFonts w:ascii="Times New Roman" w:hAnsi="Times New Roman" w:cs="Times New Roman"/>
          <w:i w:val="0"/>
          <w:iCs/>
          <w:sz w:val="24"/>
          <w:szCs w:val="24"/>
        </w:rPr>
      </w:pPr>
    </w:p>
    <w:tbl>
      <w:tblPr>
        <w:tblStyle w:val="TableGrid"/>
        <w:tblW w:w="14139" w:type="dxa"/>
        <w:tblInd w:w="71" w:type="dxa"/>
        <w:tblCellMar>
          <w:top w:w="14" w:type="dxa"/>
          <w:left w:w="14" w:type="dxa"/>
        </w:tblCellMar>
        <w:tblLook w:val="04A0" w:firstRow="1" w:lastRow="0" w:firstColumn="1" w:lastColumn="0" w:noHBand="0" w:noVBand="1"/>
      </w:tblPr>
      <w:tblGrid>
        <w:gridCol w:w="2824"/>
        <w:gridCol w:w="7445"/>
        <w:gridCol w:w="3870"/>
      </w:tblGrid>
      <w:tr w:rsidR="00AC2F94" w:rsidRPr="00857A23" w:rsidTr="00DA6821">
        <w:trPr>
          <w:trHeight w:val="2999"/>
        </w:trPr>
        <w:tc>
          <w:tcPr>
            <w:tcW w:w="2824" w:type="dxa"/>
            <w:tcBorders>
              <w:top w:val="single" w:sz="6" w:space="0" w:color="FBD4B4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lastRenderedPageBreak/>
              <w:t xml:space="preserve">Product </w:t>
            </w:r>
          </w:p>
        </w:tc>
        <w:tc>
          <w:tcPr>
            <w:tcW w:w="7445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7C74B3" w:rsidRPr="00857A23" w:rsidRDefault="007C74B3" w:rsidP="00857A23">
            <w:pPr>
              <w:spacing w:line="360" w:lineRule="auto"/>
              <w:ind w:left="284" w:right="619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product_id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name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categories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quantity</w:t>
            </w:r>
          </w:p>
          <w:p w:rsidR="002D2A32" w:rsidRPr="00857A23" w:rsidRDefault="007C74B3" w:rsidP="00857A23">
            <w:pPr>
              <w:spacing w:line="360" w:lineRule="auto"/>
              <w:ind w:left="284" w:right="619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unit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description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price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supplier_id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tags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location_id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</w:tc>
        <w:tc>
          <w:tcPr>
            <w:tcW w:w="387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857A23" w:rsidRDefault="006E14CB" w:rsidP="00857A23">
            <w:pPr>
              <w:spacing w:after="0" w:line="360" w:lineRule="auto"/>
              <w:ind w:left="284" w:right="191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Принадлежи към категория;участва в движения; доставя се от доставчик;  съхранява се в локация </w:t>
            </w:r>
          </w:p>
        </w:tc>
      </w:tr>
      <w:tr w:rsidR="00AC2F94" w:rsidRPr="00857A23" w:rsidTr="00DA6821">
        <w:trPr>
          <w:trHeight w:val="996"/>
        </w:trPr>
        <w:tc>
          <w:tcPr>
            <w:tcW w:w="28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Category </w:t>
            </w:r>
          </w:p>
        </w:tc>
        <w:tc>
          <w:tcPr>
            <w:tcW w:w="74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7C74B3" w:rsidRPr="00857A23" w:rsidRDefault="007C74B3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</w:t>
            </w:r>
            <w:r w:rsidR="007C74B3"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category_id</w:t>
            </w:r>
            <w:r w:rsidR="007C74B3"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name</w:t>
            </w:r>
            <w:r w:rsidR="007C74B3"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description</w:t>
            </w:r>
            <w:r w:rsidR="007C74B3"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parent_id</w:t>
            </w:r>
            <w:r w:rsidR="007C74B3"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="007C74B3"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</w:tc>
        <w:tc>
          <w:tcPr>
            <w:tcW w:w="38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Съдържа множество продукти </w:t>
            </w:r>
          </w:p>
        </w:tc>
      </w:tr>
      <w:tr w:rsidR="00AC2F94" w:rsidRPr="00857A23" w:rsidTr="00DA6821">
        <w:trPr>
          <w:trHeight w:val="1277"/>
        </w:trPr>
        <w:tc>
          <w:tcPr>
            <w:tcW w:w="28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Supplier </w:t>
            </w:r>
          </w:p>
        </w:tc>
        <w:tc>
          <w:tcPr>
            <w:tcW w:w="74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</w:t>
            </w:r>
            <w:r w:rsidR="00DA6821"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supplier_id</w:t>
            </w:r>
            <w:r w:rsidR="00DA6821"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name</w:t>
            </w:r>
            <w:r w:rsidR="00DA6821"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contact</w:t>
            </w:r>
            <w:r w:rsidR="00DA6821"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address</w:t>
            </w:r>
            <w:r w:rsidR="00DA6821"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="00DA6821"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</w:tc>
        <w:tc>
          <w:tcPr>
            <w:tcW w:w="38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Доставя множество продукти </w:t>
            </w:r>
          </w:p>
        </w:tc>
      </w:tr>
      <w:tr w:rsidR="00AC2F94" w:rsidRPr="00857A23" w:rsidTr="00DA6821">
        <w:trPr>
          <w:trHeight w:val="1478"/>
        </w:trPr>
        <w:tc>
          <w:tcPr>
            <w:tcW w:w="28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Movement </w:t>
            </w:r>
          </w:p>
        </w:tc>
        <w:tc>
          <w:tcPr>
            <w:tcW w:w="74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7C74B3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</w:t>
            </w:r>
            <w:r w:rsidR="007C74B3"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movement_id</w:t>
            </w:r>
            <w:r w:rsidR="007C74B3"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product_id</w:t>
            </w:r>
            <w:r w:rsidR="007C74B3"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user_id</w:t>
            </w:r>
            <w:r w:rsidR="007C74B3"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location_id</w:t>
            </w:r>
          </w:p>
          <w:p w:rsidR="007C74B3" w:rsidRPr="00857A23" w:rsidRDefault="007C74B3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from_location_id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to_location_id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movement_type</w:t>
            </w:r>
          </w:p>
          <w:p w:rsidR="007C74B3" w:rsidRPr="00857A23" w:rsidRDefault="007C74B3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quantity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unit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description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price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supplier_id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customer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date</w:t>
            </w:r>
          </w:p>
          <w:p w:rsidR="00AC2F94" w:rsidRPr="00857A23" w:rsidRDefault="007C74B3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="00DA6821"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  <w:p w:rsidR="00B855F2" w:rsidRPr="00857A23" w:rsidRDefault="00B855F2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  type: IN, OUT, MOVE</w:t>
            </w:r>
          </w:p>
          <w:p w:rsidR="00B855F2" w:rsidRPr="00857A23" w:rsidRDefault="00B855F2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  location_from</w:t>
            </w:r>
          </w:p>
          <w:p w:rsidR="00B855F2" w:rsidRPr="00857A23" w:rsidRDefault="00B855F2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  location_to </w:t>
            </w:r>
          </w:p>
          <w:p w:rsidR="00B855F2" w:rsidRPr="00857A23" w:rsidRDefault="00B855F2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</w:tc>
        <w:tc>
          <w:tcPr>
            <w:tcW w:w="38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Представлява доставка или продажба; свързана с продукт и локация </w:t>
            </w:r>
          </w:p>
          <w:p w:rsidR="00B855F2" w:rsidRPr="00857A23" w:rsidRDefault="00B855F2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MOVE представлява вътрешно преместване на продукт между две локации. Не променя общото количество, а само местоположението.</w:t>
            </w:r>
          </w:p>
        </w:tc>
      </w:tr>
      <w:tr w:rsidR="00AC2F94" w:rsidRPr="00857A23" w:rsidTr="00DA6821">
        <w:trPr>
          <w:trHeight w:val="1961"/>
        </w:trPr>
        <w:tc>
          <w:tcPr>
            <w:tcW w:w="28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lastRenderedPageBreak/>
              <w:t xml:space="preserve">Location </w:t>
            </w:r>
          </w:p>
        </w:tc>
        <w:tc>
          <w:tcPr>
            <w:tcW w:w="74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location_id, name, zone, capacity </w:t>
            </w:r>
          </w:p>
        </w:tc>
        <w:tc>
          <w:tcPr>
            <w:tcW w:w="38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Може да съдържа множество продукти; участва в движения чрез </w:t>
            </w:r>
          </w:p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StockLog </w:t>
            </w:r>
          </w:p>
        </w:tc>
      </w:tr>
      <w:bookmarkEnd w:id="2"/>
      <w:tr w:rsidR="00AC2F94" w:rsidRPr="00857A23" w:rsidTr="00DA6821">
        <w:trPr>
          <w:trHeight w:val="1472"/>
        </w:trPr>
        <w:tc>
          <w:tcPr>
            <w:tcW w:w="2824" w:type="dxa"/>
            <w:tcBorders>
              <w:top w:val="single" w:sz="6" w:space="0" w:color="FBD4B4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StockLog </w:t>
            </w:r>
          </w:p>
        </w:tc>
        <w:tc>
          <w:tcPr>
            <w:tcW w:w="7445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DA6821" w:rsidRPr="00857A23" w:rsidRDefault="006E14CB" w:rsidP="00857A23">
            <w:pPr>
              <w:spacing w:after="0" w:line="360" w:lineRule="auto"/>
              <w:ind w:left="345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</w:pP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</w:t>
            </w:r>
            <w:r w:rsidR="00DA6821"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log_id, product_id</w:t>
            </w:r>
            <w:r w:rsidR="00DA6821"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location_id</w:t>
            </w:r>
          </w:p>
          <w:p w:rsidR="00DA6821" w:rsidRPr="00857A23" w:rsidRDefault="00DA6821" w:rsidP="00857A23">
            <w:pPr>
              <w:spacing w:after="0" w:line="360" w:lineRule="auto"/>
              <w:ind w:left="345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</w:pP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quantity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unit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action – тип действие: add, remove, move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timestamp – дата и час на записа</w:t>
            </w:r>
          </w:p>
          <w:p w:rsidR="00AC2F94" w:rsidRPr="00857A23" w:rsidRDefault="00AC2F94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</w:tc>
        <w:tc>
          <w:tcPr>
            <w:tcW w:w="387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История на движенията по локация; свързва продукт с локация и действие </w:t>
            </w:r>
          </w:p>
        </w:tc>
      </w:tr>
      <w:tr w:rsidR="00AC2F94" w:rsidRPr="00857A23" w:rsidTr="00DA6821">
        <w:trPr>
          <w:trHeight w:val="1481"/>
        </w:trPr>
        <w:tc>
          <w:tcPr>
            <w:tcW w:w="28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Report </w:t>
            </w:r>
          </w:p>
        </w:tc>
        <w:tc>
          <w:tcPr>
            <w:tcW w:w="74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report_id, type, generated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>_o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n,parameters,summary </w:t>
            </w:r>
          </w:p>
        </w:tc>
        <w:tc>
          <w:tcPr>
            <w:tcW w:w="38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Генерира се от системата по зададени критерии; създава се от потребителя </w:t>
            </w:r>
          </w:p>
        </w:tc>
      </w:tr>
      <w:tr w:rsidR="006504FB" w:rsidRPr="00857A23" w:rsidTr="00DA6821">
        <w:trPr>
          <w:trHeight w:val="1481"/>
        </w:trPr>
        <w:tc>
          <w:tcPr>
            <w:tcW w:w="28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6504FB" w:rsidRPr="00857A23" w:rsidRDefault="006504F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  <w:lang w:val="en-US"/>
              </w:rPr>
            </w:pPr>
            <w:r w:rsidRPr="00857A23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  <w:lang w:val="en-US"/>
              </w:rPr>
              <w:t>Invoice</w:t>
            </w:r>
          </w:p>
        </w:tc>
        <w:tc>
          <w:tcPr>
            <w:tcW w:w="74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203C25" w:rsidRPr="00857A23" w:rsidRDefault="00203C25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</w:pP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>invoice_id, movement_id, product, quantity, unit, unit_price</w:t>
            </w:r>
          </w:p>
          <w:p w:rsidR="006504FB" w:rsidRPr="00857A23" w:rsidRDefault="00203C25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</w:pP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>total_price, customer, date, created, modified</w:t>
            </w:r>
          </w:p>
        </w:tc>
        <w:tc>
          <w:tcPr>
            <w:tcW w:w="38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6504FB" w:rsidRPr="00857A23" w:rsidRDefault="005164AA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 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Фактурата се генерира при продажба 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>(OUT Movement).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Свързана е с 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Movement 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и съдържа информация за продукта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>,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количеството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>,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цената и клиента.</w:t>
            </w:r>
          </w:p>
        </w:tc>
      </w:tr>
    </w:tbl>
    <w:p w:rsidR="0033229D" w:rsidRPr="00857A23" w:rsidRDefault="0033229D" w:rsidP="00857A23">
      <w:pPr>
        <w:spacing w:line="360" w:lineRule="auto"/>
        <w:ind w:left="0" w:firstLine="0"/>
        <w:rPr>
          <w:rFonts w:ascii="Times New Roman" w:hAnsi="Times New Roman" w:cs="Times New Roman"/>
          <w:sz w:val="24"/>
          <w:szCs w:val="24"/>
        </w:rPr>
      </w:pPr>
    </w:p>
    <w:p w:rsidR="0033229D" w:rsidRPr="00857A23" w:rsidRDefault="0033229D" w:rsidP="00857A23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957C87" w:rsidRPr="00857A23" w:rsidRDefault="00957C87" w:rsidP="00857A23">
      <w:pPr>
        <w:spacing w:line="360" w:lineRule="auto"/>
        <w:ind w:left="284" w:firstLine="0"/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</w:pPr>
      <w:r w:rsidRPr="00857A23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5. Реализирани разширения </w:t>
      </w:r>
    </w:p>
    <w:p w:rsidR="00957C87" w:rsidRPr="00857A23" w:rsidRDefault="00957C87" w:rsidP="00857A23">
      <w:pPr>
        <w:spacing w:line="360" w:lineRule="auto"/>
        <w:ind w:left="284" w:firstLine="0"/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</w:pPr>
    </w:p>
    <w:p w:rsidR="00957C87" w:rsidRPr="00857A23" w:rsidRDefault="00957C87" w:rsidP="00857A23">
      <w:pPr>
        <w:spacing w:line="360" w:lineRule="auto"/>
        <w:ind w:left="284" w:firstLine="0"/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</w:pPr>
      <w:r w:rsidRPr="00857A23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5.1.  Activity Log (Журнал на активностите)</w:t>
      </w:r>
    </w:p>
    <w:p w:rsidR="00957C87" w:rsidRPr="00857A23" w:rsidRDefault="00957C87" w:rsidP="00857A23">
      <w:pPr>
        <w:spacing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857A23">
        <w:rPr>
          <w:rFonts w:ascii="Times New Roman" w:hAnsi="Times New Roman" w:cs="Times New Roman"/>
          <w:i w:val="0"/>
          <w:iCs/>
          <w:sz w:val="24"/>
          <w:szCs w:val="24"/>
        </w:rPr>
        <w:t>В системата е добавен централен модул за проследяване на потребителската активност. Всеки контролер (продукти, движения, фактури) записва ключови операции като създаване, редактиране и изтриване на продукти, регистриране на IN/OUT движения, автоматично генериране на фактури, прегледи и търсения. Разширението осигурява прозрачност, отчетност и възможност за анализ на действията в системата.</w:t>
      </w:r>
    </w:p>
    <w:p w:rsidR="00957C87" w:rsidRPr="00857A23" w:rsidRDefault="00957C87" w:rsidP="00857A23">
      <w:pPr>
        <w:spacing w:line="360" w:lineRule="auto"/>
        <w:ind w:left="284" w:firstLine="0"/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</w:pPr>
      <w:r w:rsidRPr="00857A23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5.2.  Advanced Search &amp; Filtering (Разширено търсене и филтриране)</w:t>
      </w:r>
    </w:p>
    <w:p w:rsidR="00957C87" w:rsidRPr="00857A23" w:rsidRDefault="00957C87" w:rsidP="00857A23">
      <w:pPr>
        <w:spacing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857A23">
        <w:rPr>
          <w:rFonts w:ascii="Times New Roman" w:hAnsi="Times New Roman" w:cs="Times New Roman"/>
          <w:i w:val="0"/>
          <w:iCs/>
          <w:sz w:val="24"/>
          <w:szCs w:val="24"/>
        </w:rPr>
        <w:t>Добавени са разширени инструменти за търсене и филтриране в модулите Продукти, Движения и Фактури. Потребителят може да комбинира критерии като цена, количество, категория, доставчик, тип движение, дата, клиент и обща стойност. Разширението подобрява аналитичните възможности на системата и улеснява работата със складовите данни.</w:t>
      </w:r>
    </w:p>
    <w:p w:rsidR="0033229D" w:rsidRPr="00857A23" w:rsidRDefault="0033229D" w:rsidP="00857A23">
      <w:pPr>
        <w:spacing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</w:p>
    <w:p w:rsidR="00AC2F94" w:rsidRPr="00857A23" w:rsidRDefault="00957C87" w:rsidP="00857A23">
      <w:pPr>
        <w:pStyle w:val="1"/>
        <w:numPr>
          <w:ilvl w:val="0"/>
          <w:numId w:val="0"/>
        </w:numPr>
        <w:spacing w:after="346" w:line="360" w:lineRule="auto"/>
        <w:ind w:left="284"/>
        <w:rPr>
          <w:rFonts w:ascii="Times New Roman" w:hAnsi="Times New Roman" w:cs="Times New Roman"/>
          <w:sz w:val="24"/>
          <w:szCs w:val="24"/>
        </w:rPr>
      </w:pPr>
      <w:r w:rsidRPr="00857A23">
        <w:rPr>
          <w:rFonts w:ascii="Times New Roman" w:hAnsi="Times New Roman" w:cs="Times New Roman"/>
          <w:sz w:val="24"/>
          <w:szCs w:val="24"/>
        </w:rPr>
        <w:t xml:space="preserve">6. </w:t>
      </w:r>
      <w:r w:rsidR="006E14CB" w:rsidRPr="00857A23">
        <w:rPr>
          <w:rFonts w:ascii="Times New Roman" w:hAnsi="Times New Roman" w:cs="Times New Roman"/>
          <w:sz w:val="24"/>
          <w:szCs w:val="24"/>
        </w:rPr>
        <w:t>Реализация на проекта</w:t>
      </w:r>
      <w:r w:rsidR="006E14CB" w:rsidRPr="00857A23">
        <w:rPr>
          <w:rFonts w:ascii="Times New Roman" w:hAnsi="Times New Roman" w:cs="Times New Roman"/>
          <w:b w:val="0"/>
          <w:sz w:val="24"/>
          <w:szCs w:val="24"/>
        </w:rPr>
        <w:t xml:space="preserve"> </w:t>
      </w:r>
    </w:p>
    <w:p w:rsidR="00AC2F94" w:rsidRPr="00857A23" w:rsidRDefault="006E14CB" w:rsidP="00857A23">
      <w:pPr>
        <w:spacing w:after="372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r w:rsidRPr="00857A23">
        <w:rPr>
          <w:rFonts w:ascii="Times New Roman" w:hAnsi="Times New Roman" w:cs="Times New Roman"/>
          <w:b/>
          <w:sz w:val="24"/>
          <w:szCs w:val="24"/>
        </w:rPr>
        <w:t>Етапи:</w:t>
      </w:r>
      <w:r w:rsidRPr="00857A23">
        <w:rPr>
          <w:rFonts w:ascii="Times New Roman" w:hAnsi="Times New Roman" w:cs="Times New Roman"/>
          <w:sz w:val="24"/>
          <w:szCs w:val="24"/>
        </w:rPr>
        <w:t xml:space="preserve"> </w:t>
      </w:r>
    </w:p>
    <w:p w:rsidR="00AC2F94" w:rsidRPr="00857A23" w:rsidRDefault="006E14CB" w:rsidP="00857A23">
      <w:pPr>
        <w:numPr>
          <w:ilvl w:val="0"/>
          <w:numId w:val="5"/>
        </w:numPr>
        <w:spacing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857A23">
        <w:rPr>
          <w:rFonts w:ascii="Times New Roman" w:hAnsi="Times New Roman" w:cs="Times New Roman"/>
          <w:i w:val="0"/>
          <w:iCs/>
          <w:sz w:val="24"/>
          <w:szCs w:val="24"/>
        </w:rPr>
        <w:t xml:space="preserve">Дефиниране на класовете и тяхната структура </w:t>
      </w:r>
    </w:p>
    <w:p w:rsidR="00AC2F94" w:rsidRPr="00857A23" w:rsidRDefault="006E14CB" w:rsidP="00857A23">
      <w:pPr>
        <w:numPr>
          <w:ilvl w:val="0"/>
          <w:numId w:val="5"/>
        </w:numPr>
        <w:spacing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857A23">
        <w:rPr>
          <w:rFonts w:ascii="Times New Roman" w:hAnsi="Times New Roman" w:cs="Times New Roman"/>
          <w:i w:val="0"/>
          <w:iCs/>
          <w:sz w:val="24"/>
          <w:szCs w:val="24"/>
        </w:rPr>
        <w:t xml:space="preserve">Реализация на методи за въвеждане, редактиране и валидиране </w:t>
      </w:r>
    </w:p>
    <w:p w:rsidR="00AC2F94" w:rsidRPr="00857A23" w:rsidRDefault="006E14CB" w:rsidP="00857A23">
      <w:pPr>
        <w:numPr>
          <w:ilvl w:val="0"/>
          <w:numId w:val="5"/>
        </w:numPr>
        <w:spacing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857A23">
        <w:rPr>
          <w:rFonts w:ascii="Times New Roman" w:hAnsi="Times New Roman" w:cs="Times New Roman"/>
          <w:i w:val="0"/>
          <w:iCs/>
          <w:sz w:val="24"/>
          <w:szCs w:val="24"/>
        </w:rPr>
        <w:t xml:space="preserve">Съхранение на данни чрез JSON файлове, използвайки сериализация и десериализация </w:t>
      </w:r>
    </w:p>
    <w:p w:rsidR="00AC2F94" w:rsidRPr="00857A23" w:rsidRDefault="006E14CB" w:rsidP="00857A23">
      <w:pPr>
        <w:numPr>
          <w:ilvl w:val="0"/>
          <w:numId w:val="5"/>
        </w:numPr>
        <w:spacing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857A23">
        <w:rPr>
          <w:rFonts w:ascii="Times New Roman" w:hAnsi="Times New Roman" w:cs="Times New Roman"/>
          <w:i w:val="0"/>
          <w:iCs/>
          <w:sz w:val="24"/>
          <w:szCs w:val="24"/>
        </w:rPr>
        <w:t xml:space="preserve">Изграждане на текстово меню за достъп до функциите </w:t>
      </w:r>
    </w:p>
    <w:p w:rsidR="00AC2F94" w:rsidRPr="00857A23" w:rsidRDefault="006E14CB" w:rsidP="00857A23">
      <w:pPr>
        <w:numPr>
          <w:ilvl w:val="0"/>
          <w:numId w:val="5"/>
        </w:numPr>
        <w:spacing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857A23">
        <w:rPr>
          <w:rFonts w:ascii="Times New Roman" w:hAnsi="Times New Roman" w:cs="Times New Roman"/>
          <w:i w:val="0"/>
          <w:iCs/>
          <w:sz w:val="24"/>
          <w:szCs w:val="24"/>
        </w:rPr>
        <w:t xml:space="preserve">Управление на ролеви достъп и сигурност </w:t>
      </w:r>
    </w:p>
    <w:p w:rsidR="00AC2F94" w:rsidRPr="00857A23" w:rsidRDefault="006E14CB" w:rsidP="00857A23">
      <w:pPr>
        <w:spacing w:after="66"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857A23">
        <w:rPr>
          <w:rFonts w:ascii="Times New Roman" w:hAnsi="Times New Roman" w:cs="Times New Roman"/>
          <w:i w:val="0"/>
          <w:iCs/>
          <w:sz w:val="24"/>
          <w:szCs w:val="24"/>
        </w:rPr>
        <w:t xml:space="preserve"> </w:t>
      </w:r>
    </w:p>
    <w:p w:rsidR="00AC2F94" w:rsidRPr="00857A23" w:rsidRDefault="00957C87" w:rsidP="00857A23">
      <w:pPr>
        <w:pStyle w:val="1"/>
        <w:numPr>
          <w:ilvl w:val="0"/>
          <w:numId w:val="0"/>
        </w:numPr>
        <w:spacing w:line="360" w:lineRule="auto"/>
        <w:ind w:left="284"/>
        <w:rPr>
          <w:rFonts w:ascii="Times New Roman" w:hAnsi="Times New Roman" w:cs="Times New Roman"/>
          <w:i w:val="0"/>
          <w:iCs/>
          <w:sz w:val="24"/>
          <w:szCs w:val="24"/>
        </w:rPr>
      </w:pPr>
      <w:r w:rsidRPr="00857A23">
        <w:rPr>
          <w:rFonts w:ascii="Times New Roman" w:hAnsi="Times New Roman" w:cs="Times New Roman"/>
          <w:i w:val="0"/>
          <w:iCs/>
          <w:sz w:val="24"/>
          <w:szCs w:val="24"/>
        </w:rPr>
        <w:lastRenderedPageBreak/>
        <w:t xml:space="preserve">7. </w:t>
      </w:r>
      <w:r w:rsidR="006E14CB" w:rsidRPr="00857A23">
        <w:rPr>
          <w:rFonts w:ascii="Times New Roman" w:hAnsi="Times New Roman" w:cs="Times New Roman"/>
          <w:i w:val="0"/>
          <w:iCs/>
          <w:sz w:val="24"/>
          <w:szCs w:val="24"/>
        </w:rPr>
        <w:t xml:space="preserve">Технологии </w:t>
      </w:r>
    </w:p>
    <w:p w:rsidR="00AC2F94" w:rsidRPr="00857A23" w:rsidRDefault="006E14CB" w:rsidP="00857A23">
      <w:pPr>
        <w:spacing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857A23">
        <w:rPr>
          <w:rFonts w:ascii="Times New Roman" w:hAnsi="Times New Roman" w:cs="Times New Roman"/>
          <w:i w:val="0"/>
          <w:iCs/>
          <w:sz w:val="24"/>
          <w:szCs w:val="24"/>
        </w:rPr>
        <w:t xml:space="preserve">Проектът използва езика </w:t>
      </w:r>
      <w:r w:rsidRPr="00857A23">
        <w:rPr>
          <w:rFonts w:ascii="Times New Roman" w:hAnsi="Times New Roman" w:cs="Times New Roman"/>
          <w:b/>
          <w:i w:val="0"/>
          <w:iCs/>
          <w:sz w:val="24"/>
          <w:szCs w:val="24"/>
        </w:rPr>
        <w:t>Python 3.x</w:t>
      </w:r>
      <w:r w:rsidRPr="00857A23">
        <w:rPr>
          <w:rFonts w:ascii="Times New Roman" w:hAnsi="Times New Roman" w:cs="Times New Roman"/>
          <w:i w:val="0"/>
          <w:iCs/>
          <w:sz w:val="24"/>
          <w:szCs w:val="24"/>
        </w:rPr>
        <w:t xml:space="preserve">, който осигурява гъвкавост и мощни инструменти за разработка. Средата </w:t>
      </w:r>
      <w:r w:rsidRPr="00857A23">
        <w:rPr>
          <w:rFonts w:ascii="Times New Roman" w:hAnsi="Times New Roman" w:cs="Times New Roman"/>
          <w:b/>
          <w:i w:val="0"/>
          <w:iCs/>
          <w:sz w:val="24"/>
          <w:szCs w:val="24"/>
        </w:rPr>
        <w:t>PyCharm</w:t>
      </w:r>
      <w:r w:rsidRPr="00857A23">
        <w:rPr>
          <w:rFonts w:ascii="Times New Roman" w:hAnsi="Times New Roman" w:cs="Times New Roman"/>
          <w:i w:val="0"/>
          <w:iCs/>
          <w:sz w:val="24"/>
          <w:szCs w:val="24"/>
        </w:rPr>
        <w:t xml:space="preserve"> предоставя удобства като автоматично дописване на код, дебъгване и управление на проекти. </w:t>
      </w:r>
    </w:p>
    <w:p w:rsidR="00AC2F94" w:rsidRPr="00857A23" w:rsidRDefault="006E14CB" w:rsidP="00857A23">
      <w:pPr>
        <w:spacing w:after="294"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857A23">
        <w:rPr>
          <w:rFonts w:ascii="Times New Roman" w:hAnsi="Times New Roman" w:cs="Times New Roman"/>
          <w:i w:val="0"/>
          <w:iCs/>
          <w:sz w:val="24"/>
          <w:szCs w:val="24"/>
        </w:rPr>
        <w:t xml:space="preserve">За съхранение на данни се използват </w:t>
      </w:r>
      <w:r w:rsidRPr="00857A23">
        <w:rPr>
          <w:rFonts w:ascii="Times New Roman" w:hAnsi="Times New Roman" w:cs="Times New Roman"/>
          <w:b/>
          <w:i w:val="0"/>
          <w:iCs/>
          <w:sz w:val="24"/>
          <w:szCs w:val="24"/>
        </w:rPr>
        <w:t>JSON файлове</w:t>
      </w:r>
      <w:r w:rsidRPr="00857A23">
        <w:rPr>
          <w:rFonts w:ascii="Times New Roman" w:hAnsi="Times New Roman" w:cs="Times New Roman"/>
          <w:i w:val="0"/>
          <w:iCs/>
          <w:sz w:val="24"/>
          <w:szCs w:val="24"/>
        </w:rPr>
        <w:t xml:space="preserve">, което позволява структурирано, четимо и лесно обработваемо представяне на обектите чрез </w:t>
      </w:r>
      <w:r w:rsidRPr="00857A23">
        <w:rPr>
          <w:rFonts w:ascii="Times New Roman" w:hAnsi="Times New Roman" w:cs="Times New Roman"/>
          <w:b/>
          <w:i w:val="0"/>
          <w:iCs/>
          <w:sz w:val="24"/>
          <w:szCs w:val="24"/>
        </w:rPr>
        <w:t>сериализация и десериализация</w:t>
      </w:r>
      <w:r w:rsidRPr="00857A23">
        <w:rPr>
          <w:rFonts w:ascii="Times New Roman" w:hAnsi="Times New Roman" w:cs="Times New Roman"/>
          <w:i w:val="0"/>
          <w:iCs/>
          <w:sz w:val="24"/>
          <w:szCs w:val="24"/>
        </w:rPr>
        <w:t xml:space="preserve">. </w:t>
      </w:r>
    </w:p>
    <w:p w:rsidR="00B855F2" w:rsidRPr="00857A23" w:rsidRDefault="006E14CB" w:rsidP="00857A23">
      <w:pPr>
        <w:spacing w:after="287"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857A23">
        <w:rPr>
          <w:rFonts w:ascii="Times New Roman" w:hAnsi="Times New Roman" w:cs="Times New Roman"/>
          <w:i w:val="0"/>
          <w:iCs/>
          <w:sz w:val="24"/>
          <w:szCs w:val="24"/>
        </w:rPr>
        <w:t xml:space="preserve">Методологията на разработка е базирана на </w:t>
      </w:r>
      <w:r w:rsidRPr="00857A23">
        <w:rPr>
          <w:rFonts w:ascii="Times New Roman" w:hAnsi="Times New Roman" w:cs="Times New Roman"/>
          <w:b/>
          <w:i w:val="0"/>
          <w:iCs/>
          <w:sz w:val="24"/>
          <w:szCs w:val="24"/>
        </w:rPr>
        <w:t>обектно-ориентирано програмиране (ООП)</w:t>
      </w:r>
      <w:r w:rsidRPr="00857A23">
        <w:rPr>
          <w:rFonts w:ascii="Times New Roman" w:hAnsi="Times New Roman" w:cs="Times New Roman"/>
          <w:i w:val="0"/>
          <w:iCs/>
          <w:sz w:val="24"/>
          <w:szCs w:val="24"/>
        </w:rPr>
        <w:t xml:space="preserve">, което улеснява структурирането на кода чрез класове, обекти и капсулиране на логика. </w:t>
      </w:r>
      <w:r w:rsidR="00B855F2" w:rsidRPr="00857A23">
        <w:rPr>
          <w:rFonts w:ascii="Times New Roman" w:hAnsi="Times New Roman" w:cs="Times New Roman"/>
          <w:i w:val="0"/>
          <w:iCs/>
          <w:sz w:val="24"/>
          <w:szCs w:val="24"/>
        </w:rPr>
        <w:t>Реализирана е логика за вътрешно преместване (MOVE), която създава две движения и записва промяната в StockLog.</w:t>
      </w:r>
      <w:r w:rsidR="00B855F2" w:rsidRPr="00857A23">
        <w:rPr>
          <w:rFonts w:ascii="Times New Roman" w:eastAsia="Times New Roman" w:hAnsi="Times New Roman" w:cs="Times New Roman"/>
          <w:b/>
          <w:bCs/>
          <w:i w:val="0"/>
          <w:iCs/>
          <w:color w:val="auto"/>
          <w:sz w:val="24"/>
          <w:szCs w:val="24"/>
        </w:rPr>
        <w:t xml:space="preserve"> </w:t>
      </w:r>
      <w:r w:rsidR="00B855F2" w:rsidRPr="00857A23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За маскиране на пароли системата използва следните стандартни Python библиотеки:</w:t>
      </w:r>
    </w:p>
    <w:p w:rsidR="00B855F2" w:rsidRPr="00857A23" w:rsidRDefault="00B855F2" w:rsidP="00857A23">
      <w:pPr>
        <w:numPr>
          <w:ilvl w:val="0"/>
          <w:numId w:val="7"/>
        </w:numPr>
        <w:spacing w:after="287" w:line="360" w:lineRule="auto"/>
        <w:rPr>
          <w:rFonts w:ascii="Times New Roman" w:hAnsi="Times New Roman" w:cs="Times New Roman"/>
          <w:i w:val="0"/>
          <w:iCs/>
          <w:sz w:val="24"/>
          <w:szCs w:val="24"/>
        </w:rPr>
      </w:pPr>
      <w:r w:rsidRPr="00857A23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msvcrt</w:t>
      </w:r>
      <w:r w:rsidRPr="00857A23">
        <w:rPr>
          <w:rFonts w:ascii="Times New Roman" w:hAnsi="Times New Roman" w:cs="Times New Roman"/>
          <w:i w:val="0"/>
          <w:iCs/>
          <w:sz w:val="24"/>
          <w:szCs w:val="24"/>
        </w:rPr>
        <w:t xml:space="preserve"> – използва се за прихващане на клавиши без визуализация в конзолата (Windows).</w:t>
      </w:r>
    </w:p>
    <w:p w:rsidR="00B855F2" w:rsidRPr="00857A23" w:rsidRDefault="00B855F2" w:rsidP="00857A23">
      <w:pPr>
        <w:numPr>
          <w:ilvl w:val="0"/>
          <w:numId w:val="7"/>
        </w:numPr>
        <w:spacing w:after="287" w:line="360" w:lineRule="auto"/>
        <w:rPr>
          <w:rFonts w:ascii="Times New Roman" w:hAnsi="Times New Roman" w:cs="Times New Roman"/>
          <w:i w:val="0"/>
          <w:iCs/>
          <w:sz w:val="24"/>
          <w:szCs w:val="24"/>
        </w:rPr>
      </w:pPr>
      <w:r w:rsidRPr="00857A23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getpass</w:t>
      </w:r>
      <w:r w:rsidRPr="00857A23">
        <w:rPr>
          <w:rFonts w:ascii="Times New Roman" w:hAnsi="Times New Roman" w:cs="Times New Roman"/>
          <w:i w:val="0"/>
          <w:iCs/>
          <w:sz w:val="24"/>
          <w:szCs w:val="24"/>
        </w:rPr>
        <w:t xml:space="preserve"> – резервен механизъм за скриване на пароли, когато msvcrt не е налична.</w:t>
      </w:r>
    </w:p>
    <w:p w:rsidR="00B855F2" w:rsidRPr="00857A23" w:rsidRDefault="00B855F2" w:rsidP="00857A23">
      <w:pPr>
        <w:numPr>
          <w:ilvl w:val="0"/>
          <w:numId w:val="7"/>
        </w:numPr>
        <w:spacing w:after="287" w:line="360" w:lineRule="auto"/>
        <w:rPr>
          <w:rFonts w:ascii="Times New Roman" w:hAnsi="Times New Roman" w:cs="Times New Roman"/>
          <w:i w:val="0"/>
          <w:iCs/>
          <w:sz w:val="24"/>
          <w:szCs w:val="24"/>
        </w:rPr>
      </w:pPr>
      <w:r w:rsidRPr="00857A23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functools</w:t>
      </w:r>
      <w:r w:rsidRPr="00857A23">
        <w:rPr>
          <w:rFonts w:ascii="Times New Roman" w:hAnsi="Times New Roman" w:cs="Times New Roman"/>
          <w:i w:val="0"/>
          <w:iCs/>
          <w:sz w:val="24"/>
          <w:szCs w:val="24"/>
        </w:rPr>
        <w:t xml:space="preserve"> – използва се за декоратора @wraps в модула за защита на менюта и валидиране на достъп.</w:t>
      </w:r>
    </w:p>
    <w:p w:rsidR="00B855F2" w:rsidRPr="00857A23" w:rsidRDefault="00B855F2" w:rsidP="00857A23">
      <w:pPr>
        <w:spacing w:after="287"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857A23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Маскирането на паролите е реализирано във файла </w:t>
      </w:r>
      <w:r w:rsidRPr="00857A23">
        <w:rPr>
          <w:rFonts w:ascii="Times New Roman" w:hAnsi="Times New Roman" w:cs="Times New Roman"/>
          <w:i w:val="0"/>
          <w:iCs/>
          <w:sz w:val="24"/>
          <w:szCs w:val="24"/>
        </w:rPr>
        <w:t>password_utils.py</w:t>
      </w:r>
      <w:r w:rsidRPr="00857A23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, който се намира в директория </w:t>
      </w:r>
      <w:r w:rsidRPr="00857A23">
        <w:rPr>
          <w:rFonts w:ascii="Times New Roman" w:hAnsi="Times New Roman" w:cs="Times New Roman"/>
          <w:i w:val="0"/>
          <w:iCs/>
          <w:sz w:val="24"/>
          <w:szCs w:val="24"/>
        </w:rPr>
        <w:t>views/</w:t>
      </w:r>
      <w:r w:rsidRPr="00857A23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.</w:t>
      </w:r>
    </w:p>
    <w:p w:rsidR="00AC2F94" w:rsidRPr="00857A23" w:rsidRDefault="00AC2F94" w:rsidP="00857A23">
      <w:pPr>
        <w:spacing w:after="287"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</w:p>
    <w:p w:rsidR="00AC2F94" w:rsidRPr="00857A23" w:rsidRDefault="00957C87" w:rsidP="00857A23">
      <w:pPr>
        <w:pStyle w:val="1"/>
        <w:numPr>
          <w:ilvl w:val="0"/>
          <w:numId w:val="0"/>
        </w:numPr>
        <w:spacing w:line="360" w:lineRule="auto"/>
        <w:ind w:left="284"/>
        <w:rPr>
          <w:rFonts w:ascii="Times New Roman" w:hAnsi="Times New Roman" w:cs="Times New Roman"/>
          <w:i w:val="0"/>
          <w:iCs/>
          <w:sz w:val="24"/>
          <w:szCs w:val="24"/>
        </w:rPr>
      </w:pPr>
      <w:r w:rsidRPr="00857A23">
        <w:rPr>
          <w:rFonts w:ascii="Times New Roman" w:hAnsi="Times New Roman" w:cs="Times New Roman"/>
          <w:i w:val="0"/>
          <w:iCs/>
          <w:sz w:val="24"/>
          <w:szCs w:val="24"/>
        </w:rPr>
        <w:t xml:space="preserve">8. </w:t>
      </w:r>
      <w:r w:rsidR="006E14CB" w:rsidRPr="00857A23">
        <w:rPr>
          <w:rFonts w:ascii="Times New Roman" w:hAnsi="Times New Roman" w:cs="Times New Roman"/>
          <w:i w:val="0"/>
          <w:iCs/>
          <w:sz w:val="24"/>
          <w:szCs w:val="24"/>
        </w:rPr>
        <w:t xml:space="preserve">Очаквани резултати </w:t>
      </w:r>
    </w:p>
    <w:p w:rsidR="00AC2F94" w:rsidRPr="00857A23" w:rsidRDefault="006E14CB" w:rsidP="00857A23">
      <w:pPr>
        <w:numPr>
          <w:ilvl w:val="0"/>
          <w:numId w:val="6"/>
        </w:numPr>
        <w:spacing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857A23">
        <w:rPr>
          <w:rFonts w:ascii="Times New Roman" w:hAnsi="Times New Roman" w:cs="Times New Roman"/>
          <w:i w:val="0"/>
          <w:iCs/>
          <w:sz w:val="24"/>
          <w:szCs w:val="24"/>
        </w:rPr>
        <w:t xml:space="preserve">Дефиниране на класовете и тяхната структура </w:t>
      </w:r>
    </w:p>
    <w:p w:rsidR="00AC2F94" w:rsidRPr="00857A23" w:rsidRDefault="006E14CB" w:rsidP="00857A23">
      <w:pPr>
        <w:numPr>
          <w:ilvl w:val="0"/>
          <w:numId w:val="6"/>
        </w:numPr>
        <w:spacing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857A23">
        <w:rPr>
          <w:rFonts w:ascii="Times New Roman" w:hAnsi="Times New Roman" w:cs="Times New Roman"/>
          <w:i w:val="0"/>
          <w:iCs/>
          <w:sz w:val="24"/>
          <w:szCs w:val="24"/>
        </w:rPr>
        <w:lastRenderedPageBreak/>
        <w:t xml:space="preserve">Реализация на методи за въвеждане, редактиране и валидиране </w:t>
      </w:r>
    </w:p>
    <w:p w:rsidR="00AC2F94" w:rsidRPr="00857A23" w:rsidRDefault="006E14CB" w:rsidP="00857A23">
      <w:pPr>
        <w:numPr>
          <w:ilvl w:val="0"/>
          <w:numId w:val="6"/>
        </w:numPr>
        <w:spacing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857A23">
        <w:rPr>
          <w:rFonts w:ascii="Times New Roman" w:hAnsi="Times New Roman" w:cs="Times New Roman"/>
          <w:i w:val="0"/>
          <w:iCs/>
          <w:sz w:val="24"/>
          <w:szCs w:val="24"/>
        </w:rPr>
        <w:t xml:space="preserve">Съхранение на данни чрез </w:t>
      </w:r>
      <w:r w:rsidRPr="00857A23">
        <w:rPr>
          <w:rFonts w:ascii="Times New Roman" w:hAnsi="Times New Roman" w:cs="Times New Roman"/>
          <w:b/>
          <w:i w:val="0"/>
          <w:iCs/>
          <w:sz w:val="24"/>
          <w:szCs w:val="24"/>
        </w:rPr>
        <w:t>JSON файлове</w:t>
      </w:r>
      <w:r w:rsidRPr="00857A23">
        <w:rPr>
          <w:rFonts w:ascii="Times New Roman" w:hAnsi="Times New Roman" w:cs="Times New Roman"/>
          <w:i w:val="0"/>
          <w:iCs/>
          <w:sz w:val="24"/>
          <w:szCs w:val="24"/>
        </w:rPr>
        <w:t xml:space="preserve">, използвайки сериализация и десериализация </w:t>
      </w:r>
    </w:p>
    <w:p w:rsidR="00AC2F94" w:rsidRPr="00857A23" w:rsidRDefault="006E14CB" w:rsidP="00857A23">
      <w:pPr>
        <w:numPr>
          <w:ilvl w:val="0"/>
          <w:numId w:val="6"/>
        </w:numPr>
        <w:spacing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857A23">
        <w:rPr>
          <w:rFonts w:ascii="Times New Roman" w:hAnsi="Times New Roman" w:cs="Times New Roman"/>
          <w:i w:val="0"/>
          <w:iCs/>
          <w:sz w:val="24"/>
          <w:szCs w:val="24"/>
        </w:rPr>
        <w:t xml:space="preserve">Изграждане на текстово меню за достъп до функциите </w:t>
      </w:r>
    </w:p>
    <w:p w:rsidR="00AC2F94" w:rsidRPr="00857A23" w:rsidRDefault="006E14CB" w:rsidP="00857A23">
      <w:pPr>
        <w:numPr>
          <w:ilvl w:val="0"/>
          <w:numId w:val="6"/>
        </w:numPr>
        <w:spacing w:after="286"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857A23">
        <w:rPr>
          <w:rFonts w:ascii="Times New Roman" w:hAnsi="Times New Roman" w:cs="Times New Roman"/>
          <w:i w:val="0"/>
          <w:iCs/>
          <w:sz w:val="24"/>
          <w:szCs w:val="24"/>
        </w:rPr>
        <w:t xml:space="preserve">Управление на ролеви достъп и сигурност </w:t>
      </w:r>
    </w:p>
    <w:p w:rsidR="00AC2F94" w:rsidRPr="00857A23" w:rsidRDefault="00957C87" w:rsidP="00857A23">
      <w:pPr>
        <w:pStyle w:val="1"/>
        <w:numPr>
          <w:ilvl w:val="0"/>
          <w:numId w:val="0"/>
        </w:numPr>
        <w:spacing w:after="257" w:line="360" w:lineRule="auto"/>
        <w:ind w:left="284"/>
        <w:rPr>
          <w:rFonts w:ascii="Times New Roman" w:hAnsi="Times New Roman" w:cs="Times New Roman"/>
          <w:i w:val="0"/>
          <w:iCs/>
          <w:sz w:val="24"/>
          <w:szCs w:val="24"/>
        </w:rPr>
      </w:pPr>
      <w:r w:rsidRPr="00857A23">
        <w:rPr>
          <w:rFonts w:ascii="Times New Roman" w:hAnsi="Times New Roman" w:cs="Times New Roman"/>
          <w:i w:val="0"/>
          <w:iCs/>
          <w:sz w:val="24"/>
          <w:szCs w:val="24"/>
        </w:rPr>
        <w:t xml:space="preserve">9. </w:t>
      </w:r>
      <w:r w:rsidR="006E14CB" w:rsidRPr="00857A23">
        <w:rPr>
          <w:rFonts w:ascii="Times New Roman" w:hAnsi="Times New Roman" w:cs="Times New Roman"/>
          <w:i w:val="0"/>
          <w:iCs/>
          <w:sz w:val="24"/>
          <w:szCs w:val="24"/>
        </w:rPr>
        <w:t xml:space="preserve">Заключение </w:t>
      </w:r>
    </w:p>
    <w:p w:rsidR="00AC2F94" w:rsidRPr="00857A23" w:rsidRDefault="006E14CB" w:rsidP="00857A23">
      <w:pPr>
        <w:spacing w:after="241"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857A23">
        <w:rPr>
          <w:rFonts w:ascii="Times New Roman" w:hAnsi="Times New Roman" w:cs="Times New Roman"/>
          <w:i w:val="0"/>
          <w:iCs/>
          <w:sz w:val="24"/>
          <w:szCs w:val="24"/>
        </w:rPr>
        <w:t xml:space="preserve">Проектът „Система за управление на складови наличности (WIMS)“ демонстрира изграждане на реална бизнес логика чрез обектно-ориентирано програмиране. Всички функционалности са реализирани изцяло в Python, като данните се съхраняват в </w:t>
      </w:r>
      <w:r w:rsidRPr="00857A23">
        <w:rPr>
          <w:rFonts w:ascii="Times New Roman" w:hAnsi="Times New Roman" w:cs="Times New Roman"/>
          <w:b/>
          <w:i w:val="0"/>
          <w:iCs/>
          <w:sz w:val="24"/>
          <w:szCs w:val="24"/>
        </w:rPr>
        <w:t>JSON файлове</w:t>
      </w:r>
      <w:r w:rsidRPr="00857A23">
        <w:rPr>
          <w:rFonts w:ascii="Times New Roman" w:hAnsi="Times New Roman" w:cs="Times New Roman"/>
          <w:i w:val="0"/>
          <w:iCs/>
          <w:sz w:val="24"/>
          <w:szCs w:val="24"/>
        </w:rPr>
        <w:t xml:space="preserve">, което осигурява структурираност, лесна поддръжка и възможност за бъдещо разширяване. </w:t>
      </w:r>
    </w:p>
    <w:p w:rsidR="00AC2F94" w:rsidRPr="00857A23" w:rsidRDefault="006E14CB" w:rsidP="00857A23">
      <w:pPr>
        <w:spacing w:after="240"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857A23">
        <w:rPr>
          <w:rFonts w:ascii="Times New Roman" w:hAnsi="Times New Roman" w:cs="Times New Roman"/>
          <w:i w:val="0"/>
          <w:iCs/>
          <w:sz w:val="24"/>
          <w:szCs w:val="24"/>
        </w:rPr>
        <w:t xml:space="preserve">Системата представлява надеждно решение за управление на складови процеси, базирано на ясно дефинирани модели, които оформят архитектурата и логиката на приложението. </w:t>
      </w:r>
      <w:r w:rsidR="00B855F2" w:rsidRPr="00857A23">
        <w:rPr>
          <w:rFonts w:ascii="Times New Roman" w:hAnsi="Times New Roman" w:cs="Times New Roman"/>
          <w:i w:val="0"/>
          <w:iCs/>
          <w:sz w:val="24"/>
          <w:szCs w:val="24"/>
        </w:rPr>
        <w:t>Системата поддържа вътрешни премествания (MOVE) и маскиране на пароли чрез password_utils.py.</w:t>
      </w:r>
    </w:p>
    <w:p w:rsidR="00AC2F94" w:rsidRPr="00857A23" w:rsidRDefault="006E14CB" w:rsidP="00857A23">
      <w:pPr>
        <w:spacing w:after="21"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857A23">
        <w:rPr>
          <w:rFonts w:ascii="Times New Roman" w:hAnsi="Times New Roman" w:cs="Times New Roman"/>
          <w:i w:val="0"/>
          <w:iCs/>
          <w:sz w:val="24"/>
          <w:szCs w:val="24"/>
        </w:rPr>
        <w:t xml:space="preserve"> </w:t>
      </w:r>
    </w:p>
    <w:p w:rsidR="00AC2F94" w:rsidRPr="00857A23" w:rsidRDefault="006E14CB" w:rsidP="00857A23">
      <w:pPr>
        <w:spacing w:after="306"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857A23">
        <w:rPr>
          <w:rFonts w:ascii="Times New Roman" w:hAnsi="Times New Roman" w:cs="Times New Roman"/>
          <w:b/>
          <w:i w:val="0"/>
          <w:iCs/>
          <w:sz w:val="24"/>
          <w:szCs w:val="24"/>
        </w:rPr>
        <w:t xml:space="preserve">  </w:t>
      </w:r>
    </w:p>
    <w:sectPr w:rsidR="00AC2F94" w:rsidRPr="00857A23" w:rsidSect="00F23457">
      <w:footerReference w:type="even" r:id="rId11"/>
      <w:footerReference w:type="default" r:id="rId12"/>
      <w:footerReference w:type="first" r:id="rId13"/>
      <w:pgSz w:w="15840" w:h="12240" w:orient="landscape"/>
      <w:pgMar w:top="1446" w:right="1467" w:bottom="1603" w:left="1378" w:header="708" w:footer="71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F22A90" w:rsidRDefault="00F22A90">
      <w:pPr>
        <w:spacing w:line="240" w:lineRule="auto"/>
      </w:pPr>
      <w:r>
        <w:separator/>
      </w:r>
    </w:p>
  </w:endnote>
  <w:endnote w:type="continuationSeparator" w:id="0">
    <w:p w:rsidR="00F22A90" w:rsidRDefault="00F22A9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AC2F94">
    <w:pPr>
      <w:spacing w:after="160" w:line="259" w:lineRule="auto"/>
      <w:ind w:left="0"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AC2F94">
    <w:pPr>
      <w:spacing w:after="160" w:line="259" w:lineRule="auto"/>
      <w:ind w:left="0" w:firstLine="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AC2F94">
    <w:pPr>
      <w:spacing w:after="160" w:line="259" w:lineRule="auto"/>
      <w:ind w:left="0" w:firstLine="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6E14CB">
    <w:pPr>
      <w:tabs>
        <w:tab w:val="center" w:pos="7293"/>
        <w:tab w:val="center" w:pos="12610"/>
      </w:tabs>
      <w:spacing w:after="0" w:line="259" w:lineRule="auto"/>
      <w:ind w:left="0" w:firstLine="0"/>
    </w:pPr>
    <w:r>
      <w:rPr>
        <w:rFonts w:ascii="Calibri" w:eastAsia="Calibri" w:hAnsi="Calibri" w:cs="Calibri"/>
        <w:i w:val="0"/>
        <w:sz w:val="22"/>
      </w:rPr>
      <w:tab/>
      <w:t xml:space="preserve">Copyright © 2003-2016 </w:t>
    </w:r>
    <w:r>
      <w:rPr>
        <w:rFonts w:ascii="Calibri" w:eastAsia="Calibri" w:hAnsi="Calibri" w:cs="Calibri"/>
        <w:i w:val="0"/>
        <w:color w:val="0000FF"/>
        <w:sz w:val="22"/>
        <w:u w:val="single" w:color="0000FF"/>
      </w:rPr>
      <w:t>IPT – Intellectual Products &amp; Technologies Ltd.</w:t>
    </w:r>
    <w:r>
      <w:rPr>
        <w:rFonts w:ascii="Calibri" w:eastAsia="Calibri" w:hAnsi="Calibri" w:cs="Calibri"/>
        <w:i w:val="0"/>
        <w:sz w:val="22"/>
      </w:rPr>
      <w:t xml:space="preserve"> All rights reserved.  </w:t>
    </w:r>
    <w:r>
      <w:rPr>
        <w:rFonts w:ascii="Calibri" w:eastAsia="Calibri" w:hAnsi="Calibri" w:cs="Calibri"/>
        <w:i w:val="0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b/>
        <w:i w:val="0"/>
        <w:sz w:val="22"/>
      </w:rPr>
      <w:t>3</w:t>
    </w:r>
    <w:r>
      <w:rPr>
        <w:rFonts w:ascii="Calibri" w:eastAsia="Calibri" w:hAnsi="Calibri" w:cs="Calibri"/>
        <w:b/>
        <w:i w:val="0"/>
        <w:sz w:val="22"/>
      </w:rPr>
      <w:fldChar w:fldCharType="end"/>
    </w:r>
    <w:r>
      <w:rPr>
        <w:rFonts w:ascii="Times New Roman" w:eastAsia="Times New Roman" w:hAnsi="Times New Roman" w:cs="Times New Roman"/>
        <w:i w:val="0"/>
        <w:sz w:val="22"/>
      </w:rPr>
      <w:t xml:space="preserve"> </w:t>
    </w:r>
  </w:p>
  <w:p w:rsidR="00AC2F94" w:rsidRDefault="006E14CB">
    <w:pPr>
      <w:spacing w:after="0" w:line="259" w:lineRule="auto"/>
      <w:ind w:left="62" w:firstLine="0"/>
    </w:pPr>
    <w:r>
      <w:rPr>
        <w:rFonts w:ascii="Calibri" w:eastAsia="Calibri" w:hAnsi="Calibri" w:cs="Calibri"/>
        <w:i w:val="0"/>
        <w:sz w:val="22"/>
      </w:rPr>
      <w:t xml:space="preserve"> 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6E14CB">
    <w:pPr>
      <w:tabs>
        <w:tab w:val="center" w:pos="7293"/>
        <w:tab w:val="center" w:pos="12610"/>
      </w:tabs>
      <w:spacing w:after="0" w:line="259" w:lineRule="auto"/>
      <w:ind w:left="0" w:firstLine="0"/>
    </w:pPr>
    <w:r>
      <w:rPr>
        <w:rFonts w:ascii="Calibri" w:eastAsia="Calibri" w:hAnsi="Calibri" w:cs="Calibri"/>
        <w:i w:val="0"/>
        <w:sz w:val="22"/>
      </w:rPr>
      <w:tab/>
      <w:t xml:space="preserve">Copyright © 2003-2016 </w:t>
    </w:r>
    <w:r>
      <w:rPr>
        <w:rFonts w:ascii="Calibri" w:eastAsia="Calibri" w:hAnsi="Calibri" w:cs="Calibri"/>
        <w:i w:val="0"/>
        <w:color w:val="0000FF"/>
        <w:sz w:val="22"/>
        <w:u w:val="single" w:color="0000FF"/>
      </w:rPr>
      <w:t>IPT – Intellectual Products &amp; Technologies Ltd.</w:t>
    </w:r>
    <w:r>
      <w:rPr>
        <w:rFonts w:ascii="Calibri" w:eastAsia="Calibri" w:hAnsi="Calibri" w:cs="Calibri"/>
        <w:i w:val="0"/>
        <w:sz w:val="22"/>
      </w:rPr>
      <w:t xml:space="preserve"> All rights reserved.  </w:t>
    </w:r>
    <w:r>
      <w:rPr>
        <w:rFonts w:ascii="Calibri" w:eastAsia="Calibri" w:hAnsi="Calibri" w:cs="Calibri"/>
        <w:i w:val="0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b/>
        <w:i w:val="0"/>
        <w:sz w:val="22"/>
      </w:rPr>
      <w:t>3</w:t>
    </w:r>
    <w:r>
      <w:rPr>
        <w:rFonts w:ascii="Calibri" w:eastAsia="Calibri" w:hAnsi="Calibri" w:cs="Calibri"/>
        <w:b/>
        <w:i w:val="0"/>
        <w:sz w:val="22"/>
      </w:rPr>
      <w:fldChar w:fldCharType="end"/>
    </w:r>
    <w:r>
      <w:rPr>
        <w:rFonts w:ascii="Times New Roman" w:eastAsia="Times New Roman" w:hAnsi="Times New Roman" w:cs="Times New Roman"/>
        <w:i w:val="0"/>
        <w:sz w:val="22"/>
      </w:rPr>
      <w:t xml:space="preserve"> </w:t>
    </w:r>
  </w:p>
  <w:p w:rsidR="00AC2F94" w:rsidRDefault="006E14CB">
    <w:pPr>
      <w:spacing w:after="0" w:line="259" w:lineRule="auto"/>
      <w:ind w:left="62" w:firstLine="0"/>
    </w:pPr>
    <w:r>
      <w:rPr>
        <w:rFonts w:ascii="Calibri" w:eastAsia="Calibri" w:hAnsi="Calibri" w:cs="Calibri"/>
        <w:i w:val="0"/>
        <w:sz w:val="22"/>
      </w:rPr>
      <w:t xml:space="preserve"> 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6E14CB">
    <w:pPr>
      <w:tabs>
        <w:tab w:val="center" w:pos="7293"/>
        <w:tab w:val="center" w:pos="12610"/>
      </w:tabs>
      <w:spacing w:after="0" w:line="259" w:lineRule="auto"/>
      <w:ind w:left="0" w:firstLine="0"/>
    </w:pPr>
    <w:r>
      <w:rPr>
        <w:rFonts w:ascii="Calibri" w:eastAsia="Calibri" w:hAnsi="Calibri" w:cs="Calibri"/>
        <w:i w:val="0"/>
        <w:sz w:val="22"/>
      </w:rPr>
      <w:tab/>
      <w:t xml:space="preserve">Copyright © 2003-2016 </w:t>
    </w:r>
    <w:r>
      <w:rPr>
        <w:rFonts w:ascii="Calibri" w:eastAsia="Calibri" w:hAnsi="Calibri" w:cs="Calibri"/>
        <w:i w:val="0"/>
        <w:color w:val="0000FF"/>
        <w:sz w:val="22"/>
        <w:u w:val="single" w:color="0000FF"/>
      </w:rPr>
      <w:t>IPT – Intellectual Products &amp; Technologies Ltd.</w:t>
    </w:r>
    <w:r>
      <w:rPr>
        <w:rFonts w:ascii="Calibri" w:eastAsia="Calibri" w:hAnsi="Calibri" w:cs="Calibri"/>
        <w:i w:val="0"/>
        <w:sz w:val="22"/>
      </w:rPr>
      <w:t xml:space="preserve"> All rights reserved.  </w:t>
    </w:r>
    <w:r>
      <w:rPr>
        <w:rFonts w:ascii="Calibri" w:eastAsia="Calibri" w:hAnsi="Calibri" w:cs="Calibri"/>
        <w:i w:val="0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b/>
        <w:i w:val="0"/>
        <w:sz w:val="22"/>
      </w:rPr>
      <w:t>3</w:t>
    </w:r>
    <w:r>
      <w:rPr>
        <w:rFonts w:ascii="Calibri" w:eastAsia="Calibri" w:hAnsi="Calibri" w:cs="Calibri"/>
        <w:b/>
        <w:i w:val="0"/>
        <w:sz w:val="22"/>
      </w:rPr>
      <w:fldChar w:fldCharType="end"/>
    </w:r>
    <w:r>
      <w:rPr>
        <w:rFonts w:ascii="Times New Roman" w:eastAsia="Times New Roman" w:hAnsi="Times New Roman" w:cs="Times New Roman"/>
        <w:i w:val="0"/>
        <w:sz w:val="22"/>
      </w:rPr>
      <w:t xml:space="preserve"> </w:t>
    </w:r>
  </w:p>
  <w:p w:rsidR="00AC2F94" w:rsidRDefault="006E14CB">
    <w:pPr>
      <w:spacing w:after="0" w:line="259" w:lineRule="auto"/>
      <w:ind w:left="62" w:firstLine="0"/>
    </w:pPr>
    <w:r>
      <w:rPr>
        <w:rFonts w:ascii="Calibri" w:eastAsia="Calibri" w:hAnsi="Calibri" w:cs="Calibri"/>
        <w:i w:val="0"/>
        <w:sz w:val="22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F22A90" w:rsidRDefault="00F22A90">
      <w:pPr>
        <w:spacing w:after="0"/>
      </w:pPr>
      <w:r>
        <w:separator/>
      </w:r>
    </w:p>
  </w:footnote>
  <w:footnote w:type="continuationSeparator" w:id="0">
    <w:p w:rsidR="00F22A90" w:rsidRDefault="00F22A9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549DA"/>
    <w:multiLevelType w:val="multilevel"/>
    <w:tmpl w:val="136549D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1B5F4E"/>
    <w:multiLevelType w:val="multilevel"/>
    <w:tmpl w:val="201B5F4E"/>
    <w:lvl w:ilvl="0">
      <w:start w:val="1"/>
      <w:numFmt w:val="bullet"/>
      <w:lvlText w:val="•"/>
      <w:lvlJc w:val="left"/>
      <w:pPr>
        <w:ind w:left="76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58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30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30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74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46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18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90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62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2" w15:restartNumberingAfterBreak="0">
    <w:nsid w:val="2F0107AE"/>
    <w:multiLevelType w:val="multilevel"/>
    <w:tmpl w:val="B254E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383A1C"/>
    <w:multiLevelType w:val="hybridMultilevel"/>
    <w:tmpl w:val="0CCA1CFE"/>
    <w:lvl w:ilvl="0" w:tplc="0402000D">
      <w:start w:val="1"/>
      <w:numFmt w:val="bullet"/>
      <w:lvlText w:val=""/>
      <w:lvlJc w:val="left"/>
      <w:pPr>
        <w:ind w:left="1004" w:hanging="360"/>
      </w:pPr>
      <w:rPr>
        <w:rFonts w:ascii="Wingdings" w:hAnsi="Wingdings" w:hint="default"/>
      </w:rPr>
    </w:lvl>
    <w:lvl w:ilvl="1" w:tplc="0402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" w15:restartNumberingAfterBreak="0">
    <w:nsid w:val="30206B17"/>
    <w:multiLevelType w:val="multilevel"/>
    <w:tmpl w:val="30206B1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9279CB"/>
    <w:multiLevelType w:val="hybridMultilevel"/>
    <w:tmpl w:val="565A3720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0D11029"/>
    <w:multiLevelType w:val="multilevel"/>
    <w:tmpl w:val="60D11029"/>
    <w:lvl w:ilvl="0">
      <w:start w:val="4"/>
      <w:numFmt w:val="decimal"/>
      <w:pStyle w:val="1"/>
      <w:lvlText w:val="%1.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1">
      <w:start w:val="1"/>
      <w:numFmt w:val="lowerLetter"/>
      <w:lvlText w:val="%2"/>
      <w:lvlJc w:val="left"/>
      <w:pPr>
        <w:ind w:left="115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87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59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31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403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75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47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19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</w:abstractNum>
  <w:abstractNum w:abstractNumId="7" w15:restartNumberingAfterBreak="0">
    <w:nsid w:val="6B8D60CF"/>
    <w:multiLevelType w:val="multilevel"/>
    <w:tmpl w:val="6B8D60CF"/>
    <w:lvl w:ilvl="0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54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6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8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70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42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14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6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8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8" w15:restartNumberingAfterBreak="0">
    <w:nsid w:val="71755401"/>
    <w:multiLevelType w:val="multilevel"/>
    <w:tmpl w:val="71755401"/>
    <w:lvl w:ilvl="0">
      <w:start w:val="1"/>
      <w:numFmt w:val="bullet"/>
      <w:lvlText w:val="•"/>
      <w:lvlJc w:val="left"/>
      <w:pPr>
        <w:ind w:left="76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</w:abstractNum>
  <w:num w:numId="1">
    <w:abstractNumId w:val="6"/>
  </w:num>
  <w:num w:numId="2">
    <w:abstractNumId w:val="7"/>
  </w:num>
  <w:num w:numId="3">
    <w:abstractNumId w:val="4"/>
  </w:num>
  <w:num w:numId="4">
    <w:abstractNumId w:val="0"/>
  </w:num>
  <w:num w:numId="5">
    <w:abstractNumId w:val="8"/>
  </w:num>
  <w:num w:numId="6">
    <w:abstractNumId w:val="1"/>
  </w:num>
  <w:num w:numId="7">
    <w:abstractNumId w:val="2"/>
  </w:num>
  <w:num w:numId="8">
    <w:abstractNumId w:val="3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5D10"/>
    <w:rsid w:val="00076A84"/>
    <w:rsid w:val="000A14D7"/>
    <w:rsid w:val="000F2F49"/>
    <w:rsid w:val="001A25F4"/>
    <w:rsid w:val="001C5218"/>
    <w:rsid w:val="00203C25"/>
    <w:rsid w:val="00241D8A"/>
    <w:rsid w:val="002A16F6"/>
    <w:rsid w:val="002D2A32"/>
    <w:rsid w:val="00320772"/>
    <w:rsid w:val="0033229D"/>
    <w:rsid w:val="00362AA5"/>
    <w:rsid w:val="003C20AD"/>
    <w:rsid w:val="0040006C"/>
    <w:rsid w:val="0044649B"/>
    <w:rsid w:val="004638EE"/>
    <w:rsid w:val="00495827"/>
    <w:rsid w:val="004D3EE3"/>
    <w:rsid w:val="005164AA"/>
    <w:rsid w:val="005D5496"/>
    <w:rsid w:val="006504FB"/>
    <w:rsid w:val="006B01A0"/>
    <w:rsid w:val="006E14CB"/>
    <w:rsid w:val="007B27C1"/>
    <w:rsid w:val="007C74B3"/>
    <w:rsid w:val="007D5B7A"/>
    <w:rsid w:val="00857A23"/>
    <w:rsid w:val="00931400"/>
    <w:rsid w:val="00957C87"/>
    <w:rsid w:val="00985D10"/>
    <w:rsid w:val="00A10C9F"/>
    <w:rsid w:val="00A22668"/>
    <w:rsid w:val="00A51DD3"/>
    <w:rsid w:val="00A72BA8"/>
    <w:rsid w:val="00AC2F94"/>
    <w:rsid w:val="00AF3EE0"/>
    <w:rsid w:val="00B75E43"/>
    <w:rsid w:val="00B855F2"/>
    <w:rsid w:val="00BF1E8F"/>
    <w:rsid w:val="00CB5DAF"/>
    <w:rsid w:val="00CE265F"/>
    <w:rsid w:val="00D16B5B"/>
    <w:rsid w:val="00DA6821"/>
    <w:rsid w:val="00DB0E34"/>
    <w:rsid w:val="00E53857"/>
    <w:rsid w:val="00F22A90"/>
    <w:rsid w:val="00F23457"/>
    <w:rsid w:val="00F82069"/>
    <w:rsid w:val="176935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91E8CB2-A282-4549-8914-5338BDB808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lang w:val="bg-BG" w:eastAsia="bg-BG" w:bidi="ar-SA"/>
      </w:rPr>
    </w:rPrDefault>
    <w:pPrDefault/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  <w:pPr>
      <w:spacing w:after="14" w:line="267" w:lineRule="auto"/>
      <w:ind w:left="433" w:hanging="10"/>
    </w:pPr>
    <w:rPr>
      <w:rFonts w:ascii="Arial" w:eastAsia="Arial" w:hAnsi="Arial" w:cs="Arial"/>
      <w:i/>
      <w:color w:val="000000"/>
      <w:sz w:val="28"/>
      <w:szCs w:val="22"/>
    </w:rPr>
  </w:style>
  <w:style w:type="paragraph" w:styleId="1">
    <w:name w:val="heading 1"/>
    <w:next w:val="a"/>
    <w:link w:val="10"/>
    <w:uiPriority w:val="9"/>
    <w:qFormat/>
    <w:pPr>
      <w:keepNext/>
      <w:keepLines/>
      <w:numPr>
        <w:numId w:val="1"/>
      </w:numPr>
      <w:spacing w:after="302" w:line="259" w:lineRule="auto"/>
      <w:ind w:left="72" w:hanging="10"/>
      <w:outlineLvl w:val="0"/>
    </w:pPr>
    <w:rPr>
      <w:rFonts w:ascii="Arial" w:eastAsia="Arial" w:hAnsi="Arial" w:cs="Arial"/>
      <w:b/>
      <w:i/>
      <w:color w:val="000000"/>
      <w:sz w:val="28"/>
      <w:szCs w:val="2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57C8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864" w:themeColor="accent1" w:themeShade="80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лавие 1 Знак"/>
    <w:link w:val="1"/>
    <w:qFormat/>
    <w:rPr>
      <w:rFonts w:ascii="Arial" w:eastAsia="Arial" w:hAnsi="Arial" w:cs="Arial"/>
      <w:b/>
      <w:i/>
      <w:color w:val="000000"/>
      <w:sz w:val="28"/>
    </w:rPr>
  </w:style>
  <w:style w:type="table" w:customStyle="1" w:styleId="TableGrid">
    <w:name w:val="TableGrid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0">
    <w:name w:val="Заглавие 3 Знак"/>
    <w:basedOn w:val="a0"/>
    <w:link w:val="3"/>
    <w:uiPriority w:val="9"/>
    <w:semiHidden/>
    <w:rPr>
      <w:rFonts w:asciiTheme="majorHAnsi" w:eastAsiaTheme="majorEastAsia" w:hAnsiTheme="majorHAnsi" w:cstheme="majorBidi"/>
      <w:i/>
      <w:color w:val="1F3864" w:themeColor="accent1" w:themeShade="80"/>
      <w:sz w:val="24"/>
      <w:szCs w:val="24"/>
    </w:rPr>
  </w:style>
  <w:style w:type="paragraph" w:styleId="HTML">
    <w:name w:val="HTML Preformatted"/>
    <w:basedOn w:val="a"/>
    <w:link w:val="HTML0"/>
    <w:uiPriority w:val="99"/>
    <w:semiHidden/>
    <w:unhideWhenUsed/>
    <w:rsid w:val="0040006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HTML стандартен Знак"/>
    <w:basedOn w:val="a0"/>
    <w:link w:val="HTML"/>
    <w:uiPriority w:val="99"/>
    <w:semiHidden/>
    <w:rsid w:val="0040006C"/>
    <w:rPr>
      <w:rFonts w:ascii="Consolas" w:eastAsia="Arial" w:hAnsi="Consolas" w:cs="Arial"/>
      <w:i/>
      <w:color w:val="000000"/>
    </w:rPr>
  </w:style>
  <w:style w:type="character" w:customStyle="1" w:styleId="20">
    <w:name w:val="Заглавие 2 Знак"/>
    <w:basedOn w:val="a0"/>
    <w:link w:val="2"/>
    <w:uiPriority w:val="9"/>
    <w:semiHidden/>
    <w:rsid w:val="00957C87"/>
    <w:rPr>
      <w:rFonts w:asciiTheme="majorHAnsi" w:eastAsiaTheme="majorEastAsia" w:hAnsiTheme="majorHAnsi" w:cstheme="majorBidi"/>
      <w:i/>
      <w:color w:val="2F5496" w:themeColor="accent1" w:themeShade="BF"/>
      <w:sz w:val="26"/>
      <w:szCs w:val="26"/>
    </w:rPr>
  </w:style>
  <w:style w:type="character" w:styleId="a3">
    <w:name w:val="Strong"/>
    <w:basedOn w:val="a0"/>
    <w:uiPriority w:val="22"/>
    <w:qFormat/>
    <w:rsid w:val="001A25F4"/>
    <w:rPr>
      <w:b/>
      <w:bCs/>
    </w:rPr>
  </w:style>
  <w:style w:type="paragraph" w:styleId="a4">
    <w:name w:val="Normal (Web)"/>
    <w:basedOn w:val="a"/>
    <w:uiPriority w:val="99"/>
    <w:semiHidden/>
    <w:unhideWhenUsed/>
    <w:rsid w:val="00B855F2"/>
    <w:rPr>
      <w:rFonts w:ascii="Times New Roman" w:hAnsi="Times New Roman" w:cs="Times New Roman"/>
      <w:sz w:val="24"/>
      <w:szCs w:val="24"/>
    </w:rPr>
  </w:style>
  <w:style w:type="paragraph" w:styleId="a5">
    <w:name w:val="List Paragraph"/>
    <w:basedOn w:val="a"/>
    <w:uiPriority w:val="99"/>
    <w:rsid w:val="004D3E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789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99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15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31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96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614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675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52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78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04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5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4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15250F-6E9E-464D-AC1F-E78D0EA37E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13</Pages>
  <Words>1502</Words>
  <Characters>8568</Characters>
  <Application>Microsoft Office Word</Application>
  <DocSecurity>0</DocSecurity>
  <Lines>71</Lines>
  <Paragraphs>20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Siyka</dc:creator>
  <cp:lastModifiedBy>Сийка Дойчинова</cp:lastModifiedBy>
  <cp:revision>2</cp:revision>
  <dcterms:created xsi:type="dcterms:W3CDTF">2026-04-06T20:44:00Z</dcterms:created>
  <dcterms:modified xsi:type="dcterms:W3CDTF">2026-04-06T20:44:00Z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1033-12.2.0.22530</vt:lpwstr>
  </property>
  <property fmtid="{D5CDD505-2E9C-101B-9397-08002B2CF9AE}" pid="3" name="ICV">
    <vt:lpwstr>74FA822A92BE4B6E9F0F031552CFF589_12</vt:lpwstr>
  </property>
  <property fmtid="{D5CDD505-2E9C-101B-9397-08002B2CF9AE}" pid="4" name="_DocHome">
    <vt:i4>463739744</vt:i4>
  </property>
</Properties>
</file>