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A7D02" w14:textId="77777777" w:rsidR="00BD6FA2" w:rsidRPr="00BF3620" w:rsidRDefault="00BD6FA2" w:rsidP="00BF3620">
      <w:pPr>
        <w:pStyle w:val="a3"/>
        <w:spacing w:line="276" w:lineRule="auto"/>
        <w:jc w:val="center"/>
        <w:rPr>
          <w:rFonts w:ascii="Calibri" w:hAnsi="Calibri" w:cs="Calibri"/>
          <w:color w:val="1F4E79" w:themeColor="accent5" w:themeShade="80"/>
          <w:sz w:val="40"/>
          <w:szCs w:val="40"/>
        </w:rPr>
      </w:pPr>
      <w:bookmarkStart w:id="0" w:name="_GoBack"/>
      <w:bookmarkEnd w:id="0"/>
      <w:r w:rsidRPr="00BF3620">
        <w:rPr>
          <w:rStyle w:val="a4"/>
          <w:rFonts w:ascii="Calibri" w:hAnsi="Calibri" w:cs="Calibri"/>
          <w:color w:val="1F4E79" w:themeColor="accent5" w:themeShade="80"/>
          <w:sz w:val="40"/>
          <w:szCs w:val="40"/>
        </w:rPr>
        <w:t>WAREHOUSE INVENTORY MANAGEMENT SYSTEM</w:t>
      </w:r>
      <w:r w:rsidRPr="00BF3620">
        <w:rPr>
          <w:rFonts w:ascii="Calibri" w:hAnsi="Calibri" w:cs="Calibri"/>
          <w:color w:val="1F4E79" w:themeColor="accent5" w:themeShade="80"/>
          <w:sz w:val="40"/>
          <w:szCs w:val="40"/>
        </w:rPr>
        <w:t xml:space="preserve"> </w:t>
      </w:r>
      <w:r w:rsidRPr="00BF3620">
        <w:rPr>
          <w:rStyle w:val="a4"/>
          <w:rFonts w:ascii="Calibri" w:hAnsi="Calibri" w:cs="Calibri"/>
          <w:color w:val="1F4E79" w:themeColor="accent5" w:themeShade="80"/>
          <w:sz w:val="40"/>
          <w:szCs w:val="40"/>
        </w:rPr>
        <w:t>Software Requirements Specification (SRS)</w:t>
      </w:r>
    </w:p>
    <w:p w14:paraId="30A34AC3" w14:textId="1A9017DD" w:rsidR="00BF3620" w:rsidRPr="00BF3620" w:rsidRDefault="009A1DCE" w:rsidP="00BF3620">
      <w:pPr>
        <w:pStyle w:val="a3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F0359B" wp14:editId="7018D63F">
            <wp:extent cx="4320117" cy="3483428"/>
            <wp:effectExtent l="0" t="0" r="4445" b="317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94" cy="3510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EA1245B" wp14:editId="36FCBC35">
                <wp:extent cx="304800" cy="304800"/>
                <wp:effectExtent l="0" t="0" r="0" b="0"/>
                <wp:docPr id="5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C6814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GrC2o/oAQAAxA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263C7808" w14:textId="501B413F" w:rsidR="005401DB" w:rsidRDefault="005401DB" w:rsidP="00540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C4660" wp14:editId="3458582A">
                <wp:simplePos x="0" y="0"/>
                <wp:positionH relativeFrom="margin">
                  <wp:posOffset>-97971</wp:posOffset>
                </wp:positionH>
                <wp:positionV relativeFrom="paragraph">
                  <wp:posOffset>88809</wp:posOffset>
                </wp:positionV>
                <wp:extent cx="4596064" cy="1349828"/>
                <wp:effectExtent l="0" t="0" r="0" b="3175"/>
                <wp:wrapNone/>
                <wp:docPr id="3" name="Текстово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064" cy="13498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F66FCE" w14:textId="77777777" w:rsidR="0046126E" w:rsidRPr="00BF3620" w:rsidRDefault="0046126E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BF3620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Сийка Дойчинова, ф.н.5049ФМИ, </w:t>
                            </w:r>
                          </w:p>
                          <w:p w14:paraId="212C36E9" w14:textId="77777777" w:rsidR="0046126E" w:rsidRDefault="0046126E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BF3620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Математика и Информатика,</w:t>
                            </w:r>
                          </w:p>
                          <w:p w14:paraId="384352E6" w14:textId="77777777" w:rsidR="0046126E" w:rsidRDefault="0046126E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BF3620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Задочна форма на обучение  2026 г.</w:t>
                            </w:r>
                          </w:p>
                          <w:p w14:paraId="09D01B9F" w14:textId="77777777" w:rsidR="0046126E" w:rsidRDefault="0046126E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  <w:p w14:paraId="0FC062FB" w14:textId="77777777" w:rsidR="0046126E" w:rsidRPr="00BF3620" w:rsidRDefault="0046126E" w:rsidP="005401DB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  <w:p w14:paraId="62A1DDD8" w14:textId="77777777" w:rsidR="0046126E" w:rsidRDefault="0046126E" w:rsidP="005401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C4660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" o:spid="_x0000_s1026" type="#_x0000_t202" style="position:absolute;margin-left:-7.7pt;margin-top:7pt;width:361.9pt;height:10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" fillcolor="window" stroked="f" strokeweight=".5pt">
                <v:textbox>
                  <w:txbxContent>
                    <w:p w14:paraId="78F66FCE" w14:textId="77777777" w:rsidR="0046126E" w:rsidRPr="00BF3620" w:rsidRDefault="0046126E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BF3620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Сийка Дойчинова, ф.н.5049ФМИ, </w:t>
                      </w:r>
                    </w:p>
                    <w:p w14:paraId="212C36E9" w14:textId="77777777" w:rsidR="0046126E" w:rsidRDefault="0046126E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BF3620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Математика и Информатика,</w:t>
                      </w:r>
                    </w:p>
                    <w:p w14:paraId="384352E6" w14:textId="77777777" w:rsidR="0046126E" w:rsidRDefault="0046126E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BF3620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Задочна форма на обучение  2026 г.</w:t>
                      </w:r>
                    </w:p>
                    <w:p w14:paraId="09D01B9F" w14:textId="77777777" w:rsidR="0046126E" w:rsidRDefault="0046126E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  <w:p w14:paraId="0FC062FB" w14:textId="77777777" w:rsidR="0046126E" w:rsidRPr="00BF3620" w:rsidRDefault="0046126E" w:rsidP="005401DB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  <w:p w14:paraId="62A1DDD8" w14:textId="77777777" w:rsidR="0046126E" w:rsidRDefault="0046126E" w:rsidP="005401DB"/>
                  </w:txbxContent>
                </v:textbox>
                <w10:wrap anchorx="margin"/>
              </v:shape>
            </w:pict>
          </mc:Fallback>
        </mc:AlternateContent>
      </w:r>
    </w:p>
    <w:p w14:paraId="0CC97DA3" w14:textId="13EAFA7E" w:rsidR="005401DB" w:rsidRPr="00D47A06" w:rsidRDefault="005401DB" w:rsidP="00D47A06">
      <w:pPr>
        <w:spacing w:line="360" w:lineRule="auto"/>
        <w:ind w:left="1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1.Описание на проекта</w:t>
      </w:r>
    </w:p>
    <w:p w14:paraId="389875A3" w14:textId="64C0024B" w:rsidR="005401DB" w:rsidRPr="00D47A06" w:rsidRDefault="005401DB" w:rsidP="00D47A06">
      <w:pPr>
        <w:spacing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Warehouse</w:t>
      </w:r>
      <w:r w:rsidR="00AE6923"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Inventory</w:t>
      </w:r>
      <w:r w:rsidR="00AE6923"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Management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System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WIMS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) е модулна, обектно-ориентирана софтуерна система, предназначена да помага основните процеси по управление на складови наличности в малки и средни предприятия.</w:t>
      </w:r>
    </w:p>
    <w:p w14:paraId="0C02C4CD" w14:textId="758AB918" w:rsidR="005401DB" w:rsidRPr="00D47A06" w:rsidRDefault="005401DB" w:rsidP="00D47A06">
      <w:pPr>
        <w:spacing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Системата предоставя структуриран начин за управление на продукти, категории, доставчици, потребители и движения на стоки (доставки и продажби), като гарантира, че информацията е:</w:t>
      </w:r>
    </w:p>
    <w:p w14:paraId="65EBC707" w14:textId="4DB3BBF9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о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рганизирана</w:t>
      </w:r>
    </w:p>
    <w:p w14:paraId="6702628C" w14:textId="28389915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оследователна</w:t>
      </w:r>
    </w:p>
    <w:p w14:paraId="51688E3F" w14:textId="5275DC0E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в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алидирана</w:t>
      </w:r>
    </w:p>
    <w:p w14:paraId="043DE5FB" w14:textId="0E93EF5C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л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есно достъпна</w:t>
      </w:r>
    </w:p>
    <w:p w14:paraId="58C65E33" w14:textId="30636C9C" w:rsidR="005401DB" w:rsidRPr="00D47A06" w:rsidRDefault="004F6C46" w:rsidP="00D47A06">
      <w:pPr>
        <w:pStyle w:val="a6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</w:t>
      </w:r>
      <w:r w:rsidR="005401DB" w:rsidRPr="00D47A06">
        <w:rPr>
          <w:rFonts w:ascii="Times New Roman" w:eastAsia="Times New Roman" w:hAnsi="Times New Roman" w:cs="Times New Roman"/>
          <w:sz w:val="24"/>
          <w:szCs w:val="24"/>
        </w:rPr>
        <w:t>роследима</w:t>
      </w:r>
    </w:p>
    <w:p w14:paraId="714A796E" w14:textId="22EB9A8C" w:rsidR="004F6C46" w:rsidRPr="00D47A06" w:rsidRDefault="004F6C46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WIMS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е разработена като учебен проект, но архитектурата </w:t>
      </w:r>
      <w:r w:rsidRPr="00D47A06">
        <w:rPr>
          <w:rFonts w:ascii="Times New Roman" w:hAnsi="Times New Roman" w:cs="Times New Roman"/>
          <w:sz w:val="24"/>
          <w:szCs w:val="24"/>
        </w:rPr>
        <w:t xml:space="preserve">ѝ е съобразена с реалния бизнес изисквания и позволява бъдещо разширение чрез добавяне на нови модули като: баркод, сканиране, автоматични известия, интеграция с 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ERP</w:t>
      </w:r>
      <w:r w:rsidRPr="00D47A06">
        <w:rPr>
          <w:rFonts w:ascii="Times New Roman" w:hAnsi="Times New Roman" w:cs="Times New Roman"/>
          <w:sz w:val="24"/>
          <w:szCs w:val="24"/>
        </w:rPr>
        <w:t xml:space="preserve"> системи, графови алгоритми за оптимизация на маршрути и др.</w:t>
      </w:r>
    </w:p>
    <w:p w14:paraId="4394ACA0" w14:textId="412E0CBB" w:rsidR="00D47FDA" w:rsidRPr="00D47A06" w:rsidRDefault="00D47FDA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Основните цели на системата включват:</w:t>
      </w:r>
    </w:p>
    <w:p w14:paraId="1EAB48D0" w14:textId="53B324D5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минимизиране на човешките грешки при работа със складови данни</w:t>
      </w:r>
    </w:p>
    <w:p w14:paraId="1A98DEFD" w14:textId="06E75262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централизиране на информацията за наличности</w:t>
      </w:r>
    </w:p>
    <w:p w14:paraId="735040C8" w14:textId="224E27EA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автоматично обновяване на количествата при движение на стоки</w:t>
      </w:r>
    </w:p>
    <w:p w14:paraId="2B5E0717" w14:textId="50C2E7E1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осигуряване на ролеви достъп (администратор/оператор)</w:t>
      </w:r>
    </w:p>
    <w:p w14:paraId="60467575" w14:textId="1C116BE5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предоставяне на справки за анализ и контрол</w:t>
      </w:r>
    </w:p>
    <w:p w14:paraId="6364EC5B" w14:textId="3B368DCD" w:rsidR="00D47FDA" w:rsidRPr="00D47A06" w:rsidRDefault="00D47FDA" w:rsidP="00D47A06">
      <w:pPr>
        <w:pStyle w:val="a6"/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поддържане на ясна и разширяема архитектура</w:t>
      </w:r>
    </w:p>
    <w:p w14:paraId="36EAC0D3" w14:textId="6BC7A284" w:rsidR="00D47FDA" w:rsidRPr="00D47A06" w:rsidRDefault="00D47FDA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 xml:space="preserve">Системата е изградена върху 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D47A06">
        <w:rPr>
          <w:rFonts w:ascii="Times New Roman" w:hAnsi="Times New Roman" w:cs="Times New Roman"/>
          <w:sz w:val="24"/>
          <w:szCs w:val="24"/>
        </w:rPr>
        <w:t xml:space="preserve"> 3.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47A06">
        <w:rPr>
          <w:rFonts w:ascii="Times New Roman" w:hAnsi="Times New Roman" w:cs="Times New Roman"/>
          <w:sz w:val="24"/>
          <w:szCs w:val="24"/>
        </w:rPr>
        <w:t xml:space="preserve">, използва </w:t>
      </w:r>
      <w:r w:rsidRPr="00D47A06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D47A06">
        <w:rPr>
          <w:rFonts w:ascii="Times New Roman" w:hAnsi="Times New Roman" w:cs="Times New Roman"/>
          <w:sz w:val="24"/>
          <w:szCs w:val="24"/>
        </w:rPr>
        <w:t xml:space="preserve"> файлове за съхранение на данни и следва многослойна архитектура, която разделя потребителския интерфейс, бизнес логиката, хранилището и алгоритмите.</w:t>
      </w:r>
    </w:p>
    <w:p w14:paraId="406EB85C" w14:textId="69510457" w:rsidR="009A1DCE" w:rsidRPr="00D47A06" w:rsidRDefault="00D47FDA" w:rsidP="00D47A0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="000121B3" w:rsidRPr="00D47A06">
        <w:rPr>
          <w:rFonts w:ascii="Times New Roman" w:hAnsi="Times New Roman" w:cs="Times New Roman"/>
          <w:b/>
          <w:bCs/>
          <w:sz w:val="24"/>
          <w:szCs w:val="24"/>
        </w:rPr>
        <w:t>Бизнес нужди</w:t>
      </w:r>
    </w:p>
    <w:p w14:paraId="44EDA3BC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Съвременните складови операции изискват обработка на големи обеми информация, свързана с продукти, категории, доставчици, наличности и движения на стоки. Когато тези процеси се извършват ръчно или чрез несвързани таблици, данните стават фрагментирани, информацията не е актуална, рискът от грешки се увеличава, проследяването на движенията е затруднено, отчетността липсва, процесите се забавят, а анализът и контролът са практически невъзможни.</w:t>
      </w:r>
    </w:p>
    <w:p w14:paraId="6BAF3485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Warehouse Inventory Management System (WIMS) решава тези проблеми чрез централизиране на цялата складова информация в единна структура. Данните за продукти, категории, доставчици, потребители, движения (IN/OUT), фактури (Invoice) и логове по локации (StockLog) се съхраняват и управляват последователно и синхронизирано. Наличностите се актуализират автоматично при всяка доставка или продажба, а при OUT операция системата проверява количествата и при успешна продажба генерира фактура.</w:t>
      </w:r>
    </w:p>
    <w:p w14:paraId="3B7EB3B9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lastRenderedPageBreak/>
        <w:t>Човешките грешки се минимизират чрез валидиране на входните данни и предотвратяване на отрицателни наличности, дублирани записи и невалидни стойности. Проследимостта е значително подобрена благодарение на пълната история на движенията, логовете по локации, издадените фактури и генерираните справки. Всяко движение съдържа информация за извършилия го потребител, времето, количеството, цената, типа операция и конкретната локация.</w:t>
      </w:r>
    </w:p>
    <w:p w14:paraId="06C19F25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Архитектурата на WIMS е проектирана така, че да позволява бъдещо разширяване. Възможно е добавяне на баркод скенери, графови алгоритми за оптимизация (например Дейкстра), интеграции с външни API услуги, автоматични известия и многоскладови операции. Системата предоставя стабилна основа за дигитализация на складовите процеси и може да бъде надграждана според нуждите на бизнеса.</w:t>
      </w:r>
    </w:p>
    <w:p w14:paraId="64205FC2" w14:textId="77777777" w:rsidR="00613F1B" w:rsidRPr="00D47A06" w:rsidRDefault="00613F1B" w:rsidP="00D47A0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DD95D" w14:textId="7A493A24" w:rsidR="00E77FC4" w:rsidRPr="00D47A06" w:rsidRDefault="00E77FC4" w:rsidP="00D47A0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hAnsi="Times New Roman" w:cs="Times New Roman"/>
          <w:b/>
          <w:bCs/>
          <w:sz w:val="24"/>
          <w:szCs w:val="24"/>
        </w:rPr>
        <w:t>3. Реализирани функционалности</w:t>
      </w:r>
    </w:p>
    <w:p w14:paraId="5EEEC20B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 xml:space="preserve">Системата реализира пълен набор от функционалности за управление на складови наличности. Модулът за продукти позволява добавяне, редактиране и изтриване на артикули, валидиране на </w:t>
      </w:r>
      <w:r w:rsidRPr="00D47A06">
        <w:rPr>
          <w:rFonts w:ascii="Times New Roman" w:hAnsi="Times New Roman" w:cs="Times New Roman"/>
          <w:sz w:val="24"/>
          <w:szCs w:val="24"/>
        </w:rPr>
        <w:lastRenderedPageBreak/>
        <w:t>входните данни и автоматично обновяване на количествата при движение. Всеки продукт е свързан с категория и доставчик, като се записват датите на създаване и последна промяна.</w:t>
      </w:r>
    </w:p>
    <w:p w14:paraId="08971257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Категориите служат за логическо групиране на продуктите и поддържат създаване, редактиране, изтриване и преглед. Всеки продукт може да бъде асоцииран с определена категория.</w:t>
      </w:r>
    </w:p>
    <w:p w14:paraId="26A74E20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Модулът за доставчици включва добавяне, редактиране, изтриване и преглед на доставчици, като за всеки се съхраняват име, контактна информация, адрес и времеви метаданни.</w:t>
      </w:r>
    </w:p>
    <w:p w14:paraId="7B6CF624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Доставките и продажбите (Movements) представляват ключов компонент на системата. Поддържат се входящи (IN) и изходящи (OUT) движения, автоматично обновяване на наличностите, проверка за достатъчна наличност и записване на всички детайли за операцията — продукт, потребител, количество, цена, описание, дата и локация чрез StockLog. При всяка продажба системата автоматично генерира фактура (Invoice), която съдържа информация за продукта, количеството, единичната цена, общата стойност, клиента и датата.</w:t>
      </w:r>
    </w:p>
    <w:p w14:paraId="1E2BBF16" w14:textId="77777777" w:rsidR="00613F1B" w:rsidRPr="00D47A06" w:rsidRDefault="00613F1B" w:rsidP="00D47A0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lastRenderedPageBreak/>
        <w:t>Управлението на потребители включва регистрация, вход, ролеви достъп (администратор и оператор), промяна на роля, деактивиране на акаунти, валидиране на пароли и записване на времеви метаданни.</w:t>
      </w:r>
    </w:p>
    <w:p w14:paraId="115BFF06" w14:textId="42EE77D2" w:rsidR="005E6568" w:rsidRDefault="00613F1B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7A06">
        <w:rPr>
          <w:rFonts w:ascii="Times New Roman" w:hAnsi="Times New Roman" w:cs="Times New Roman"/>
          <w:sz w:val="24"/>
          <w:szCs w:val="24"/>
        </w:rPr>
        <w:t>Модулът за справки предоставя различни аналитични отчети: списък на всички продукти, ниски наличности, изчерпани артикули, движения, стойност на склада, справки по категории, справки по зададени параметри и отчети, свързани с продажби и фактури.</w:t>
      </w:r>
    </w:p>
    <w:p w14:paraId="1DEF53C3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Автоматично създадени потребители:</w:t>
      </w:r>
    </w:p>
    <w:p w14:paraId="016D321E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При първо стартиране, ако файлът users.json е празен, системата автоматично създава два потребителя:</w:t>
      </w:r>
    </w:p>
    <w:p w14:paraId="552846F2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- един потребител с роля Admin</w:t>
      </w:r>
    </w:p>
    <w:p w14:paraId="0536858A" w14:textId="77777777" w:rsidR="005E6568" w:rsidRPr="005E6568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t>- един потребител с роля Operator</w:t>
      </w:r>
    </w:p>
    <w:p w14:paraId="517798D1" w14:textId="17ADB2FC" w:rsidR="005E6568" w:rsidRPr="00D47A06" w:rsidRDefault="005E6568" w:rsidP="005E65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6568">
        <w:rPr>
          <w:rFonts w:ascii="Times New Roman" w:hAnsi="Times New Roman" w:cs="Times New Roman"/>
          <w:sz w:val="24"/>
          <w:szCs w:val="24"/>
        </w:rPr>
        <w:lastRenderedPageBreak/>
        <w:t>Това гарантира, че системата винаги може да бъде достъпена, дори при липса на предварително създадени акаунти.</w:t>
      </w:r>
    </w:p>
    <w:p w14:paraId="75AEFE8B" w14:textId="2F75F5D3" w:rsidR="00931498" w:rsidRPr="00D47A06" w:rsidRDefault="009A3589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4. Модел на данните (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Model Definition)</w:t>
      </w:r>
    </w:p>
    <w:p w14:paraId="20B1F92C" w14:textId="77777777" w:rsidR="00445344" w:rsidRDefault="00E77FC4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Моделът на данните дефинира основните обекти (ентитети) в системата за управление на складови наличности (WIMS) и връзките между тях. Всеки entity представлява реален бизнес обект — продукт, категория, доставчик, движение (IN/OUT), потребител, фактура (Invoice), отчет (Report) или лог на движение по локация (StockLog).</w:t>
      </w:r>
    </w:p>
    <w:p w14:paraId="77130FBB" w14:textId="00D9056E" w:rsidR="00E77FC4" w:rsidRPr="00D47A06" w:rsidRDefault="00445344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445344">
        <w:t xml:space="preserve"> </w:t>
      </w:r>
      <w:r w:rsidRPr="00445344">
        <w:rPr>
          <w:rFonts w:ascii="Times New Roman" w:eastAsia="Times New Roman" w:hAnsi="Times New Roman" w:cs="Times New Roman"/>
          <w:sz w:val="24"/>
          <w:szCs w:val="24"/>
        </w:rPr>
        <w:t>Product, Category и Supplier използват UUID като уникални идентификатори, докато Movement, Invoice, User и StockLog използват последователно увеличаващи се ID стойности.</w:t>
      </w:r>
    </w:p>
    <w:p w14:paraId="314F826E" w14:textId="77777777" w:rsidR="00E77FC4" w:rsidRPr="00D47A06" w:rsidRDefault="00E77FC4" w:rsidP="00D47A06">
      <w:pPr>
        <w:spacing w:line="36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Моделът гарантира:</w:t>
      </w:r>
    </w:p>
    <w:p w14:paraId="524B756D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консистентност на данните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ясно дефинирани структури и връзки</w:t>
      </w:r>
    </w:p>
    <w:p w14:paraId="33E4AAAB" w14:textId="0354D7D3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ясно разграничение на отговорностите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между отделните </w:t>
      </w:r>
      <w:r w:rsidR="0041357F" w:rsidRPr="00D47A06">
        <w:rPr>
          <w:rFonts w:ascii="Times New Roman" w:eastAsia="Times New Roman" w:hAnsi="Times New Roman" w:cs="Times New Roman"/>
          <w:sz w:val="24"/>
          <w:szCs w:val="24"/>
          <w:lang w:val="en-US"/>
        </w:rPr>
        <w:t>entity</w:t>
      </w:r>
    </w:p>
    <w:p w14:paraId="66743451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поддръжка на ролеви достъп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(администратор/оператор)</w:t>
      </w:r>
    </w:p>
    <w:p w14:paraId="1307EB3C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възможност за разширяване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добавяне на нови модули и класове</w:t>
      </w:r>
    </w:p>
    <w:p w14:paraId="31D80E2D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валидиране на входните стойности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при създаване и промяна на обекти</w:t>
      </w:r>
    </w:p>
    <w:p w14:paraId="48A4A2B9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пълна проследимост на движенията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Movement и StockLog</w:t>
      </w:r>
    </w:p>
    <w:p w14:paraId="6F036CE5" w14:textId="77777777" w:rsidR="00E77FC4" w:rsidRPr="00D47A06" w:rsidRDefault="00E77FC4" w:rsidP="00D47A06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финансова отчетност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Invoice</w:t>
      </w:r>
    </w:p>
    <w:p w14:paraId="5B647D16" w14:textId="0B3D7344" w:rsidR="00E77FC4" w:rsidRPr="004B1A48" w:rsidRDefault="00E77FC4" w:rsidP="004B1A48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генериране на справки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чрез Report</w:t>
      </w:r>
    </w:p>
    <w:p w14:paraId="5856C8AF" w14:textId="27EB2002" w:rsidR="005773D4" w:rsidRPr="004B1A48" w:rsidRDefault="00786CA0" w:rsidP="004B1A4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долу са описани всички основни </w:t>
      </w:r>
      <w:r w:rsidR="00E91603" w:rsidRPr="00D47A06">
        <w:rPr>
          <w:rFonts w:ascii="Times New Roman" w:eastAsia="Times New Roman" w:hAnsi="Times New Roman" w:cs="Times New Roman"/>
          <w:sz w:val="24"/>
          <w:szCs w:val="24"/>
        </w:rPr>
        <w:t>entity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, използвани в системата.</w:t>
      </w:r>
    </w:p>
    <w:p w14:paraId="22EC3DCD" w14:textId="77777777" w:rsidR="004B1A48" w:rsidRDefault="004B1A48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D8C686" w14:textId="552C6359" w:rsidR="00786CA0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User</w:t>
      </w:r>
    </w:p>
    <w:tbl>
      <w:tblPr>
        <w:tblW w:w="0" w:type="auto"/>
        <w:tblCellSpacing w:w="15" w:type="dxa"/>
        <w:shd w:val="clear" w:color="auto" w:fill="B4C6E7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613"/>
        <w:gridCol w:w="3840"/>
      </w:tblGrid>
      <w:tr w:rsidR="000E4ED9" w:rsidRPr="000E4ED9" w14:paraId="0D3E1558" w14:textId="77777777" w:rsidTr="00EC1015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D88254F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Атрибут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B0C3AA4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F3271A1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0E4ED9" w:rsidRPr="000E4ED9" w14:paraId="30E86848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1C57B01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00CAB62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UUID (string)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1179628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Уникален идентификатор</w:t>
            </w:r>
          </w:p>
        </w:tc>
      </w:tr>
      <w:tr w:rsidR="000E4ED9" w:rsidRPr="000E4ED9" w14:paraId="22E4BCDB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EF54D6C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3A81C14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UUID (string)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349D7B2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Дублира user_id (за съвместимост)</w:t>
            </w:r>
          </w:p>
        </w:tc>
      </w:tr>
      <w:tr w:rsidR="000E4ED9" w:rsidRPr="000E4ED9" w14:paraId="15EA21B3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C2DD455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first_name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5379240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FF28520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</w:p>
        </w:tc>
      </w:tr>
      <w:tr w:rsidR="000E4ED9" w:rsidRPr="000E4ED9" w14:paraId="4965D2C3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21B9A48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last_name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7FA9639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361C8EC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</w:tr>
      <w:tr w:rsidR="000E4ED9" w:rsidRPr="000E4ED9" w14:paraId="1FE41E9D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2535230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184E2FD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204DECC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Имейл</w:t>
            </w:r>
          </w:p>
        </w:tc>
      </w:tr>
      <w:tr w:rsidR="000E4ED9" w:rsidRPr="000E4ED9" w14:paraId="4CCDE872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D773319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0EFF331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0515F9E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Потребителско име</w:t>
            </w:r>
          </w:p>
        </w:tc>
      </w:tr>
      <w:tr w:rsidR="000E4ED9" w:rsidRPr="000E4ED9" w14:paraId="603D3516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25B322A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FA02177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D30B283" w14:textId="00751D4C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Парола </w:t>
            </w:r>
          </w:p>
        </w:tc>
      </w:tr>
      <w:tr w:rsidR="000E4ED9" w:rsidRPr="000E4ED9" w14:paraId="6A5EF39F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72A839B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5079964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F946121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/ Operator / Anonymous</w:t>
            </w:r>
          </w:p>
        </w:tc>
      </w:tr>
      <w:tr w:rsidR="000E4ED9" w:rsidRPr="000E4ED9" w14:paraId="4529BA5A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7B50349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64BF045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A4D5E5C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/ Disabled</w:t>
            </w:r>
          </w:p>
        </w:tc>
      </w:tr>
      <w:tr w:rsidR="000E4ED9" w:rsidRPr="000E4ED9" w14:paraId="5249E8B5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CDEDABF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C7AB93D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datetime 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B2129B5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на създаване</w:t>
            </w:r>
          </w:p>
        </w:tc>
      </w:tr>
      <w:tr w:rsidR="000E4ED9" w:rsidRPr="000E4ED9" w14:paraId="6503C39B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8714D6E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modified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DB46175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datetime 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C0B9FF0" w14:textId="77777777" w:rsidR="000E4ED9" w:rsidRPr="000E4ED9" w:rsidRDefault="000E4ED9" w:rsidP="000E4ED9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Последна промяна</w:t>
            </w:r>
          </w:p>
        </w:tc>
      </w:tr>
    </w:tbl>
    <w:p w14:paraId="5612215F" w14:textId="77777777" w:rsidR="008D1BFB" w:rsidRDefault="008D1BFB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7675CB" w14:textId="13238E2D" w:rsidR="00786CA0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Роли</w:t>
      </w:r>
    </w:p>
    <w:p w14:paraId="6591ABE9" w14:textId="77777777" w:rsidR="00786CA0" w:rsidRPr="00D47A06" w:rsidRDefault="00786CA0" w:rsidP="00D47A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– пълен достъп</w:t>
      </w:r>
    </w:p>
    <w:p w14:paraId="207CE835" w14:textId="77777777" w:rsidR="00786CA0" w:rsidRPr="00D47A06" w:rsidRDefault="00786CA0" w:rsidP="00D47A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Operator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– ограничен достъп</w:t>
      </w:r>
    </w:p>
    <w:p w14:paraId="72E4F592" w14:textId="22B14B50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Product (Продукт)</w:t>
      </w:r>
    </w:p>
    <w:p w14:paraId="7E100850" w14:textId="0DEBBE2B" w:rsidR="00106D7B" w:rsidRPr="004B1A48" w:rsidRDefault="00786CA0" w:rsidP="004B1A4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Продуктът е основният елемент в складовата система.</w:t>
      </w:r>
    </w:p>
    <w:p w14:paraId="2A6C60F9" w14:textId="15FEDE40" w:rsidR="00927D0E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Product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  <w:gridCol w:w="2195"/>
      </w:tblGrid>
      <w:tr w:rsidR="00927D0E" w:rsidRPr="00D47A06" w14:paraId="71B13B97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56C703C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bookmarkStart w:id="1" w:name="_Hlk220447981"/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0C1AABC1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763BCB8C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Описание</w:t>
            </w:r>
          </w:p>
        </w:tc>
        <w:tc>
          <w:tcPr>
            <w:tcW w:w="2195" w:type="dxa"/>
          </w:tcPr>
          <w:p w14:paraId="6EFCC227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Валидация</w:t>
            </w:r>
          </w:p>
        </w:tc>
      </w:tr>
      <w:tr w:rsidR="00927D0E" w:rsidRPr="00D47A06" w14:paraId="0312AF0C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3747FF93" w14:textId="10C4E522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product_id</w:t>
            </w:r>
          </w:p>
        </w:tc>
        <w:tc>
          <w:tcPr>
            <w:tcW w:w="2195" w:type="dxa"/>
          </w:tcPr>
          <w:p w14:paraId="60247DA5" w14:textId="51E1B56F" w:rsidR="00927D0E" w:rsidRPr="00D47A06" w:rsidRDefault="00D6526A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 (UUID)</w:t>
            </w:r>
          </w:p>
        </w:tc>
        <w:tc>
          <w:tcPr>
            <w:tcW w:w="2195" w:type="dxa"/>
          </w:tcPr>
          <w:p w14:paraId="72F51B93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Уникален идентификатор</w:t>
            </w:r>
          </w:p>
        </w:tc>
        <w:tc>
          <w:tcPr>
            <w:tcW w:w="2195" w:type="dxa"/>
          </w:tcPr>
          <w:p w14:paraId="402FC12D" w14:textId="4CEEE81C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</w:t>
            </w:r>
            <w:r w:rsidR="00927D0E"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втоматично</w:t>
            </w:r>
          </w:p>
        </w:tc>
      </w:tr>
      <w:tr w:rsidR="00927D0E" w:rsidRPr="00D47A06" w14:paraId="570C808C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ED20EB6" w14:textId="2FA1878F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lastRenderedPageBreak/>
              <w:t>name</w:t>
            </w:r>
          </w:p>
        </w:tc>
        <w:tc>
          <w:tcPr>
            <w:tcW w:w="2195" w:type="dxa"/>
          </w:tcPr>
          <w:p w14:paraId="5B8B5487" w14:textId="77777777" w:rsidR="00927D0E" w:rsidRPr="00D47A06" w:rsidRDefault="00927D0E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0B36ABEB" w14:textId="4E74824F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Име на продукта</w:t>
            </w:r>
          </w:p>
        </w:tc>
        <w:tc>
          <w:tcPr>
            <w:tcW w:w="2195" w:type="dxa"/>
          </w:tcPr>
          <w:p w14:paraId="4B6E06ED" w14:textId="60A2A2C3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Задължително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,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уникално</w:t>
            </w:r>
          </w:p>
        </w:tc>
      </w:tr>
      <w:tr w:rsidR="00927D0E" w:rsidRPr="00D47A06" w14:paraId="3B26087D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5AC5B85" w14:textId="5D2DBD50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categor</w:t>
            </w:r>
            <w:r w:rsidR="00735009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ies</w:t>
            </w:r>
          </w:p>
        </w:tc>
        <w:tc>
          <w:tcPr>
            <w:tcW w:w="2195" w:type="dxa"/>
          </w:tcPr>
          <w:p w14:paraId="103FBCEF" w14:textId="035D63FA" w:rsidR="00927D0E" w:rsidRPr="00D47A06" w:rsidRDefault="00735009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list</w:t>
            </w:r>
          </w:p>
        </w:tc>
        <w:tc>
          <w:tcPr>
            <w:tcW w:w="2195" w:type="dxa"/>
          </w:tcPr>
          <w:p w14:paraId="783FD877" w14:textId="2667E462" w:rsidR="00927D0E" w:rsidRPr="00735009" w:rsidRDefault="00735009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Списък от категории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към които принадлежи продуктът</w:t>
            </w:r>
          </w:p>
        </w:tc>
        <w:tc>
          <w:tcPr>
            <w:tcW w:w="2195" w:type="dxa"/>
          </w:tcPr>
          <w:p w14:paraId="44603D8C" w14:textId="4C7711AF" w:rsidR="00927D0E" w:rsidRPr="00D47A06" w:rsidRDefault="00735009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Поне 1 категория</w:t>
            </w:r>
          </w:p>
        </w:tc>
      </w:tr>
      <w:tr w:rsidR="00011674" w:rsidRPr="00D47A06" w14:paraId="2DB79523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892F7D7" w14:textId="1E5944A7" w:rsidR="00011674" w:rsidRPr="00011674" w:rsidRDefault="00011674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011674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95" w:type="dxa"/>
          </w:tcPr>
          <w:p w14:paraId="093AACBB" w14:textId="418C52B0" w:rsidR="00011674" w:rsidRPr="00011674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2B012933" w14:textId="01139377" w:rsidR="00011674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Описание</w:t>
            </w:r>
          </w:p>
        </w:tc>
        <w:tc>
          <w:tcPr>
            <w:tcW w:w="2195" w:type="dxa"/>
          </w:tcPr>
          <w:p w14:paraId="68131476" w14:textId="77777777" w:rsidR="00011674" w:rsidRPr="00011674" w:rsidRDefault="00011674" w:rsidP="00011674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1167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Описанието не може да бъде повече от 255 символа.</w:t>
            </w:r>
          </w:p>
          <w:p w14:paraId="669643E5" w14:textId="77777777" w:rsidR="00011674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927D0E" w:rsidRPr="00D47A06" w14:paraId="2206EA40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3D207B14" w14:textId="6F1869EB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supplier_id</w:t>
            </w:r>
          </w:p>
        </w:tc>
        <w:tc>
          <w:tcPr>
            <w:tcW w:w="2195" w:type="dxa"/>
          </w:tcPr>
          <w:p w14:paraId="221E75AD" w14:textId="086B7B4F" w:rsidR="00927D0E" w:rsidRPr="00D47A06" w:rsidRDefault="0046126E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46126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 (UUID)</w:t>
            </w:r>
          </w:p>
        </w:tc>
        <w:tc>
          <w:tcPr>
            <w:tcW w:w="2195" w:type="dxa"/>
          </w:tcPr>
          <w:p w14:paraId="0595254C" w14:textId="0058D722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Доставчик</w:t>
            </w:r>
          </w:p>
        </w:tc>
        <w:tc>
          <w:tcPr>
            <w:tcW w:w="2195" w:type="dxa"/>
          </w:tcPr>
          <w:p w14:paraId="45C497F8" w14:textId="7B1D061B" w:rsidR="00927D0E" w:rsidRPr="00D47A06" w:rsidRDefault="0046126E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Автоматично</w:t>
            </w:r>
          </w:p>
        </w:tc>
      </w:tr>
      <w:tr w:rsidR="00927D0E" w:rsidRPr="00D47A06" w14:paraId="53335323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E5554F7" w14:textId="7C7CB412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lastRenderedPageBreak/>
              <w:t>price</w:t>
            </w:r>
          </w:p>
        </w:tc>
        <w:tc>
          <w:tcPr>
            <w:tcW w:w="2195" w:type="dxa"/>
          </w:tcPr>
          <w:p w14:paraId="2AA97F05" w14:textId="04377FE9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2195" w:type="dxa"/>
          </w:tcPr>
          <w:p w14:paraId="437A9CE3" w14:textId="65564C1B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Единична цена</w:t>
            </w:r>
          </w:p>
        </w:tc>
        <w:tc>
          <w:tcPr>
            <w:tcW w:w="2195" w:type="dxa"/>
          </w:tcPr>
          <w:p w14:paraId="51E18189" w14:textId="3C9B5D84" w:rsidR="00927D0E" w:rsidRPr="00D47A06" w:rsidRDefault="000A4905" w:rsidP="00D47A06">
            <w:pPr>
              <w:pStyle w:val="a6"/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 xml:space="preserve">&gt; 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0</w:t>
            </w:r>
          </w:p>
        </w:tc>
      </w:tr>
      <w:tr w:rsidR="00927D0E" w:rsidRPr="00D47A06" w14:paraId="1B8981D6" w14:textId="77777777" w:rsidTr="00876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30954E8" w14:textId="3DE34F83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2195" w:type="dxa"/>
          </w:tcPr>
          <w:p w14:paraId="480B3766" w14:textId="649C95DE" w:rsidR="00927D0E" w:rsidRPr="00D47A06" w:rsidRDefault="00CB3EC7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2195" w:type="dxa"/>
          </w:tcPr>
          <w:p w14:paraId="71592C47" w14:textId="02AD17C3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Наличност</w:t>
            </w:r>
          </w:p>
        </w:tc>
        <w:tc>
          <w:tcPr>
            <w:tcW w:w="2195" w:type="dxa"/>
          </w:tcPr>
          <w:p w14:paraId="05049309" w14:textId="45815D6F" w:rsidR="00927D0E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 xml:space="preserve">        &gt;= 0</w:t>
            </w:r>
          </w:p>
        </w:tc>
      </w:tr>
      <w:tr w:rsidR="00927D0E" w:rsidRPr="00D47A06" w14:paraId="22878EBE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5469FC0" w14:textId="2EAAA858" w:rsidR="00927D0E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unit</w:t>
            </w:r>
          </w:p>
        </w:tc>
        <w:tc>
          <w:tcPr>
            <w:tcW w:w="2195" w:type="dxa"/>
          </w:tcPr>
          <w:p w14:paraId="016B344A" w14:textId="187DC118" w:rsidR="00927D0E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08C19C74" w14:textId="20E499A5" w:rsidR="00927D0E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87699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Мерна единица (бр., кг, л, кашон и др.)</w:t>
            </w:r>
          </w:p>
        </w:tc>
        <w:tc>
          <w:tcPr>
            <w:tcW w:w="2195" w:type="dxa"/>
          </w:tcPr>
          <w:p w14:paraId="069BD002" w14:textId="0B59CF0B" w:rsidR="00927D0E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Задължително</w:t>
            </w:r>
          </w:p>
        </w:tc>
      </w:tr>
      <w:tr w:rsidR="000A4905" w:rsidRPr="00D47A06" w14:paraId="7334727F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56B519E2" w14:textId="79911821" w:rsidR="000A4905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bookmarkStart w:id="2" w:name="_Hlk226404995"/>
            <w:r w:rsidRPr="0087699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created</w:t>
            </w:r>
          </w:p>
        </w:tc>
        <w:tc>
          <w:tcPr>
            <w:tcW w:w="2195" w:type="dxa"/>
          </w:tcPr>
          <w:p w14:paraId="7CAED22F" w14:textId="5AB0949D" w:rsidR="000A4905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59C2422B" w14:textId="6F1F1F10" w:rsidR="000A4905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Дата на създаване</w:t>
            </w:r>
          </w:p>
        </w:tc>
        <w:tc>
          <w:tcPr>
            <w:tcW w:w="2195" w:type="dxa"/>
          </w:tcPr>
          <w:p w14:paraId="0C715772" w14:textId="45F3BA4C" w:rsidR="000A4905" w:rsidRPr="00D47A06" w:rsidRDefault="000A4905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Автоматично</w:t>
            </w:r>
          </w:p>
        </w:tc>
      </w:tr>
      <w:tr w:rsidR="00011674" w:rsidRPr="00D47A06" w14:paraId="46745509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393578F" w14:textId="7C9743E6" w:rsidR="00011674" w:rsidRPr="00011674" w:rsidRDefault="00011674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tags</w:t>
            </w:r>
          </w:p>
        </w:tc>
        <w:tc>
          <w:tcPr>
            <w:tcW w:w="2195" w:type="dxa"/>
          </w:tcPr>
          <w:p w14:paraId="76930F11" w14:textId="287427B3" w:rsidR="00011674" w:rsidRPr="00D47A06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02B604C7" w14:textId="2E97C10A" w:rsidR="00011674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Списък от тагове</w:t>
            </w:r>
          </w:p>
        </w:tc>
        <w:tc>
          <w:tcPr>
            <w:tcW w:w="2195" w:type="dxa"/>
          </w:tcPr>
          <w:p w14:paraId="1BE1F4AD" w14:textId="77777777" w:rsidR="00011674" w:rsidRPr="00D47A06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11674" w:rsidRPr="00D47A06" w14:paraId="24C8F0F2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704BE9D" w14:textId="64D0B290" w:rsidR="00011674" w:rsidRPr="00011674" w:rsidRDefault="00011674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location_id</w:t>
            </w:r>
          </w:p>
        </w:tc>
        <w:tc>
          <w:tcPr>
            <w:tcW w:w="2195" w:type="dxa"/>
          </w:tcPr>
          <w:p w14:paraId="5C115052" w14:textId="447D20B7" w:rsidR="00011674" w:rsidRPr="00011674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UUID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</w:p>
        </w:tc>
        <w:tc>
          <w:tcPr>
            <w:tcW w:w="2195" w:type="dxa"/>
          </w:tcPr>
          <w:p w14:paraId="1F4337FA" w14:textId="1D66A376" w:rsidR="00011674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UUID на локацията </w:t>
            </w:r>
            <w:r w:rsidRPr="0001167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(по подразбиране "W1", но ти го правиш UUID)</w:t>
            </w:r>
          </w:p>
        </w:tc>
        <w:tc>
          <w:tcPr>
            <w:tcW w:w="2195" w:type="dxa"/>
          </w:tcPr>
          <w:p w14:paraId="70C731A8" w14:textId="77777777" w:rsidR="00011674" w:rsidRPr="00D47A06" w:rsidRDefault="00011674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876996" w:rsidRPr="00D47A06" w14:paraId="44C41C33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9448D69" w14:textId="2015823B" w:rsidR="00876996" w:rsidRPr="00876996" w:rsidRDefault="00876996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lastRenderedPageBreak/>
              <w:t>modified</w:t>
            </w:r>
          </w:p>
        </w:tc>
        <w:tc>
          <w:tcPr>
            <w:tcW w:w="2195" w:type="dxa"/>
          </w:tcPr>
          <w:p w14:paraId="75F1B97A" w14:textId="726B8045" w:rsidR="00876996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55657056" w14:textId="6062E165" w:rsidR="00876996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Последна промяна</w:t>
            </w:r>
          </w:p>
        </w:tc>
        <w:tc>
          <w:tcPr>
            <w:tcW w:w="2195" w:type="dxa"/>
          </w:tcPr>
          <w:p w14:paraId="2F936630" w14:textId="622266AD" w:rsidR="00876996" w:rsidRPr="00D47A06" w:rsidRDefault="00876996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Автоматично</w:t>
            </w:r>
          </w:p>
        </w:tc>
      </w:tr>
    </w:tbl>
    <w:bookmarkEnd w:id="1"/>
    <w:bookmarkEnd w:id="2"/>
    <w:p w14:paraId="15C49F70" w14:textId="534B767C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Category (Категория)</w:t>
      </w:r>
    </w:p>
    <w:p w14:paraId="332539D8" w14:textId="77777777" w:rsidR="00786CA0" w:rsidRPr="00D47A06" w:rsidRDefault="00786CA0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Категориите групират продуктите логически.</w:t>
      </w:r>
    </w:p>
    <w:p w14:paraId="6060A0F0" w14:textId="6548C8A7" w:rsidR="000A4905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Category</w:t>
      </w: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</w:tblGrid>
      <w:tr w:rsidR="00A80C10" w:rsidRPr="00D47A06" w14:paraId="1FBFEC22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60B10A5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bookmarkStart w:id="3" w:name="_Hlk220449220"/>
            <w:bookmarkStart w:id="4" w:name="_Hlk220448146"/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218A74A4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57A9843B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Описание</w:t>
            </w:r>
          </w:p>
        </w:tc>
      </w:tr>
      <w:tr w:rsidR="00A80C10" w:rsidRPr="00D47A06" w14:paraId="1C723DB8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0D28701" w14:textId="0A8D54AB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category_id</w:t>
            </w:r>
          </w:p>
        </w:tc>
        <w:tc>
          <w:tcPr>
            <w:tcW w:w="2195" w:type="dxa"/>
          </w:tcPr>
          <w:p w14:paraId="4792031C" w14:textId="04EF6A8F" w:rsidR="00A80C10" w:rsidRPr="00D6526A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 (UUID)</w:t>
            </w:r>
          </w:p>
        </w:tc>
        <w:tc>
          <w:tcPr>
            <w:tcW w:w="2195" w:type="dxa"/>
          </w:tcPr>
          <w:p w14:paraId="478E2988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Уникален идентификатор</w:t>
            </w:r>
          </w:p>
        </w:tc>
      </w:tr>
      <w:tr w:rsidR="00A80C10" w:rsidRPr="00D47A06" w14:paraId="143ABDF7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5B6844C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95" w:type="dxa"/>
          </w:tcPr>
          <w:p w14:paraId="25FE4A40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27734FA5" w14:textId="6009B36A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Име на категорията</w:t>
            </w:r>
          </w:p>
        </w:tc>
      </w:tr>
      <w:tr w:rsidR="00A80C10" w:rsidRPr="00D47A06" w14:paraId="6AB904D4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C9669B9" w14:textId="38584B8B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95" w:type="dxa"/>
          </w:tcPr>
          <w:p w14:paraId="2162B281" w14:textId="783C9318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6266BF99" w14:textId="5517159B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Описание</w:t>
            </w:r>
          </w:p>
        </w:tc>
      </w:tr>
      <w:tr w:rsidR="00A80C10" w:rsidRPr="00D47A06" w14:paraId="39BFF2FE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666F69A" w14:textId="51C7E08F" w:rsidR="00A80C10" w:rsidRPr="00A80C10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A80C10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lastRenderedPageBreak/>
              <w:t>parent_id</w:t>
            </w:r>
          </w:p>
        </w:tc>
        <w:tc>
          <w:tcPr>
            <w:tcW w:w="2195" w:type="dxa"/>
          </w:tcPr>
          <w:p w14:paraId="670F7A17" w14:textId="65C6C28B" w:rsidR="00A80C10" w:rsidRPr="000E4ED9" w:rsidRDefault="000E4ED9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</w:t>
            </w:r>
            <w:r w:rsidR="00A80C10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tring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може да бъде 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None</w:t>
            </w:r>
          </w:p>
        </w:tc>
        <w:tc>
          <w:tcPr>
            <w:tcW w:w="2195" w:type="dxa"/>
          </w:tcPr>
          <w:p w14:paraId="57CB9FD7" w14:textId="7583D8E5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Подкатегория</w:t>
            </w:r>
          </w:p>
        </w:tc>
      </w:tr>
      <w:bookmarkEnd w:id="3"/>
      <w:bookmarkEnd w:id="4"/>
      <w:tr w:rsidR="00A80C10" w:rsidRPr="00D47A06" w14:paraId="17F1316D" w14:textId="77777777" w:rsidTr="00A8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5B4915A2" w14:textId="77777777" w:rsidR="00A80C10" w:rsidRPr="00D47A06" w:rsidRDefault="00A80C10" w:rsidP="000D106B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87699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created</w:t>
            </w:r>
          </w:p>
        </w:tc>
        <w:tc>
          <w:tcPr>
            <w:tcW w:w="2195" w:type="dxa"/>
          </w:tcPr>
          <w:p w14:paraId="1DCFE13D" w14:textId="77777777" w:rsidR="00A80C10" w:rsidRPr="00D47A06" w:rsidRDefault="00A80C10" w:rsidP="000D106B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4B009E87" w14:textId="77777777" w:rsidR="00A80C10" w:rsidRPr="00876996" w:rsidRDefault="00A80C10" w:rsidP="000D106B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Дата на създаване</w:t>
            </w:r>
          </w:p>
        </w:tc>
      </w:tr>
      <w:tr w:rsidR="00A80C10" w:rsidRPr="00D47A06" w14:paraId="5610ACFF" w14:textId="77777777" w:rsidTr="00A80C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B01D5A0" w14:textId="77777777" w:rsidR="00A80C10" w:rsidRPr="00876996" w:rsidRDefault="00A80C10" w:rsidP="000D106B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modified</w:t>
            </w:r>
          </w:p>
        </w:tc>
        <w:tc>
          <w:tcPr>
            <w:tcW w:w="2195" w:type="dxa"/>
          </w:tcPr>
          <w:p w14:paraId="306D295A" w14:textId="77777777" w:rsidR="00A80C10" w:rsidRPr="00D47A06" w:rsidRDefault="00A80C10" w:rsidP="000D106B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195" w:type="dxa"/>
          </w:tcPr>
          <w:p w14:paraId="66D82D72" w14:textId="77777777" w:rsidR="00A80C10" w:rsidRPr="00D47A06" w:rsidRDefault="00A80C10" w:rsidP="000D106B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Последна промяна</w:t>
            </w:r>
          </w:p>
        </w:tc>
      </w:tr>
    </w:tbl>
    <w:p w14:paraId="20CB796F" w14:textId="77777777" w:rsidR="000A4905" w:rsidRPr="00D47A06" w:rsidRDefault="000A490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4E4DBEF5" w14:textId="668F415D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Supplier (Доставчик)</w:t>
      </w:r>
    </w:p>
    <w:p w14:paraId="17A3AB87" w14:textId="77777777" w:rsidR="00786CA0" w:rsidRPr="00D47A06" w:rsidRDefault="00786CA0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Доставчикът представлява източника на стоките.</w:t>
      </w:r>
    </w:p>
    <w:p w14:paraId="122848E4" w14:textId="3CDA3333" w:rsidR="00164C57" w:rsidRPr="00D47A06" w:rsidRDefault="00786CA0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Supplier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269"/>
      </w:tblGrid>
      <w:tr w:rsidR="00A80C10" w:rsidRPr="00D47A06" w14:paraId="3E07FE45" w14:textId="77777777" w:rsidTr="00A80C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40324DE3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lastRenderedPageBreak/>
              <w:t>Атрибут</w:t>
            </w:r>
          </w:p>
        </w:tc>
        <w:tc>
          <w:tcPr>
            <w:tcW w:w="2195" w:type="dxa"/>
          </w:tcPr>
          <w:p w14:paraId="64E2CFA9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Тип</w:t>
            </w:r>
          </w:p>
        </w:tc>
        <w:tc>
          <w:tcPr>
            <w:tcW w:w="2269" w:type="dxa"/>
          </w:tcPr>
          <w:p w14:paraId="6C456A32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</w:rPr>
              <w:t>Описание</w:t>
            </w:r>
          </w:p>
        </w:tc>
      </w:tr>
      <w:tr w:rsidR="00A80C10" w:rsidRPr="00D47A06" w14:paraId="51772F63" w14:textId="77777777" w:rsidTr="00A8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53B26B84" w14:textId="207CCBC3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supplier_id</w:t>
            </w:r>
          </w:p>
        </w:tc>
        <w:tc>
          <w:tcPr>
            <w:tcW w:w="2195" w:type="dxa"/>
          </w:tcPr>
          <w:p w14:paraId="7ED3879B" w14:textId="7EA8C946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E51321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string (UUID)</w:t>
            </w:r>
          </w:p>
        </w:tc>
        <w:tc>
          <w:tcPr>
            <w:tcW w:w="2269" w:type="dxa"/>
          </w:tcPr>
          <w:p w14:paraId="140651A7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Уникален идентификатор</w:t>
            </w:r>
          </w:p>
        </w:tc>
      </w:tr>
      <w:tr w:rsidR="00A80C10" w:rsidRPr="00D47A06" w14:paraId="5B97B17E" w14:textId="77777777" w:rsidTr="00A80C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461B9E3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95" w:type="dxa"/>
          </w:tcPr>
          <w:p w14:paraId="142519E7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269" w:type="dxa"/>
          </w:tcPr>
          <w:p w14:paraId="6E5F5DA0" w14:textId="1BE7612B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Име на доставчика</w:t>
            </w:r>
          </w:p>
        </w:tc>
      </w:tr>
      <w:tr w:rsidR="00A80C10" w:rsidRPr="00D47A06" w14:paraId="4515A8A8" w14:textId="77777777" w:rsidTr="00A8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5811E0A" w14:textId="345BE510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kern w:val="36"/>
                <w:sz w:val="24"/>
                <w:szCs w:val="24"/>
                <w:lang w:val="en-US"/>
              </w:rPr>
              <w:t>contact</w:t>
            </w:r>
          </w:p>
        </w:tc>
        <w:tc>
          <w:tcPr>
            <w:tcW w:w="2195" w:type="dxa"/>
          </w:tcPr>
          <w:p w14:paraId="256A5BB9" w14:textId="77777777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269" w:type="dxa"/>
          </w:tcPr>
          <w:p w14:paraId="7C4D85DF" w14:textId="02FBA85E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Телефон/имейл</w:t>
            </w:r>
          </w:p>
        </w:tc>
      </w:tr>
      <w:tr w:rsidR="00A80C10" w:rsidRPr="00D47A06" w14:paraId="6AE009E2" w14:textId="77777777" w:rsidTr="00A80C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01A8973" w14:textId="6C6DEBD9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2195" w:type="dxa"/>
          </w:tcPr>
          <w:p w14:paraId="6517C14A" w14:textId="459EBA12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269" w:type="dxa"/>
          </w:tcPr>
          <w:p w14:paraId="5B5F1CC8" w14:textId="2FE32793" w:rsidR="00A80C10" w:rsidRPr="00D47A06" w:rsidRDefault="00A80C10" w:rsidP="00D47A06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Адрес</w:t>
            </w:r>
          </w:p>
        </w:tc>
      </w:tr>
      <w:tr w:rsidR="00A80C10" w:rsidRPr="00D47A06" w14:paraId="638A7AFC" w14:textId="77777777" w:rsidTr="00A8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1543D9C" w14:textId="77777777" w:rsidR="00A80C10" w:rsidRPr="00D47A06" w:rsidRDefault="00A80C10" w:rsidP="000D106B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876996"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created</w:t>
            </w:r>
          </w:p>
        </w:tc>
        <w:tc>
          <w:tcPr>
            <w:tcW w:w="2195" w:type="dxa"/>
          </w:tcPr>
          <w:p w14:paraId="77CC65AE" w14:textId="52D7BCD7" w:rsidR="00A80C10" w:rsidRPr="00D47A06" w:rsidRDefault="000E4ED9" w:rsidP="000D106B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 timestamps</w:t>
            </w:r>
          </w:p>
        </w:tc>
        <w:tc>
          <w:tcPr>
            <w:tcW w:w="2269" w:type="dxa"/>
          </w:tcPr>
          <w:p w14:paraId="7765C682" w14:textId="77777777" w:rsidR="00A80C10" w:rsidRPr="00876996" w:rsidRDefault="00A80C10" w:rsidP="000D106B">
            <w:pPr>
              <w:spacing w:before="100" w:beforeAutospacing="1" w:after="100" w:afterAutospacing="1" w:line="36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Дата на създаване</w:t>
            </w:r>
          </w:p>
        </w:tc>
      </w:tr>
      <w:tr w:rsidR="00A80C10" w:rsidRPr="00D47A06" w14:paraId="3517ED03" w14:textId="77777777" w:rsidTr="00A80C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529CF11C" w14:textId="77777777" w:rsidR="00A80C10" w:rsidRPr="00876996" w:rsidRDefault="00A80C10" w:rsidP="000D106B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36"/>
                <w:sz w:val="24"/>
                <w:szCs w:val="24"/>
                <w:lang w:val="en-US"/>
              </w:rPr>
              <w:t>modified</w:t>
            </w:r>
          </w:p>
        </w:tc>
        <w:tc>
          <w:tcPr>
            <w:tcW w:w="2195" w:type="dxa"/>
          </w:tcPr>
          <w:p w14:paraId="69DA97A9" w14:textId="3F844740" w:rsidR="00A80C10" w:rsidRPr="00D47A06" w:rsidRDefault="000E4ED9" w:rsidP="000D106B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US"/>
              </w:rPr>
              <w:t>string timestamps</w:t>
            </w:r>
          </w:p>
        </w:tc>
        <w:tc>
          <w:tcPr>
            <w:tcW w:w="2269" w:type="dxa"/>
          </w:tcPr>
          <w:p w14:paraId="01F91C18" w14:textId="77777777" w:rsidR="00A80C10" w:rsidRPr="00D47A06" w:rsidRDefault="00A80C10" w:rsidP="000D106B">
            <w:pPr>
              <w:spacing w:before="100" w:beforeAutospacing="1" w:after="100" w:afterAutospacing="1" w:line="36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Последна промяна</w:t>
            </w:r>
          </w:p>
        </w:tc>
      </w:tr>
    </w:tbl>
    <w:p w14:paraId="26601592" w14:textId="77777777" w:rsidR="00164C57" w:rsidRPr="00D47A06" w:rsidRDefault="00164C57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00624F0A" w14:textId="4F284CD1" w:rsidR="00786CA0" w:rsidRPr="00D47A06" w:rsidRDefault="00786CA0" w:rsidP="004B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Movement (Движение)</w:t>
      </w:r>
    </w:p>
    <w:p w14:paraId="444F2FA7" w14:textId="1534BEF6" w:rsidR="00C951C7" w:rsidRPr="00EC1015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Движенията представляват операции, които променят количествата на продуктите.</w:t>
      </w:r>
    </w:p>
    <w:p w14:paraId="40B3CBE1" w14:textId="77777777" w:rsidR="00C951C7" w:rsidRDefault="00C951C7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7227B5" w14:textId="50AE4335" w:rsidR="00164C57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Movement</w:t>
      </w:r>
      <w:r w:rsidR="00A80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641"/>
        <w:gridCol w:w="4169"/>
      </w:tblGrid>
      <w:tr w:rsidR="00EC1015" w:rsidRPr="000E4ED9" w14:paraId="3C00651C" w14:textId="77777777" w:rsidTr="00EC1015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A88627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D3718B1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5BB42D9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C1015" w:rsidRPr="000E4ED9" w14:paraId="18186E3F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633BAAF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movement_id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98DD1C6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(UUID)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0B558B2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Уникален идентификатор</w:t>
            </w:r>
          </w:p>
        </w:tc>
      </w:tr>
      <w:tr w:rsidR="00EC1015" w:rsidRPr="000E4ED9" w14:paraId="3182EDF2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C4A2898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4045AE3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(UUID)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61F801E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Продукт</w:t>
            </w:r>
          </w:p>
        </w:tc>
      </w:tr>
      <w:tr w:rsidR="00EC1015" w:rsidRPr="000E4ED9" w14:paraId="39E201D5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6EF17E3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D741112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(UUID)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8BF9C76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Потребител</w:t>
            </w:r>
          </w:p>
        </w:tc>
      </w:tr>
      <w:tr w:rsidR="00EC1015" w:rsidRPr="000E4ED9" w14:paraId="39BAEDEC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E6D0D3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8A1B43B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E8BF175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Основна локация (W1, W2…)</w:t>
            </w:r>
          </w:p>
        </w:tc>
      </w:tr>
      <w:tr w:rsidR="00EC1015" w:rsidRPr="000E4ED9" w14:paraId="514E2188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3463719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from_location_id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7BC950B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8AEB478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Локация от която се мести (MOVE)</w:t>
            </w:r>
          </w:p>
        </w:tc>
      </w:tr>
      <w:tr w:rsidR="00EC1015" w:rsidRPr="000E4ED9" w14:paraId="05407C9D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D693240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to_location_id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7B9A4E9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7F82215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Локация към която се мести (MOVE)</w:t>
            </w:r>
          </w:p>
        </w:tc>
      </w:tr>
      <w:tr w:rsidR="00EC1015" w:rsidRPr="000E4ED9" w14:paraId="1D8731BA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5F9459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movement_type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6F062D1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Enum(IN, OUT, MOVE)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F0BAA0B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 движение</w:t>
            </w:r>
          </w:p>
        </w:tc>
      </w:tr>
      <w:tr w:rsidR="00EC1015" w:rsidRPr="000E4ED9" w14:paraId="4BE94813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68B7C38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0294D68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float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B8B5930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</w:tr>
      <w:tr w:rsidR="00EC1015" w:rsidRPr="000E4ED9" w14:paraId="7708BD79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F7EDF3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146F4EF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A2F637F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Мерна единица</w:t>
            </w:r>
          </w:p>
        </w:tc>
      </w:tr>
      <w:tr w:rsidR="00EC1015" w:rsidRPr="000E4ED9" w14:paraId="57CBB245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559CFF5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18BAD5E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686ADF0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C1015" w:rsidRPr="000E4ED9" w14:paraId="7D1B6906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C82DD74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376838F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float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4A1C54F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Цена</w:t>
            </w:r>
          </w:p>
        </w:tc>
      </w:tr>
      <w:tr w:rsidR="00EC1015" w:rsidRPr="000E4ED9" w14:paraId="3B2DBC1F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F98F8C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A8DA06C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65021CE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Доставчик (при IN)</w:t>
            </w:r>
          </w:p>
        </w:tc>
      </w:tr>
      <w:tr w:rsidR="00EC1015" w:rsidRPr="000E4ED9" w14:paraId="52E695AB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496B465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4937D4F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93AE16B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Клиент (при OUT)</w:t>
            </w:r>
          </w:p>
        </w:tc>
      </w:tr>
      <w:tr w:rsidR="00EC1015" w:rsidRPr="000E4ED9" w14:paraId="027110B7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308AC1E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EBFE36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datetime 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2848F10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</w:tr>
      <w:tr w:rsidR="00EC1015" w:rsidRPr="000E4ED9" w14:paraId="4355382E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69ADCE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E1A3C87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datetime 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F90DC04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на създаване</w:t>
            </w:r>
          </w:p>
        </w:tc>
      </w:tr>
      <w:tr w:rsidR="00EC1015" w:rsidRPr="000E4ED9" w14:paraId="05472177" w14:textId="77777777" w:rsidTr="00EC1015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759156D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modified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F97D2D5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datetime string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E802639" w14:textId="77777777" w:rsidR="000E4ED9" w:rsidRPr="000E4ED9" w:rsidRDefault="000E4ED9" w:rsidP="000E4ED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Последна промяна</w:t>
            </w:r>
          </w:p>
        </w:tc>
      </w:tr>
    </w:tbl>
    <w:p w14:paraId="485523BE" w14:textId="77777777" w:rsidR="000E4ED9" w:rsidRDefault="000E4ED9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3BBFD3" w14:textId="77777777" w:rsidR="00C951C7" w:rsidRPr="00D47A06" w:rsidRDefault="00C951C7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8D805D" w14:textId="44A31B9F" w:rsidR="005773D4" w:rsidRPr="00D47A06" w:rsidRDefault="005773D4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Атрибути на Location</w:t>
      </w:r>
    </w:p>
    <w:p w14:paraId="328234CC" w14:textId="77777777" w:rsidR="005773D4" w:rsidRPr="00D47A06" w:rsidRDefault="005773D4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(Локация)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Локацията представлява физическо място в склада, в което се съхраняват продукти.</w:t>
      </w:r>
    </w:p>
    <w:p w14:paraId="483034C0" w14:textId="56BB94A1" w:rsidR="005773D4" w:rsidRPr="00D47A06" w:rsidRDefault="005773D4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Location</w:t>
      </w:r>
      <w:r w:rsidR="00A80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887"/>
        <w:gridCol w:w="2696"/>
        <w:gridCol w:w="1542"/>
      </w:tblGrid>
      <w:tr w:rsidR="005773D4" w:rsidRPr="00D47A06" w14:paraId="6A8261B6" w14:textId="77777777" w:rsidTr="005773D4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C647DE4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3E935B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A7E9E5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9C4B5E1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Валидация</w:t>
            </w:r>
          </w:p>
        </w:tc>
      </w:tr>
      <w:tr w:rsidR="005773D4" w:rsidRPr="00D47A06" w14:paraId="01EFE320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6EB6F5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location_id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1A34F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6FC17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Уникален идентификатор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B5D361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2F95471B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AE8F7E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7B1205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A6EFDB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Име на локацията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093724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50132719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CD5A749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zone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7F5224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E7F18E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Зона/сектор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EA357F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Опционално</w:t>
            </w:r>
          </w:p>
        </w:tc>
      </w:tr>
      <w:tr w:rsidR="005773D4" w:rsidRPr="00D47A06" w14:paraId="5AA759CE" w14:textId="77777777" w:rsidTr="005773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9CFBB62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54552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5375A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Капацитет на мястото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BD4B81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&gt;= 0</w:t>
            </w:r>
          </w:p>
        </w:tc>
      </w:tr>
      <w:tr w:rsidR="00A80C10" w:rsidRPr="00D47A06" w14:paraId="1020C83E" w14:textId="77777777" w:rsidTr="00A80C10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3AA7848E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7951307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D07CC69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на създаване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6F399BF4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A80C10" w:rsidRPr="00D47A06" w14:paraId="57297C72" w14:textId="77777777" w:rsidTr="00A80C10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4AEBBE1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modified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E6A79E8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65D3AAF2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Последна промяна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0451F4D0" w14:textId="77777777" w:rsidR="00A80C10" w:rsidRPr="00A80C10" w:rsidRDefault="00A80C10" w:rsidP="00A80C1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0C10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</w:tbl>
    <w:p w14:paraId="612D176A" w14:textId="2B225677" w:rsidR="005773D4" w:rsidRPr="00D47A06" w:rsidRDefault="005773D4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Атрибути на StockLog</w:t>
      </w:r>
    </w:p>
    <w:p w14:paraId="19E826B6" w14:textId="77777777" w:rsidR="005773D4" w:rsidRPr="00D47A06" w:rsidRDefault="005773D4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StockLog (Лог на движения по локации)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StockLog записва историята на преместванията на продукти между локации.</w:t>
      </w:r>
    </w:p>
    <w:p w14:paraId="7A21C87D" w14:textId="1C7CCB4C" w:rsidR="005773D4" w:rsidRPr="00D47A06" w:rsidRDefault="005773D4" w:rsidP="004B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StockLog</w:t>
      </w:r>
      <w:r w:rsidR="00A80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8700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51"/>
        <w:gridCol w:w="3506"/>
        <w:gridCol w:w="2390"/>
      </w:tblGrid>
      <w:tr w:rsidR="005773D4" w:rsidRPr="00D47A06" w14:paraId="582F89E5" w14:textId="77777777" w:rsidTr="005773D4">
        <w:trPr>
          <w:trHeight w:val="347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156256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Атрибут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86A720E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6A663D1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185035E0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Валидация</w:t>
            </w:r>
          </w:p>
        </w:tc>
      </w:tr>
      <w:tr w:rsidR="005773D4" w:rsidRPr="00D47A06" w14:paraId="016514DA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2CA06E2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log_id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76ED23" w14:textId="2DC90CC7" w:rsidR="005773D4" w:rsidRPr="00D47A06" w:rsidRDefault="00E51321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1321">
              <w:rPr>
                <w:rFonts w:ascii="Times New Roman" w:eastAsia="Times New Roman" w:hAnsi="Times New Roman" w:cs="Times New Roman"/>
                <w:sz w:val="24"/>
                <w:szCs w:val="24"/>
              </w:rPr>
              <w:t>string (UUID)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7413C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Уникален идентификатор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3C28B99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201136C6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DDA2C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AB9520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28CB75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3B61554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4E887EC1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6F035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location_id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DF663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561F8E4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Локация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5A962EA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0811EA05" w14:textId="77777777" w:rsidTr="00876996">
        <w:trPr>
          <w:trHeight w:val="531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57393E5" w14:textId="0761904A" w:rsidR="005773D4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773D4"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FD939B" w14:textId="1E6A8E3F" w:rsidR="005773D4" w:rsidRPr="00BE57B1" w:rsidRDefault="00BE57B1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4146BD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2345" w:type="dxa"/>
            <w:shd w:val="clear" w:color="auto" w:fill="E7E6E6" w:themeFill="background2"/>
            <w:vAlign w:val="center"/>
            <w:hideMark/>
          </w:tcPr>
          <w:p w14:paraId="3E7ACCD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876996" w:rsidRPr="00D47A06" w14:paraId="1178BFE1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73FEBB8C" w14:textId="6827D764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unit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0E6DE139" w14:textId="47A57805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86608D2" w14:textId="0D6DDB39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Мерна единица на движението</w:t>
            </w:r>
          </w:p>
        </w:tc>
        <w:tc>
          <w:tcPr>
            <w:tcW w:w="2345" w:type="dxa"/>
            <w:shd w:val="clear" w:color="auto" w:fill="E7E6E6" w:themeFill="background2"/>
            <w:vAlign w:val="center"/>
          </w:tcPr>
          <w:p w14:paraId="6D6D3435" w14:textId="3E64FB87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876996" w:rsidRPr="00D47A06" w14:paraId="251710A3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6065E07F" w14:textId="4953ECC2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F624619" w14:textId="52182096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827FE61" w14:textId="09A178E7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 час на действието</w:t>
            </w:r>
          </w:p>
        </w:tc>
        <w:tc>
          <w:tcPr>
            <w:tcW w:w="2345" w:type="dxa"/>
            <w:shd w:val="clear" w:color="auto" w:fill="E7E6E6" w:themeFill="background2"/>
            <w:vAlign w:val="center"/>
          </w:tcPr>
          <w:p w14:paraId="7156AC26" w14:textId="79E84E19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876996" w:rsidRPr="00D47A06" w14:paraId="2CBAA50D" w14:textId="77777777" w:rsidTr="005773D4">
        <w:trPr>
          <w:trHeight w:val="34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00E6072C" w14:textId="7209770E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3ADE12E" w14:textId="7A04E500" w:rsidR="00876996" w:rsidRPr="0087699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0A44C0D" w14:textId="7EA96B93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действие</w:t>
            </w:r>
          </w:p>
        </w:tc>
        <w:tc>
          <w:tcPr>
            <w:tcW w:w="2345" w:type="dxa"/>
            <w:shd w:val="clear" w:color="auto" w:fill="E7E6E6" w:themeFill="background2"/>
            <w:vAlign w:val="center"/>
          </w:tcPr>
          <w:p w14:paraId="0A063F64" w14:textId="21BB2C76" w:rsidR="00876996" w:rsidRPr="00D47A06" w:rsidRDefault="00876996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move,add,remove</w:t>
            </w:r>
          </w:p>
        </w:tc>
      </w:tr>
    </w:tbl>
    <w:p w14:paraId="17CCAB9C" w14:textId="4245A942" w:rsidR="005773D4" w:rsidRPr="00D47A06" w:rsidRDefault="005773D4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Атрибути на Invoice</w:t>
      </w:r>
    </w:p>
    <w:p w14:paraId="21E03E9D" w14:textId="77777777" w:rsidR="005773D4" w:rsidRPr="00D47A06" w:rsidRDefault="005773D4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Invoice (Фактура)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Фактурата се генерира автоматично при продажба (OUT Movement).</w:t>
      </w:r>
    </w:p>
    <w:p w14:paraId="32CED6B1" w14:textId="716FFF7A" w:rsidR="005773D4" w:rsidRPr="00A80C10" w:rsidRDefault="005773D4" w:rsidP="004B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Атрибути на Invoice</w:t>
      </w:r>
      <w:r w:rsidR="00A80C1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tbl>
      <w:tblPr>
        <w:tblW w:w="10206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061"/>
        <w:gridCol w:w="3237"/>
        <w:gridCol w:w="4239"/>
      </w:tblGrid>
      <w:tr w:rsidR="005773D4" w:rsidRPr="00D47A06" w14:paraId="0E6BBEAB" w14:textId="77777777" w:rsidTr="004B1A48">
        <w:trPr>
          <w:trHeight w:val="313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40F0CFB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Атрибут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71DA5E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AD3122D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0E6D33E0" w14:textId="77777777" w:rsidR="005773D4" w:rsidRPr="00D47A06" w:rsidRDefault="005773D4" w:rsidP="00D47A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Валидация</w:t>
            </w:r>
          </w:p>
        </w:tc>
      </w:tr>
      <w:tr w:rsidR="005773D4" w:rsidRPr="00D47A06" w14:paraId="02B9C64C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7E52A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invoice_id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734C048" w14:textId="4E7C94B1" w:rsidR="005773D4" w:rsidRPr="00A80C10" w:rsidRDefault="00A80C10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C1632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Уникален идентификатор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0F0660B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43EDA0AE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F8F55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movement_id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8E949D4" w14:textId="3DA4BC20" w:rsidR="005773D4" w:rsidRPr="00A80C10" w:rsidRDefault="00A80C10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C2031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Свързано движение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45FE32BF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5211C6E1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E39FE25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D7772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0214D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Име на продукта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44E64C8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76A9796A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F0793A9" w14:textId="3A372D2B" w:rsidR="005773D4" w:rsidRPr="00D47A06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773D4"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B87FC8" w14:textId="76743103" w:rsidR="005773D4" w:rsidRPr="00BE57B1" w:rsidRDefault="00BE57B1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0AD6C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07DE4FD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74253D" w:rsidRPr="00D47A06" w14:paraId="109EA304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DAF35DD" w14:textId="63D33C65" w:rsidR="0074253D" w:rsidRPr="0074253D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unit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5B24E7B" w14:textId="52E185D3" w:rsidR="0074253D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4798D70" w14:textId="71F2AC46" w:rsidR="0074253D" w:rsidRPr="00D47A06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Мерна единица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</w:tcPr>
          <w:p w14:paraId="0633E9D7" w14:textId="79ECD183" w:rsidR="0074253D" w:rsidRPr="00D47A06" w:rsidRDefault="0074253D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27962FD5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EA3CBF2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D3E73E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5B17A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Единична цена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59A8461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5773D4" w:rsidRPr="00D47A06" w14:paraId="3AD86068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7B5D6CB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total_price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FE107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CACCE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Обща стойност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652440D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 (quantity × unit_price)</w:t>
            </w:r>
          </w:p>
        </w:tc>
      </w:tr>
      <w:tr w:rsidR="005773D4" w:rsidRPr="00D47A06" w14:paraId="6D61FAFC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F749A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D062C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B6A5C76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1A69F17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Задължително</w:t>
            </w:r>
          </w:p>
        </w:tc>
      </w:tr>
      <w:tr w:rsidR="005773D4" w:rsidRPr="00D47A06" w14:paraId="0F2457B0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2E686B0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C9F29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6B7C5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на издаване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1C8E036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6C2D9AA2" w14:textId="77777777" w:rsidTr="004B1A48">
        <w:trPr>
          <w:trHeight w:val="32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044BE4D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8454EC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5EB70EC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Създаване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7457ED0A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  <w:tr w:rsidR="005773D4" w:rsidRPr="00D47A06" w14:paraId="0ACCC831" w14:textId="77777777" w:rsidTr="004B1A48">
        <w:trPr>
          <w:trHeight w:val="3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921863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modified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BE5837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04B3668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Последна промяна</w:t>
            </w:r>
          </w:p>
        </w:tc>
        <w:tc>
          <w:tcPr>
            <w:tcW w:w="4194" w:type="dxa"/>
            <w:shd w:val="clear" w:color="auto" w:fill="E7E6E6" w:themeFill="background2"/>
            <w:vAlign w:val="center"/>
            <w:hideMark/>
          </w:tcPr>
          <w:p w14:paraId="70731A81" w14:textId="77777777" w:rsidR="005773D4" w:rsidRPr="00D47A06" w:rsidRDefault="005773D4" w:rsidP="00D47A0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</w:t>
            </w:r>
          </w:p>
        </w:tc>
      </w:tr>
    </w:tbl>
    <w:p w14:paraId="121E2C2D" w14:textId="54A85557" w:rsidR="00786CA0" w:rsidRPr="00D47A06" w:rsidRDefault="00786CA0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Graph / Warehouse (Алгоритмичен модул – Дейкстра)</w:t>
      </w:r>
    </w:p>
    <w:p w14:paraId="08C370D9" w14:textId="77777777" w:rsidR="004B1A48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Този модул е разширение и не е задължителен за основната функционалност.</w:t>
      </w:r>
    </w:p>
    <w:p w14:paraId="6EB98593" w14:textId="7ACC4015" w:rsidR="00406641" w:rsidRPr="004B1A48" w:rsidRDefault="00786CA0" w:rsidP="004B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</w:tblGrid>
      <w:tr w:rsidR="00406641" w:rsidRPr="00D47A06" w14:paraId="512E8593" w14:textId="77777777" w:rsidTr="00E77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70448AFC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Атрибут</w:t>
            </w:r>
          </w:p>
        </w:tc>
        <w:tc>
          <w:tcPr>
            <w:tcW w:w="2195" w:type="dxa"/>
          </w:tcPr>
          <w:p w14:paraId="1094E3BB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Тип</w:t>
            </w:r>
          </w:p>
        </w:tc>
        <w:tc>
          <w:tcPr>
            <w:tcW w:w="2195" w:type="dxa"/>
          </w:tcPr>
          <w:p w14:paraId="3AF12BEA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Описание</w:t>
            </w:r>
          </w:p>
        </w:tc>
      </w:tr>
      <w:tr w:rsidR="00406641" w:rsidRPr="00D47A06" w14:paraId="26993F71" w14:textId="77777777" w:rsidTr="00E77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0C742E1" w14:textId="546AD0BC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warehouse_id</w:t>
            </w:r>
          </w:p>
        </w:tc>
        <w:tc>
          <w:tcPr>
            <w:tcW w:w="2195" w:type="dxa"/>
          </w:tcPr>
          <w:p w14:paraId="775D697B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2195" w:type="dxa"/>
          </w:tcPr>
          <w:p w14:paraId="55A49948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Уникален идентификатор</w:t>
            </w:r>
          </w:p>
        </w:tc>
      </w:tr>
      <w:tr w:rsidR="00406641" w:rsidRPr="00D47A06" w14:paraId="0AC2C99E" w14:textId="77777777" w:rsidTr="00E77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6023952F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95" w:type="dxa"/>
          </w:tcPr>
          <w:p w14:paraId="501F22AF" w14:textId="77777777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5" w:type="dxa"/>
          </w:tcPr>
          <w:p w14:paraId="55828204" w14:textId="0ADDA150" w:rsidR="00406641" w:rsidRPr="00D47A06" w:rsidRDefault="00406641" w:rsidP="00D47A06">
            <w:pPr>
              <w:spacing w:before="100" w:beforeAutospacing="1" w:after="100" w:afterAutospacing="1" w:line="360" w:lineRule="auto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A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на склада</w:t>
            </w:r>
          </w:p>
        </w:tc>
      </w:tr>
    </w:tbl>
    <w:p w14:paraId="49BF7B21" w14:textId="77777777" w:rsidR="00406641" w:rsidRPr="00D47A06" w:rsidRDefault="00406641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E40F8" w14:textId="7A1B351E" w:rsidR="00F44802" w:rsidRPr="00D47A06" w:rsidRDefault="00F44802" w:rsidP="00D47A0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Графът в системата представлява структура, съставена от списък от складове, които играят ролята на възли, и списък от разстояния между тях, които се разглеждат като ребра. За навигация между тези складове се използва алгоритъмът на  Dijkstra, който намира най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краткия път между два избрани възела.</w:t>
      </w:r>
    </w:p>
    <w:p w14:paraId="4FD1E457" w14:textId="784846B5" w:rsidR="0074253D" w:rsidRPr="003054BE" w:rsidRDefault="00900317" w:rsidP="008D1BF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Връзките между отделните entity обекти в системата са ясно дефинирани: Една категория може да съдържа множество продукти, един доставчик може да бъде свързан с множество продукти, всеки продукт може да участва в множество движения, а всеки потребител може да бъде свързан с множество регистрирани движения. При продажба (OUT Movement) системата генерира фактура, която е свързана еднозначно с конкретното движение и съдържа информация за продукта, количеството и цената.</w:t>
      </w:r>
    </w:p>
    <w:p w14:paraId="33B3D53A" w14:textId="0D2E99E0" w:rsidR="00900317" w:rsidRPr="00D47A06" w:rsidRDefault="00900317" w:rsidP="008D1BF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Връзки между entity</w:t>
      </w:r>
    </w:p>
    <w:p w14:paraId="1507E1B9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→ Product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6A6B2CE7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→ Product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2CA68AB0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→ Movement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0C234394" w14:textId="77777777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Movement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3FE43CBD" w14:textId="141B5141" w:rsidR="00900317" w:rsidRPr="00D47A06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Movement → Invoice = 1..1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F754DE" w14:textId="3C9FC441" w:rsidR="00900317" w:rsidRPr="004B1A48" w:rsidRDefault="00900317" w:rsidP="008D1BFB">
      <w:pPr>
        <w:numPr>
          <w:ilvl w:val="0"/>
          <w:numId w:val="20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→ Invoice = 1..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14:paraId="120A5FDC" w14:textId="1ED715D0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5. Actors </w:t>
      </w:r>
      <w:r w:rsidR="00106D7B"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and</w:t>
      </w: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User Roles</w:t>
      </w:r>
    </w:p>
    <w:p w14:paraId="3BC657E4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Този раздел описва основните актьори в системата WIMS, техните отговорности и правата им за достъп. Всеки актьор представлява реален участник в складовите процеси и взаимодейства със системата чрез определени функционалности. В системата участват два типа потребители — Администратор и Оператор — както и автоматизиран актьор „Системата“, който изпълнява вътрешни операции, гарантиращи коректността на данните.</w:t>
      </w:r>
    </w:p>
    <w:p w14:paraId="4326A117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Администраторът е потребителят с най</w:t>
      </w: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noBreakHyphen/>
        <w:t>високо ниво на достъп и отговаря за управлението на всички данни в системата. Той поддържа целостта на складовата информация, управлява потребителски акаунти, категории, продукти и доставчици, контролира входящите и изходящите движения, генерира справки и следи системната активност. Разполага с пълен CRUD достъп до всички модули и може да променя роли и статуси. Типичните му действия включват добавяне на нов продукт, редактиране на категория, създаване на оператор, изтриване на доставчик, преглед на всички движения и генериране на отчети.</w:t>
      </w:r>
    </w:p>
    <w:p w14:paraId="3BFED256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Операторът е потребител с ограничени права, който изпълнява ежедневните складови операции. Той регистрира входящи и изходящи движения, актуализира количества, работи с продуктови данни и поддържа коректни записи. Може да добавя и редактира продукти, да регистрира IN/OUT операции и да преглежда категории, доставчици и справки, но няма право да създава потребители, да променя роли или да деактивира акаунти. Типичните му действия включват регистриране на доставка, продажба, актуализиране на цена или количество и преглед на наличности.</w:t>
      </w:r>
    </w:p>
    <w:p w14:paraId="39D8050F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Системата действа като автоматизиран актьор, който изпълнява вътрешни операции, необходими за поддържане на последователност и валидност на данните. Тя валидира входните стойности, генерира идентификатори и времеви отметки, обновява наличности, отказва операции при грешки и поддържа логическа последователност на всички записи. Типичните ѝ действия включват автоматично генериране на movement_id, отказ на OUT операция при недостатъчна наличност, записване на дата и час и обновяване на системни полета.</w:t>
      </w:r>
    </w:p>
    <w:p w14:paraId="2F46E5CB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6. Use Cases / Main Scenarios</w:t>
      </w:r>
    </w:p>
    <w:p w14:paraId="4DEA7250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Този раздел описва основните начини, по които актьорите взаимодействат със системата WIMS. Всеки Use Case представя конкретна цел, която потребителят иска да постигне — например добавяне на продукт, регистриране на движение или генериране на справка. Use Case</w:t>
      </w: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noBreakHyphen/>
        <w:t>ите са структурирани така, че да отразяват реалните бизнес процеси в складовата дейност и да показват как системата реагира на действията на потребителите.</w:t>
      </w:r>
    </w:p>
    <w:p w14:paraId="36305189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t>В системата участват три основни актьора: Администратор, Оператор и Системата като автоматизиран участник. Те покриват всички ключови процеси, включително управление на продукти, категории, доставчици и потребители, регистриране на входящи и изходящи движения, генериране на справки и преглед на системна информация. Основните сценарии включват преглед на основните менюта, създаване, редактиране и изтриване на продукти, създаване на категории и доставчици, регистриране на IN и OUT движения, автоматичен отказ при недостатъчна наличност, преглед на продукти, генериране на справки, управление на потребители, вход в системата и автоматично обновяване на идентификатори и времеви отметки.</w:t>
      </w:r>
    </w:p>
    <w:p w14:paraId="76B4D2E0" w14:textId="7DB83BB2" w:rsid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Примерен сценарий за входящо движение (IN) включва избор на продукт, въвеждане на количество и цена, валидиране на данните и автоматично увеличаване на наличността. При изходящо движение (OUT) системата проверява наличността и при достатъчно количество намалява стойността, записва движението и при успешна операция регистрира резултата. Ако количеството е недостатъчно, системата отказва операцията и показва съобщение за грешка. При генериране на справка потребителят избира тип отчет, системата обработва данните и показва резултатите.</w:t>
      </w:r>
    </w:p>
    <w:p w14:paraId="1529298D" w14:textId="77777777" w:rsidR="005E6568" w:rsidRPr="005E6568" w:rsidRDefault="005E6568" w:rsidP="005E656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E6568">
        <w:rPr>
          <w:rFonts w:ascii="Times New Roman" w:eastAsia="Times New Roman" w:hAnsi="Times New Roman" w:cs="Times New Roman"/>
          <w:kern w:val="36"/>
          <w:sz w:val="24"/>
          <w:szCs w:val="24"/>
        </w:rPr>
        <w:t>Use Case: Вътрешно преместване на стока (MOVE Movement)</w:t>
      </w:r>
    </w:p>
    <w:p w14:paraId="672BB906" w14:textId="77777777" w:rsidR="005E6568" w:rsidRPr="005E6568" w:rsidRDefault="005E6568" w:rsidP="005E656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E6568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Описание: Преместване на продукт от една локация към друга. Системата създава две движения – MOVE OUT и MOVE IN, без промяна на общото количество.</w:t>
      </w:r>
    </w:p>
    <w:p w14:paraId="1FD706D0" w14:textId="1365FADE" w:rsidR="005E6568" w:rsidRPr="00DD04A3" w:rsidRDefault="005E6568" w:rsidP="005E656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5E6568">
        <w:rPr>
          <w:rFonts w:ascii="Times New Roman" w:eastAsia="Times New Roman" w:hAnsi="Times New Roman" w:cs="Times New Roman"/>
          <w:kern w:val="36"/>
          <w:sz w:val="24"/>
          <w:szCs w:val="24"/>
        </w:rPr>
        <w:t>Роли: Оператор, Администратор</w:t>
      </w:r>
    </w:p>
    <w:p w14:paraId="6EE132D4" w14:textId="77777777" w:rsidR="0041357F" w:rsidRPr="00D47A06" w:rsidRDefault="0041357F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59B15DCD" w14:textId="41508614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7. Main Views (UI Structure)</w:t>
      </w:r>
    </w:p>
    <w:p w14:paraId="6489F9C3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Този раздел описва основните потребителски изгледи в системата WIMS и представя логическата структура на интерфейса. Интерфейсът е базиран на текстови менюта и е организиран така, че да бъде интуитивен, последователен и лесен за навигация. Всеки изглед отразява реални складови процеси и предоставя функционалности, съобразени с ролевия модел на системата.</w:t>
      </w:r>
    </w:p>
    <w:p w14:paraId="1C3F9B3D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Главното меню служи като централна точка за достъп до всички основни модули: продукти, категории, доставчици, движения, справки, фактури, потребители (само за администратор), информация за системата и изход. И администраторът, и операторът могат свободно да навигират между секциите и да преглеждат основната информация.</w:t>
      </w:r>
    </w:p>
    <w:p w14:paraId="4F332E21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 xml:space="preserve">Изгледът „Продукти“ предоставя управление и преглед на всички артикули в склада. Потребителят може да разглежда списък с продукти, да търси по име и да филтрира по категория. Администраторът може да </w:t>
      </w:r>
      <w:r w:rsidRPr="00DD04A3">
        <w:rPr>
          <w:rFonts w:ascii="Times New Roman" w:eastAsia="Times New Roman" w:hAnsi="Times New Roman" w:cs="Times New Roman"/>
          <w:sz w:val="24"/>
          <w:szCs w:val="24"/>
        </w:rPr>
        <w:lastRenderedPageBreak/>
        <w:t>създава, редактира и изтрива продукти, докато операторът може да редактира единствено количество и цена.</w:t>
      </w:r>
    </w:p>
    <w:p w14:paraId="797D7FF3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„Категории“ показва всички категории и броя продукти във всяка от тях. Администраторът може да добавя, редактира и изтрива категории, а операторът има достъп само за преглед.</w:t>
      </w:r>
    </w:p>
    <w:p w14:paraId="5EA296EB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„Доставчици“ предоставя информация за името, контактите и адреса на всеки доставчик. Администраторът може да управлява доставчиците, докато операторът може единствено да ги преглежда.</w:t>
      </w:r>
    </w:p>
    <w:p w14:paraId="1E84A923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„Движения“ обединява всички входящи и изходящи операции. Показва се история на движенията с информация за тип (IN/OUT), количество, дата, потребител и локация чрез StockLog. И двете роли могат да регистрират нови движения и да преглеждат пълната история. При OUT операция системата автоматично генерира фактура.</w:t>
      </w:r>
    </w:p>
    <w:p w14:paraId="62596F8A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 xml:space="preserve">Изгледът „Фактури“ предоставя преглед на всички генерирани фактури. Потребителят може да отваря детайлен изглед, включващ продукт, количество, единична цена, обща стойност, клиент, дата и връзка към </w:t>
      </w:r>
      <w:r w:rsidRPr="00DD04A3">
        <w:rPr>
          <w:rFonts w:ascii="Times New Roman" w:eastAsia="Times New Roman" w:hAnsi="Times New Roman" w:cs="Times New Roman"/>
          <w:sz w:val="24"/>
          <w:szCs w:val="24"/>
        </w:rPr>
        <w:lastRenderedPageBreak/>
        <w:t>съответното OUT движение. Фактурите могат да бъдат генерирани автоматично при продажба или ръчно от потребителя, като и администраторът, и операторът имат достъп до този модул.</w:t>
      </w:r>
    </w:p>
    <w:p w14:paraId="1C18FA72" w14:textId="77777777" w:rsidR="00DD04A3" w:rsidRPr="00DD04A3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„Справки“ предоставя аналитични отчети за ниски наличности, изчерпани артикули, стойност на склада, движения по период, категории и справки по зададени параметри, включително отчети, свързани с продажби и фактури. И двете роли имат достъп до този модул.</w:t>
      </w:r>
    </w:p>
    <w:p w14:paraId="00F2C71E" w14:textId="2A36457F" w:rsidR="00DD04A3" w:rsidRPr="008D1BFB" w:rsidRDefault="00DD04A3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04A3">
        <w:rPr>
          <w:rFonts w:ascii="Times New Roman" w:eastAsia="Times New Roman" w:hAnsi="Times New Roman" w:cs="Times New Roman"/>
          <w:sz w:val="24"/>
          <w:szCs w:val="24"/>
        </w:rPr>
        <w:t>Изгледът „Информация за системата“ предоставя основни данни за проекта, включително името на системата, автора, версията и използваните технологии. Той е достъпен за всички потребители и служи за обща ориентация.</w:t>
      </w:r>
    </w:p>
    <w:p w14:paraId="00C867D8" w14:textId="17FDDC22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8. Functional Requirements – Функционални изисквания</w:t>
      </w:r>
    </w:p>
    <w:p w14:paraId="23448A49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Функционалните изисквания описват поведението на системата и определят какви действия могат да бъдат извършвани от потребителите и автоматизираните процеси. Те гарантират, че WIMS изпълнява всички необходими операции, свързани с управление на складови наличности, продукти, категории, доставчици, 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потребители, движения и фактури. Модулът за управление на потребители позволява администраторът да създава нови потребители, като системата валидира въведените потребителско име и парола и осигурява автентикация чрез вход. При неправилни данни достъпът се отказва, а администраторът може да редактира роля и статус на всеки потребител. Операторът има достъп единствено до собствената си информация, като системата прилага ролеви ограничения, при които администраторът разполага с пълен достъп, а операторът – с ограничен, съобразен с ежедневните складови операции.</w:t>
      </w:r>
    </w:p>
    <w:p w14:paraId="1779D8F1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Управлението на продукти включва създаване на нов продукт с валидни данни, редактиране на цена, количество, категория и доставчик, както и изтриване на продукт, което е позволено само за администратор. Всички потребители могат да преглеждат списък с продукти. Модулът за категории позволява създаване на нови категории, редактиране на име и описание и изтриване на категория, но само ако към нея няма свързани продукти, което гарантира целостта на данните. Управлението на доставчици включва създаване на нов доставчик, редактиране на контактна информация и изтриване, когато няма активни продукти, свързани с него.</w:t>
      </w:r>
    </w:p>
    <w:p w14:paraId="38845A1C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Модулът за движения обработва входящи и изходящи операции. При входящо движение системата увеличава наличността на продукта, а при изходящо – я намалява, като проверява дали количеството е достатъчно. При недостатъчна наличност операцията се отказва. Всички движения се записват с информация за продукт, потребител, количество, цена, описание и дата, както и с лог по локация чрез StockLog. Историята на движенията е достъпна за преглед от всички потребители. При успешно изходящо движение системата автоматично генерира фактура, която съдържа продукт, количество, единична цена, обща стойност, клиент, дата и връзка към съответното движение. Администраторът и операторът могат да преглеждат списък с фактури и техните детайли.</w:t>
      </w:r>
    </w:p>
    <w:p w14:paraId="4881C5BA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Модулът за справки предоставя аналитични възможности, включително показване на продукти с ниски наличности, изчерпани артикули, обща стойност на склада, движения по зададен период, справки по категории и справки по зададени параметри. Системата включва и информационен изглед, който предоставя данни за автора, версията и основната информация за проекта. Допълнителният алгоритмичен модул (опционален) позволява изчисляване на най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кратък маршрут между два склада чрез алгоритъма на Дейкстра, демонстрирайки работа с графови структури.</w:t>
      </w:r>
    </w:p>
    <w:p w14:paraId="358B5D71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9. Non</w:t>
      </w: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Functional Requirements – Нефункционални изисквания</w:t>
      </w:r>
    </w:p>
    <w:p w14:paraId="3E8C8EF8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Нефункционалните изисквания описват качествените характеристики на системата, включително производителност, сигурност, надеждност, поддръжка и разширяемост. Системата трябва да осигурява бърза и стабилна работа, като основните изгледи – продукти, категории, доставчици, движения и справки – се зареждат в рамките на две секунди. Записването на входящо или изходящо движение трябва да се извършва за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малко от една секунда, а търсенето и филтрирането на данни трябва да връщат резултати в рамките на две секунди. Системата трябва да може да обработва поне петдесет едновременни операции, което е напълно достатъчно за учебен проект и гарантира нормална работа при реалистично натоварване.</w:t>
      </w:r>
    </w:p>
    <w:p w14:paraId="31558E8B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По отношение на сигурността всички пароли се съхраняват в хеширан вид, а ролевият модел гарантира, че достъпът до чувствителни операции е ограничен само до оторизирани потребители. Данните за потребители, движения и фактури трябва да бъдат защитени от неоторизиран достъп, а сесиите да се прекратяват автоматично след период на неактивност. Интерфейсът трябва да бъде интуитивен и лесен за използване, като предоставя ясни и разбираеми съобщения при грешки, за да улеснява ежедневната работа 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на потребителите. От гледна точка на надеждност системата трябва да бъде достъпна 99% от времето и да предотвратява загуба на данни при възникване на грешки. Всички движения трябва да бъдат записвани, за да се осигури пълна проследимост на операциите. Кодът трябва да бъде модулен и разделен по слоеве, така че системата да може лесно да се поддържа и разширява с нови функционалности, като добавянето на нови продукти, категории, доставчици или допълнителни модули не трябва да влияе негативно на производителността.</w:t>
      </w:r>
    </w:p>
    <w:p w14:paraId="3A4A4B27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 System Architecture Overview – Архитектура на системата</w:t>
      </w:r>
    </w:p>
    <w:p w14:paraId="4F31FD25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Системата WIMS е изградена върху многослойна архитектура, която разделя логиката на отделни компоненти, за да се осигурят модулност, поддръжка, разширяемост и ясно разграничение на отговорностите. Архитектурата включва четири основни слоя:</w:t>
      </w:r>
    </w:p>
    <w:p w14:paraId="4BC95672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10.1 Presentation Layer (UI)</w:t>
      </w:r>
    </w:p>
    <w:p w14:paraId="060643BC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Отговаря за взаимодействието с потребителя чрез текстови менюта. Включва изгледи за продукти, категории, доставчици, движения, фактури, справки, потребители и системна информация. Този слой не съдържа бизнес логика.</w:t>
      </w:r>
    </w:p>
    <w:p w14:paraId="3961417D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10.2 Business Logic Layer (Controllers)</w:t>
      </w:r>
    </w:p>
    <w:p w14:paraId="631A291B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Съдържа логиката за управление на продукти, категории, доставчици, потребители, движения и фактури. Прилага бизнес правила, извършва валидации, генерира фактури при OUT операции и управлява справки.</w:t>
      </w:r>
    </w:p>
    <w:p w14:paraId="7DA7E2B2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10.3 Data Layer (Storage)</w:t>
      </w:r>
    </w:p>
    <w:p w14:paraId="2CB0CA77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Отговаря за съхранението на данни в JSON файлове. Включва отделни хранилища за продукти, категории, доставчици, движения, фактури, потребители и логове. Този слой е напълно отделен от бизнес логиката.</w:t>
      </w:r>
    </w:p>
    <w:p w14:paraId="1553FE31" w14:textId="77777777" w:rsidR="00466D65" w:rsidRP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sz w:val="24"/>
          <w:szCs w:val="24"/>
        </w:rPr>
        <w:t>10.4 Algorithms Layer (Optional)</w:t>
      </w:r>
    </w:p>
    <w:p w14:paraId="0A552D56" w14:textId="77777777" w:rsidR="00D47A06" w:rsidRDefault="00466D65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Съдържа разширения като графови структури и алгоритъма на Дейкстра за изчисляване на най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кратък маршрут между складове. Този слой е независим и може да бъде добавян или премахван без промяна на основната система.</w:t>
      </w:r>
    </w:p>
    <w:p w14:paraId="7164D05A" w14:textId="199805A2" w:rsidR="006A3E1E" w:rsidRPr="006A3E1E" w:rsidRDefault="006B02AE" w:rsidP="006A3E1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Архитектурна диаграма </w:t>
      </w:r>
    </w:p>
    <w:p w14:paraId="0413B197" w14:textId="781CE0D4" w:rsidR="006A3E1E" w:rsidRDefault="006A3E1E" w:rsidP="007B6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B7A3AD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+-----------------------------------------------------------------------+</w:t>
      </w:r>
    </w:p>
    <w:p w14:paraId="7B2F396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        |</w:t>
      </w:r>
    </w:p>
    <w:p w14:paraId="5DBAA16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Presentation Layer (UI)                         |</w:t>
      </w:r>
    </w:p>
    <w:p w14:paraId="5BCDC21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|-----------------------------------------------------------------------|</w:t>
      </w:r>
    </w:p>
    <w:p w14:paraId="7F9C64A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main_menu.py           product_menu_view.py      category_view.py     |</w:t>
      </w:r>
    </w:p>
    <w:p w14:paraId="2DCECC5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anonymous_menu.py      product_sort_view.py       supplier_view.py    |</w:t>
      </w:r>
    </w:p>
    <w:p w14:paraId="7180EAF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movement_view.py       reports_menu_view.py       user_view.py        |</w:t>
      </w:r>
    </w:p>
    <w:p w14:paraId="79C2A74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invoice_view.py        location_view.py           system_info_view.py |</w:t>
      </w:r>
    </w:p>
    <w:p w14:paraId="3B98F6D6" w14:textId="138A5F6C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graph_view.py          admin_menu_view.py        operator_menu_view.py|</w:t>
      </w:r>
    </w:p>
    <w:p w14:paraId="76423CB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        |</w:t>
      </w:r>
    </w:p>
    <w:p w14:paraId="661F410B" w14:textId="78EC1263" w:rsidR="002B2BB3" w:rsidRPr="002B2BB3" w:rsidRDefault="002B2BB3" w:rsidP="002B2BB3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|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                   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|</w:t>
      </w:r>
    </w:p>
    <w:p w14:paraId="580F2ED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+-----------------------------------------------------------------------+</w:t>
      </w:r>
    </w:p>
    <w:p w14:paraId="5983F06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                          |</w:t>
      </w:r>
    </w:p>
    <w:p w14:paraId="35A974A8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  v</w:t>
      </w:r>
    </w:p>
    <w:p w14:paraId="40ED2C72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5CEDBF7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+-----------------------------------------------------------------------+</w:t>
      </w:r>
    </w:p>
    <w:p w14:paraId="4BD988A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Business Logic Layer (Controllers)                 |</w:t>
      </w:r>
    </w:p>
    <w:p w14:paraId="735CDE3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|-----------------------------------------------------------------------|</w:t>
      </w:r>
    </w:p>
    <w:p w14:paraId="4CC5B28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ProductController      CategoryController      SupplierController    |</w:t>
      </w:r>
    </w:p>
    <w:p w14:paraId="575DE67D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MovementController     ReportsController       UserController        |</w:t>
      </w:r>
    </w:p>
    <w:p w14:paraId="48602B44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InvoiceController      LocationController      StockLogController    |</w:t>
      </w:r>
    </w:p>
    <w:p w14:paraId="2C68B21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        |</w:t>
      </w:r>
    </w:p>
    <w:p w14:paraId="4784BC6D" w14:textId="2E93EB1F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|  UserActivityLogController   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  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|</w:t>
      </w:r>
    </w:p>
    <w:p w14:paraId="4A3D718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+----------------------------------|------------------------------------+</w:t>
      </w:r>
    </w:p>
    <w:p w14:paraId="3239DA6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     |</w:t>
      </w:r>
    </w:p>
    <w:p w14:paraId="707D8E3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     v</w:t>
      </w:r>
    </w:p>
    <w:p w14:paraId="1BC6CA0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441186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+---------------------------------------------------------------+</w:t>
      </w:r>
    </w:p>
    <w:p w14:paraId="4052FC0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Data Layer (Storage)                      |</w:t>
      </w:r>
    </w:p>
    <w:p w14:paraId="4A9C01C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|---------------------------------------------------------------|</w:t>
      </w:r>
    </w:p>
    <w:p w14:paraId="5DFDB3B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JSONRepository                                               |</w:t>
      </w:r>
    </w:p>
    <w:p w14:paraId="68E5688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load()   save()                                              |</w:t>
      </w:r>
    </w:p>
    <w:p w14:paraId="43E8AB9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|</w:t>
      </w:r>
    </w:p>
    <w:p w14:paraId="500C56F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lastRenderedPageBreak/>
        <w:t>|  Поддържани entity:                                           |</w:t>
      </w:r>
    </w:p>
    <w:p w14:paraId="04710CA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Product                                                   |</w:t>
      </w:r>
    </w:p>
    <w:p w14:paraId="7FFF7B7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Category                                                  |</w:t>
      </w:r>
    </w:p>
    <w:p w14:paraId="072FAC4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Supplier                                                  |</w:t>
      </w:r>
    </w:p>
    <w:p w14:paraId="4AF07D4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User                                                      |</w:t>
      </w:r>
    </w:p>
    <w:p w14:paraId="0701E43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Movement (IN/OUT)                                         |</w:t>
      </w:r>
    </w:p>
    <w:p w14:paraId="6E9C8491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Invoice                                                   |</w:t>
      </w:r>
    </w:p>
    <w:p w14:paraId="05969B2D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StockLog                                                  |</w:t>
      </w:r>
    </w:p>
    <w:p w14:paraId="7DCBC16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Report                                                    |</w:t>
      </w:r>
    </w:p>
    <w:p w14:paraId="0CC82F4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- Location                                                  |</w:t>
      </w:r>
    </w:p>
    <w:p w14:paraId="76CB08D0" w14:textId="5A73529C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|   - UserActivityLog       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         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>|</w:t>
      </w:r>
    </w:p>
    <w:p w14:paraId="661E1915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                                              |</w:t>
      </w:r>
    </w:p>
    <w:p w14:paraId="2BB52ED8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Файлове:                                                     |</w:t>
      </w:r>
    </w:p>
    <w:p w14:paraId="60D2E3BE" w14:textId="2580522C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|   - data/user_activity_log.json  </w:t>
      </w:r>
      <w:r>
        <w:rPr>
          <w:rFonts w:ascii="Courier New" w:eastAsia="Times New Roman" w:hAnsi="Courier New" w:cs="Courier New"/>
          <w:sz w:val="24"/>
          <w:szCs w:val="24"/>
        </w:rPr>
        <w:t xml:space="preserve">             </w:t>
      </w: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|</w:t>
      </w:r>
    </w:p>
    <w:p w14:paraId="1577D09C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+-----------------------------|---------------------------------+</w:t>
      </w:r>
    </w:p>
    <w:p w14:paraId="308AA952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|</w:t>
      </w:r>
    </w:p>
    <w:p w14:paraId="528E6E8D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 xml:space="preserve">                              v</w:t>
      </w:r>
    </w:p>
    <w:p w14:paraId="3D34072B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1003BE56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+---------------------------------------------------------------+</w:t>
      </w:r>
    </w:p>
    <w:p w14:paraId="7AA9A82E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               Algorithms Layer (Optional)                   |</w:t>
      </w:r>
    </w:p>
    <w:p w14:paraId="59A5DCBA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|---------------------------------------------------------------|</w:t>
      </w:r>
    </w:p>
    <w:p w14:paraId="4B11BAB0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lastRenderedPageBreak/>
        <w:t>|  Warehouse   Graph   Dijkstra                                 |</w:t>
      </w:r>
    </w:p>
    <w:p w14:paraId="0233DA18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|  (логистични изчисления, маршрути, многоскладови операции)    |</w:t>
      </w:r>
    </w:p>
    <w:p w14:paraId="1A426A44" w14:textId="77777777" w:rsidR="002B2BB3" w:rsidRPr="002B2BB3" w:rsidRDefault="002B2BB3" w:rsidP="002B2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B2BB3">
        <w:rPr>
          <w:rFonts w:ascii="Courier New" w:eastAsia="Times New Roman" w:hAnsi="Courier New" w:cs="Courier New"/>
          <w:sz w:val="24"/>
          <w:szCs w:val="24"/>
        </w:rPr>
        <w:t>+---------------------------------------------------------------+</w:t>
      </w:r>
    </w:p>
    <w:p w14:paraId="0BC6FDC5" w14:textId="77777777" w:rsidR="004B1A48" w:rsidRPr="00D47A06" w:rsidRDefault="004B1A48" w:rsidP="00D47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929F5F5" w14:textId="5560F2E0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Domain Model Diagram (UML)</w:t>
      </w:r>
    </w:p>
    <w:p w14:paraId="19CD9538" w14:textId="5DC471D3" w:rsidR="006B02AE" w:rsidRPr="00D47A06" w:rsidRDefault="006B02AE" w:rsidP="00D47A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 xml:space="preserve">Тази диаграма представя основните ентитети в системата и връзките между тях. </w:t>
      </w:r>
    </w:p>
    <w:p w14:paraId="5FFF15C0" w14:textId="16B26B63" w:rsidR="0074253D" w:rsidRDefault="006B02AE" w:rsidP="0074253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UML Диаграма</w:t>
      </w:r>
    </w:p>
    <w:p w14:paraId="69EB3615" w14:textId="102BD8DB" w:rsidR="0074253D" w:rsidRDefault="00DA27E5" w:rsidP="00DA27E5">
      <w:pPr>
        <w:spacing w:before="100" w:beforeAutospacing="1" w:after="100" w:afterAutospacing="1" w:line="360" w:lineRule="auto"/>
        <w:ind w:left="-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lastRenderedPageBreak/>
        <w:drawing>
          <wp:inline distT="0" distB="0" distL="0" distR="0" wp14:anchorId="7D2B0B1E" wp14:editId="6012CA10">
            <wp:extent cx="7513320" cy="454152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R диаграма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32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6E44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12. System Extensions / Разширения на системата</w:t>
      </w:r>
    </w:p>
    <w:p w14:paraId="77283058" w14:textId="3AEBB88A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12.1. Activity Log (Журнал на активностите)</w:t>
      </w:r>
    </w:p>
    <w:p w14:paraId="5BD393BB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</w:t>
      </w:r>
    </w:p>
    <w:p w14:paraId="5ED75F33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Реализиран е модул за регистриране на всички ключови действия в системата. Всеки контролер (ProductController, MovementController, InvoiceController и др.) изпраща лог събития към Activity Log при извършване на операции.</w:t>
      </w:r>
    </w:p>
    <w:p w14:paraId="076C0172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Функционалности</w:t>
      </w:r>
    </w:p>
    <w:p w14:paraId="558024B1" w14:textId="77777777" w:rsidR="00396B6F" w:rsidRPr="00396B6F" w:rsidRDefault="00396B6F" w:rsidP="00396B6F">
      <w:pPr>
        <w:numPr>
          <w:ilvl w:val="0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Запис на действия при:</w:t>
      </w:r>
    </w:p>
    <w:p w14:paraId="300C6F92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вход/изход на потребител</w:t>
      </w:r>
    </w:p>
    <w:p w14:paraId="682102A3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създаване, редактиране и изтриване на продукти</w:t>
      </w:r>
    </w:p>
    <w:p w14:paraId="556F15CF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промяна на количества</w:t>
      </w:r>
    </w:p>
    <w:p w14:paraId="21A483F0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IN/OUT/MOVE движения</w:t>
      </w:r>
    </w:p>
    <w:p w14:paraId="3F664A94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автоматично генериране на фактури</w:t>
      </w:r>
    </w:p>
    <w:p w14:paraId="5247F90A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прегледи, търсения и справки</w:t>
      </w:r>
    </w:p>
    <w:p w14:paraId="2E29D657" w14:textId="77777777" w:rsidR="00396B6F" w:rsidRPr="00396B6F" w:rsidRDefault="00396B6F" w:rsidP="00396B6F">
      <w:pPr>
        <w:numPr>
          <w:ilvl w:val="0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Записва се:</w:t>
      </w:r>
    </w:p>
    <w:p w14:paraId="16109C0D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user_id</w:t>
      </w:r>
    </w:p>
    <w:p w14:paraId="163F6D66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тип операция</w:t>
      </w:r>
    </w:p>
    <w:p w14:paraId="1A54B142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</w:t>
      </w:r>
    </w:p>
    <w:p w14:paraId="3E20E43A" w14:textId="77777777" w:rsidR="00396B6F" w:rsidRPr="00396B6F" w:rsidRDefault="00396B6F" w:rsidP="00396B6F">
      <w:pPr>
        <w:numPr>
          <w:ilvl w:val="1"/>
          <w:numId w:val="21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дата и час</w:t>
      </w:r>
    </w:p>
    <w:p w14:paraId="0EE06834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Причина за добавяне</w:t>
      </w:r>
    </w:p>
    <w:p w14:paraId="520A5247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Изискване за проследимост, отчетност и контрол върху действията на потребителите.</w:t>
      </w:r>
    </w:p>
    <w:p w14:paraId="7103614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Резултат</w:t>
      </w:r>
    </w:p>
    <w:p w14:paraId="29B6F74C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Подобрена сигурност, възможност за анализ и пълна история на действията.</w:t>
      </w:r>
    </w:p>
    <w:p w14:paraId="6B39DBAC" w14:textId="7D0EECE4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12.2. Advanced Search &amp; Filtering (Разширено търсене и филтриране)</w:t>
      </w:r>
    </w:p>
    <w:p w14:paraId="25AD571D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Описание</w:t>
      </w:r>
    </w:p>
    <w:p w14:paraId="05F3B04E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Добавена е разширена система за търсене и филтриране в трите основни модула на системата: Продукти, Движения и Фактури. Реализирани са нови методи в контролерите и нови менюта във View слоевете.</w:t>
      </w:r>
    </w:p>
    <w:p w14:paraId="70BF5FB9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Функционалности</w:t>
      </w:r>
    </w:p>
    <w:p w14:paraId="78C82FAB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Продукти</w:t>
      </w:r>
    </w:p>
    <w:p w14:paraId="32D9AFE1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Търсене по ключова дума</w:t>
      </w:r>
    </w:p>
    <w:p w14:paraId="643D0ED9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Цена (min–max)</w:t>
      </w:r>
    </w:p>
    <w:p w14:paraId="156F78F2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Количество (min–max)</w:t>
      </w:r>
    </w:p>
    <w:p w14:paraId="707F94C8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Категория</w:t>
      </w:r>
    </w:p>
    <w:p w14:paraId="697BB7B0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Доставчик</w:t>
      </w:r>
    </w:p>
    <w:p w14:paraId="4A42BEAB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Комбинирано търсене</w:t>
      </w:r>
    </w:p>
    <w:p w14:paraId="7D9976E4" w14:textId="77777777" w:rsidR="00396B6F" w:rsidRPr="00396B6F" w:rsidRDefault="00396B6F" w:rsidP="00396B6F">
      <w:pPr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Ново меню „Разширено търсене“</w:t>
      </w:r>
    </w:p>
    <w:p w14:paraId="037301B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Движения</w:t>
      </w:r>
    </w:p>
    <w:p w14:paraId="6E149653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Тип движение (IN/OUT/MOVE)</w:t>
      </w:r>
    </w:p>
    <w:p w14:paraId="26D7E2BE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Дата (диапазон)</w:t>
      </w:r>
    </w:p>
    <w:p w14:paraId="43225EC7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Продукт</w:t>
      </w:r>
    </w:p>
    <w:p w14:paraId="189AC446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Локация</w:t>
      </w:r>
    </w:p>
    <w:p w14:paraId="04686BF4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Потребител</w:t>
      </w:r>
    </w:p>
    <w:p w14:paraId="35021DCC" w14:textId="77777777" w:rsidR="00396B6F" w:rsidRPr="00396B6F" w:rsidRDefault="00396B6F" w:rsidP="00396B6F">
      <w:pPr>
        <w:numPr>
          <w:ilvl w:val="0"/>
          <w:numId w:val="23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Ново меню „Разширено филтриране“</w:t>
      </w:r>
    </w:p>
    <w:p w14:paraId="2D3DF0C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Фактури</w:t>
      </w:r>
    </w:p>
    <w:p w14:paraId="3C49E731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Клиент</w:t>
      </w:r>
    </w:p>
    <w:p w14:paraId="7A371CC9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Продукт</w:t>
      </w:r>
    </w:p>
    <w:p w14:paraId="2F5850FE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Дата (диапазон)</w:t>
      </w:r>
    </w:p>
    <w:p w14:paraId="6A27F16B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Обща стойност (min–max)</w:t>
      </w:r>
    </w:p>
    <w:p w14:paraId="19658B36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Комбинирано търсене</w:t>
      </w:r>
    </w:p>
    <w:p w14:paraId="679A5B53" w14:textId="77777777" w:rsidR="00396B6F" w:rsidRPr="00396B6F" w:rsidRDefault="00396B6F" w:rsidP="00396B6F">
      <w:pPr>
        <w:numPr>
          <w:ilvl w:val="0"/>
          <w:numId w:val="2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Ново меню „Разширено търсене“</w:t>
      </w:r>
    </w:p>
    <w:p w14:paraId="27AE6EA6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Причина за добавяне</w:t>
      </w:r>
    </w:p>
    <w:p w14:paraId="69D79491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Изискване за поддръжка на справки, анализи и бързо намиране на информация.</w:t>
      </w:r>
    </w:p>
    <w:p w14:paraId="0E6B7CB5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Резултат</w:t>
      </w:r>
    </w:p>
    <w:p w14:paraId="4C9BF329" w14:textId="77777777" w:rsidR="00396B6F" w:rsidRPr="00396B6F" w:rsidRDefault="00396B6F" w:rsidP="00396B6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6B6F">
        <w:rPr>
          <w:rFonts w:ascii="Times New Roman" w:eastAsia="Times New Roman" w:hAnsi="Times New Roman" w:cs="Times New Roman"/>
          <w:kern w:val="36"/>
          <w:sz w:val="24"/>
          <w:szCs w:val="24"/>
        </w:rPr>
        <w:t>Системата предоставя мощни аналитични инструменти, улеснява работата на потребителите и подобрява управлението на складовите процеси.</w:t>
      </w:r>
    </w:p>
    <w:p w14:paraId="787C74E6" w14:textId="77777777" w:rsidR="00396B6F" w:rsidRDefault="00396B6F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65BE5236" w14:textId="08211703" w:rsidR="006B02AE" w:rsidRPr="00D47A06" w:rsidRDefault="006B02AE" w:rsidP="00D47A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</w:t>
      </w:r>
      <w:r w:rsidR="00396B6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</w:t>
      </w:r>
      <w:r w:rsidRPr="00D47A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 Future Enhancements</w:t>
      </w:r>
    </w:p>
    <w:p w14:paraId="310F93F9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В бъдещи версии на WIMS могат да бъдат добавени редица подобрения, които да разширят функционалността на системата и да повишат удобството и ефективността при работа. Една от основните посоки е разработването на графичен потребителски интерфейс (GUI), който да замени текстовото меню и да осигури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лесна навигация,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добра визуализация на данните и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интуитивно потребителско изживяване.</w:t>
      </w:r>
    </w:p>
    <w:p w14:paraId="3DAC8B14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Друго важно направление е интеграцията с релационна база данни като MySQL или PostgreSQL. Това би позволило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висока надеждност,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добра производителност и работа с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големи обеми информация, което е особено важно за модулите, свързани с продукти, движения и фактури. Поддръжката на баркод скенери би ускорила обработката на артикули и регистрирането на IN/OUT операции, а автоматичните известия при ниски наличности биха улеснили контрола върху склада и бързата реакция при критични ситуации.</w:t>
      </w:r>
    </w:p>
    <w:p w14:paraId="1F604D04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lastRenderedPageBreak/>
        <w:t>Системата може да бъде разширена и с многоскладова поддръжка, което ще позволи управление на няколко локации едновременно. Това би подобрило работата на модулите Movement, StockLog и Invoice, като даде възможност фактурите и движенията да бъдат свързвани с конкретен склад. Интеграцията с външни API услуги би позволила свързване с ERP или счетоводни системи и автоматично предаване на данни за продажби, доставки и фактури.</w:t>
      </w:r>
    </w:p>
    <w:p w14:paraId="4C77689F" w14:textId="77777777" w:rsidR="00D47A06" w:rsidRPr="00D47A06" w:rsidRDefault="00D47A06" w:rsidP="00D47A0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A06">
        <w:rPr>
          <w:rFonts w:ascii="Times New Roman" w:eastAsia="Times New Roman" w:hAnsi="Times New Roman" w:cs="Times New Roman"/>
          <w:sz w:val="24"/>
          <w:szCs w:val="24"/>
        </w:rPr>
        <w:t>Разширените аналитични справки могат да предоставят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детайлна информация за наличности, тенденции, ефективност и финансови показатели, включително анализ на издадени фактури и динамика на продажбите. Разработването на мобилно приложение би направило системата достъпна от различни устройства и би улеснило регистрирането на движения и издаването на фактури в реално време. Въвеждането на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детайлна ролева система с повече нива на достъп би позволило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гъвкаво управление на потребителските права и по</w:t>
      </w:r>
      <w:r w:rsidRPr="00D47A06">
        <w:rPr>
          <w:rFonts w:ascii="Times New Roman" w:eastAsia="Times New Roman" w:hAnsi="Times New Roman" w:cs="Times New Roman"/>
          <w:sz w:val="24"/>
          <w:szCs w:val="24"/>
        </w:rPr>
        <w:noBreakHyphen/>
        <w:t>добър контрол върху чувствителни операции като изтриване на данни или издаване на финансови документи.</w:t>
      </w:r>
    </w:p>
    <w:p w14:paraId="099B0785" w14:textId="77777777" w:rsidR="00A152D4" w:rsidRPr="00D47A06" w:rsidRDefault="00A152D4" w:rsidP="00D47A0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152D4" w:rsidRPr="00D47A06" w:rsidSect="00DA27E5">
      <w:pgSz w:w="12240" w:h="7920" w:orient="landscape" w:code="6"/>
      <w:pgMar w:top="709" w:right="333" w:bottom="125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64414" w14:textId="77777777" w:rsidR="00833EBC" w:rsidRDefault="00833EBC" w:rsidP="00931498">
      <w:pPr>
        <w:spacing w:after="0" w:line="240" w:lineRule="auto"/>
      </w:pPr>
      <w:r>
        <w:separator/>
      </w:r>
    </w:p>
  </w:endnote>
  <w:endnote w:type="continuationSeparator" w:id="0">
    <w:p w14:paraId="143479EB" w14:textId="77777777" w:rsidR="00833EBC" w:rsidRDefault="00833EBC" w:rsidP="00931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E6077D" w14:textId="77777777" w:rsidR="00833EBC" w:rsidRDefault="00833EBC" w:rsidP="00931498">
      <w:pPr>
        <w:spacing w:after="0" w:line="240" w:lineRule="auto"/>
      </w:pPr>
      <w:r>
        <w:separator/>
      </w:r>
    </w:p>
  </w:footnote>
  <w:footnote w:type="continuationSeparator" w:id="0">
    <w:p w14:paraId="4984C59E" w14:textId="77777777" w:rsidR="00833EBC" w:rsidRDefault="00833EBC" w:rsidP="00931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86828"/>
    <w:multiLevelType w:val="multilevel"/>
    <w:tmpl w:val="24E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65C5"/>
    <w:multiLevelType w:val="multilevel"/>
    <w:tmpl w:val="092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6113C"/>
    <w:multiLevelType w:val="multilevel"/>
    <w:tmpl w:val="B90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4876"/>
    <w:multiLevelType w:val="multilevel"/>
    <w:tmpl w:val="590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C09F3"/>
    <w:multiLevelType w:val="multilevel"/>
    <w:tmpl w:val="AA5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C7C7B"/>
    <w:multiLevelType w:val="multilevel"/>
    <w:tmpl w:val="AC0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51B13"/>
    <w:multiLevelType w:val="multilevel"/>
    <w:tmpl w:val="ADF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1A25"/>
    <w:multiLevelType w:val="multilevel"/>
    <w:tmpl w:val="600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D3C7F"/>
    <w:multiLevelType w:val="multilevel"/>
    <w:tmpl w:val="28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535C4"/>
    <w:multiLevelType w:val="multilevel"/>
    <w:tmpl w:val="B26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044D3"/>
    <w:multiLevelType w:val="multilevel"/>
    <w:tmpl w:val="1FB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43FFD"/>
    <w:multiLevelType w:val="hybridMultilevel"/>
    <w:tmpl w:val="0090F8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37992"/>
    <w:multiLevelType w:val="multilevel"/>
    <w:tmpl w:val="56B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F46F5"/>
    <w:multiLevelType w:val="multilevel"/>
    <w:tmpl w:val="C6B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54EDA"/>
    <w:multiLevelType w:val="multilevel"/>
    <w:tmpl w:val="A04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D61D2"/>
    <w:multiLevelType w:val="multilevel"/>
    <w:tmpl w:val="057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46F5E"/>
    <w:multiLevelType w:val="multilevel"/>
    <w:tmpl w:val="89F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B345C"/>
    <w:multiLevelType w:val="multilevel"/>
    <w:tmpl w:val="D778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63564"/>
    <w:multiLevelType w:val="multilevel"/>
    <w:tmpl w:val="DE6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77211"/>
    <w:multiLevelType w:val="multilevel"/>
    <w:tmpl w:val="B0D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56435"/>
    <w:multiLevelType w:val="multilevel"/>
    <w:tmpl w:val="185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279B8"/>
    <w:multiLevelType w:val="hybridMultilevel"/>
    <w:tmpl w:val="BBA897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F6F99"/>
    <w:multiLevelType w:val="multilevel"/>
    <w:tmpl w:val="247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83730"/>
    <w:multiLevelType w:val="multilevel"/>
    <w:tmpl w:val="D42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"/>
  </w:num>
  <w:num w:numId="4">
    <w:abstractNumId w:val="4"/>
  </w:num>
  <w:num w:numId="5">
    <w:abstractNumId w:val="22"/>
  </w:num>
  <w:num w:numId="6">
    <w:abstractNumId w:val="5"/>
  </w:num>
  <w:num w:numId="7">
    <w:abstractNumId w:val="17"/>
  </w:num>
  <w:num w:numId="8">
    <w:abstractNumId w:val="19"/>
  </w:num>
  <w:num w:numId="9">
    <w:abstractNumId w:val="12"/>
  </w:num>
  <w:num w:numId="10">
    <w:abstractNumId w:val="20"/>
  </w:num>
  <w:num w:numId="11">
    <w:abstractNumId w:val="10"/>
  </w:num>
  <w:num w:numId="12">
    <w:abstractNumId w:val="8"/>
  </w:num>
  <w:num w:numId="13">
    <w:abstractNumId w:val="3"/>
  </w:num>
  <w:num w:numId="14">
    <w:abstractNumId w:val="15"/>
  </w:num>
  <w:num w:numId="15">
    <w:abstractNumId w:val="16"/>
  </w:num>
  <w:num w:numId="16">
    <w:abstractNumId w:val="23"/>
  </w:num>
  <w:num w:numId="17">
    <w:abstractNumId w:val="14"/>
  </w:num>
  <w:num w:numId="18">
    <w:abstractNumId w:val="9"/>
  </w:num>
  <w:num w:numId="19">
    <w:abstractNumId w:val="0"/>
  </w:num>
  <w:num w:numId="20">
    <w:abstractNumId w:val="6"/>
  </w:num>
  <w:num w:numId="21">
    <w:abstractNumId w:val="7"/>
  </w:num>
  <w:num w:numId="22">
    <w:abstractNumId w:val="1"/>
  </w:num>
  <w:num w:numId="23">
    <w:abstractNumId w:val="13"/>
  </w:num>
  <w:num w:numId="2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F1"/>
    <w:rsid w:val="00000165"/>
    <w:rsid w:val="00011674"/>
    <w:rsid w:val="000121B3"/>
    <w:rsid w:val="00025BAF"/>
    <w:rsid w:val="00030BB1"/>
    <w:rsid w:val="000445DE"/>
    <w:rsid w:val="000577E6"/>
    <w:rsid w:val="00060897"/>
    <w:rsid w:val="00081515"/>
    <w:rsid w:val="000A4905"/>
    <w:rsid w:val="000E4ED9"/>
    <w:rsid w:val="0010207B"/>
    <w:rsid w:val="00106D7B"/>
    <w:rsid w:val="00164C57"/>
    <w:rsid w:val="00174475"/>
    <w:rsid w:val="001A36DB"/>
    <w:rsid w:val="001B7FE4"/>
    <w:rsid w:val="001C090F"/>
    <w:rsid w:val="001E6441"/>
    <w:rsid w:val="001F2479"/>
    <w:rsid w:val="00252B4A"/>
    <w:rsid w:val="002A35F7"/>
    <w:rsid w:val="002B2BB3"/>
    <w:rsid w:val="003054BE"/>
    <w:rsid w:val="00330E23"/>
    <w:rsid w:val="00396B6F"/>
    <w:rsid w:val="003A32F7"/>
    <w:rsid w:val="003D2FC7"/>
    <w:rsid w:val="003F5247"/>
    <w:rsid w:val="00406641"/>
    <w:rsid w:val="0041357F"/>
    <w:rsid w:val="00425CCD"/>
    <w:rsid w:val="00431120"/>
    <w:rsid w:val="00445344"/>
    <w:rsid w:val="0046126E"/>
    <w:rsid w:val="00466D65"/>
    <w:rsid w:val="004B0687"/>
    <w:rsid w:val="004B1A48"/>
    <w:rsid w:val="004F6C46"/>
    <w:rsid w:val="00505A00"/>
    <w:rsid w:val="00511841"/>
    <w:rsid w:val="005401DB"/>
    <w:rsid w:val="0056418C"/>
    <w:rsid w:val="005773D4"/>
    <w:rsid w:val="005B7E78"/>
    <w:rsid w:val="005E6568"/>
    <w:rsid w:val="005F2FD5"/>
    <w:rsid w:val="005F5157"/>
    <w:rsid w:val="00613F1B"/>
    <w:rsid w:val="00667278"/>
    <w:rsid w:val="006A3E1E"/>
    <w:rsid w:val="006B02AE"/>
    <w:rsid w:val="00731FC4"/>
    <w:rsid w:val="00735009"/>
    <w:rsid w:val="0074253D"/>
    <w:rsid w:val="00744046"/>
    <w:rsid w:val="0078445A"/>
    <w:rsid w:val="00786CA0"/>
    <w:rsid w:val="007B6C2B"/>
    <w:rsid w:val="007F02B5"/>
    <w:rsid w:val="008073B8"/>
    <w:rsid w:val="00830768"/>
    <w:rsid w:val="00833EBC"/>
    <w:rsid w:val="0083751F"/>
    <w:rsid w:val="00876996"/>
    <w:rsid w:val="00882792"/>
    <w:rsid w:val="00884F36"/>
    <w:rsid w:val="00887C4A"/>
    <w:rsid w:val="008A0275"/>
    <w:rsid w:val="008B398F"/>
    <w:rsid w:val="008D1BFB"/>
    <w:rsid w:val="008F343F"/>
    <w:rsid w:val="008F7516"/>
    <w:rsid w:val="00900317"/>
    <w:rsid w:val="00907714"/>
    <w:rsid w:val="009250D9"/>
    <w:rsid w:val="00927D0E"/>
    <w:rsid w:val="00930AA2"/>
    <w:rsid w:val="00931498"/>
    <w:rsid w:val="009A1DCE"/>
    <w:rsid w:val="009A3589"/>
    <w:rsid w:val="00A05964"/>
    <w:rsid w:val="00A152D4"/>
    <w:rsid w:val="00A26725"/>
    <w:rsid w:val="00A77D09"/>
    <w:rsid w:val="00A80C10"/>
    <w:rsid w:val="00AD2423"/>
    <w:rsid w:val="00AD7AAD"/>
    <w:rsid w:val="00AE6923"/>
    <w:rsid w:val="00B0677D"/>
    <w:rsid w:val="00B503CD"/>
    <w:rsid w:val="00B829AE"/>
    <w:rsid w:val="00BC16A1"/>
    <w:rsid w:val="00BD6FA2"/>
    <w:rsid w:val="00BE57B1"/>
    <w:rsid w:val="00BF3620"/>
    <w:rsid w:val="00C57BBC"/>
    <w:rsid w:val="00C951C7"/>
    <w:rsid w:val="00C96E69"/>
    <w:rsid w:val="00CB3690"/>
    <w:rsid w:val="00CB3EC7"/>
    <w:rsid w:val="00CB46ED"/>
    <w:rsid w:val="00CB66F7"/>
    <w:rsid w:val="00CC2158"/>
    <w:rsid w:val="00D47A06"/>
    <w:rsid w:val="00D47FDA"/>
    <w:rsid w:val="00D6526A"/>
    <w:rsid w:val="00D7303C"/>
    <w:rsid w:val="00DA27E5"/>
    <w:rsid w:val="00DB47F9"/>
    <w:rsid w:val="00DB5B2B"/>
    <w:rsid w:val="00DC396D"/>
    <w:rsid w:val="00DD04A3"/>
    <w:rsid w:val="00E42A55"/>
    <w:rsid w:val="00E51321"/>
    <w:rsid w:val="00E77FC4"/>
    <w:rsid w:val="00E800CA"/>
    <w:rsid w:val="00E8689A"/>
    <w:rsid w:val="00E90866"/>
    <w:rsid w:val="00E91603"/>
    <w:rsid w:val="00EB3F39"/>
    <w:rsid w:val="00EC1015"/>
    <w:rsid w:val="00ED71F1"/>
    <w:rsid w:val="00F13414"/>
    <w:rsid w:val="00F44802"/>
    <w:rsid w:val="00F65CBE"/>
    <w:rsid w:val="00F85DFA"/>
    <w:rsid w:val="00FC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28D8"/>
  <w15:chartTrackingRefBased/>
  <w15:docId w15:val="{B7BB2823-693C-4B3C-B532-91D6E701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F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D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F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D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D6FA2"/>
    <w:rPr>
      <w:b/>
      <w:bCs/>
    </w:rPr>
  </w:style>
  <w:style w:type="character" w:styleId="a5">
    <w:name w:val="Emphasis"/>
    <w:basedOn w:val="a0"/>
    <w:uiPriority w:val="20"/>
    <w:qFormat/>
    <w:rsid w:val="00BD6FA2"/>
    <w:rPr>
      <w:i/>
      <w:iCs/>
    </w:rPr>
  </w:style>
  <w:style w:type="paragraph" w:customStyle="1" w:styleId="11">
    <w:name w:val="Нормален1"/>
    <w:rsid w:val="00BD6FA2"/>
    <w:pPr>
      <w:spacing w:before="100" w:beforeAutospacing="1" w:after="100" w:afterAutospacing="1" w:line="276" w:lineRule="auto"/>
    </w:pPr>
    <w:rPr>
      <w:rFonts w:ascii="Aptos" w:eastAsia="Times New Roman" w:hAnsi="Aptos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5401DB"/>
    <w:pPr>
      <w:ind w:left="720"/>
      <w:contextualSpacing/>
    </w:pPr>
  </w:style>
  <w:style w:type="table" w:customStyle="1" w:styleId="TableGrid">
    <w:name w:val="TableGrid"/>
    <w:rsid w:val="0000016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93149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uiPriority w:val="1"/>
    <w:qFormat/>
    <w:rsid w:val="00B503CD"/>
    <w:pPr>
      <w:spacing w:after="0" w:line="240" w:lineRule="auto"/>
    </w:pPr>
  </w:style>
  <w:style w:type="table" w:styleId="a8">
    <w:name w:val="Table Grid"/>
    <w:basedOn w:val="a1"/>
    <w:uiPriority w:val="39"/>
    <w:rsid w:val="0078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Grid Table 3 Accent 1"/>
    <w:basedOn w:val="a1"/>
    <w:uiPriority w:val="48"/>
    <w:rsid w:val="00786C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1">
    <w:name w:val="Grid Table 7 Colorful Accent 1"/>
    <w:basedOn w:val="a1"/>
    <w:uiPriority w:val="52"/>
    <w:rsid w:val="00786CA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21">
    <w:name w:val="Grid Table 2"/>
    <w:basedOn w:val="a1"/>
    <w:uiPriority w:val="47"/>
    <w:rsid w:val="00786C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">
    <w:name w:val="Plain Table 4"/>
    <w:basedOn w:val="a1"/>
    <w:uiPriority w:val="44"/>
    <w:rsid w:val="00786C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Grid Table 2 Accent 2"/>
    <w:basedOn w:val="a1"/>
    <w:uiPriority w:val="47"/>
    <w:rsid w:val="00786CA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20">
    <w:name w:val="Заглавие 2 Знак"/>
    <w:basedOn w:val="a0"/>
    <w:link w:val="2"/>
    <w:uiPriority w:val="9"/>
    <w:semiHidden/>
    <w:rsid w:val="00106D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41">
    <w:name w:val="Grid Table 4 Accent 1"/>
    <w:basedOn w:val="a1"/>
    <w:uiPriority w:val="49"/>
    <w:rsid w:val="00106D7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5">
    <w:name w:val="Grid Table 5 Dark Accent 5"/>
    <w:basedOn w:val="a1"/>
    <w:uiPriority w:val="50"/>
    <w:rsid w:val="00927D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eGrid2">
    <w:name w:val="TableGrid2"/>
    <w:qFormat/>
    <w:rsid w:val="001F2479"/>
    <w:pPr>
      <w:spacing w:after="0" w:line="240" w:lineRule="auto"/>
    </w:pPr>
    <w:rPr>
      <w:rFonts w:eastAsia="DengXi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лавие 1 Знак"/>
    <w:basedOn w:val="a0"/>
    <w:link w:val="1"/>
    <w:uiPriority w:val="9"/>
    <w:rsid w:val="00E77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77F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74253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4253D"/>
    <w:pPr>
      <w:spacing w:line="240" w:lineRule="auto"/>
    </w:pPr>
    <w:rPr>
      <w:sz w:val="20"/>
      <w:szCs w:val="20"/>
    </w:rPr>
  </w:style>
  <w:style w:type="character" w:customStyle="1" w:styleId="ab">
    <w:name w:val="Текст на коментар Знак"/>
    <w:basedOn w:val="a0"/>
    <w:link w:val="aa"/>
    <w:uiPriority w:val="99"/>
    <w:semiHidden/>
    <w:rsid w:val="0074253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4253D"/>
    <w:rPr>
      <w:b/>
      <w:bCs/>
    </w:rPr>
  </w:style>
  <w:style w:type="character" w:customStyle="1" w:styleId="ad">
    <w:name w:val="Предмет на коментар Знак"/>
    <w:basedOn w:val="ab"/>
    <w:link w:val="ac"/>
    <w:uiPriority w:val="99"/>
    <w:semiHidden/>
    <w:rsid w:val="0074253D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742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Изнесен текст Знак"/>
    <w:basedOn w:val="a0"/>
    <w:link w:val="ae"/>
    <w:uiPriority w:val="99"/>
    <w:semiHidden/>
    <w:rsid w:val="0074253D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C09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1C09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7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08647-502F-4A7D-B7C8-5B5853E33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4675</Words>
  <Characters>26649</Characters>
  <Application>Microsoft Office Word</Application>
  <DocSecurity>0</DocSecurity>
  <Lines>222</Lines>
  <Paragraphs>62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Сийка Дойчинова</dc:creator>
  <cp:keywords/>
  <dc:description/>
  <cp:lastModifiedBy>Сийка Дойчинова</cp:lastModifiedBy>
  <cp:revision>2</cp:revision>
  <dcterms:created xsi:type="dcterms:W3CDTF">2026-04-06T20:44:00Z</dcterms:created>
  <dcterms:modified xsi:type="dcterms:W3CDTF">2026-04-06T20:44:00Z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1174164627</vt:i4>
  </property>
</Properties>
</file>