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4B7DB355" w:rsidR="00BD6FA2" w:rsidRPr="00582A88" w:rsidRDefault="00BD6FA2" w:rsidP="00582A88">
      <w:pPr>
        <w:pStyle w:val="af0"/>
      </w:pPr>
      <w:r w:rsidRPr="00582A88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WAREHOUSE INVENTORY MANAGEMENT SYSTEM</w:t>
      </w:r>
      <w:r w:rsidR="00582A88">
        <w:t xml:space="preserve"> </w:t>
      </w:r>
      <w:r w:rsidRPr="00582A88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Software Requirements Specification (SRS)</w:t>
      </w:r>
    </w:p>
    <w:p w14:paraId="2C31A7B0" w14:textId="3055A3A3" w:rsidR="00582A88" w:rsidRDefault="00051702" w:rsidP="00582A88">
      <w:pPr>
        <w:pStyle w:val="a3"/>
        <w:spacing w:line="360" w:lineRule="auto"/>
        <w:ind w:hanging="426"/>
        <w:jc w:val="both"/>
        <w:rPr>
          <w:b/>
          <w:bCs/>
        </w:rPr>
      </w:pPr>
      <w:r w:rsidRPr="00582A88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38052257">
                <wp:simplePos x="0" y="0"/>
                <wp:positionH relativeFrom="margin">
                  <wp:posOffset>3719195</wp:posOffset>
                </wp:positionH>
                <wp:positionV relativeFrom="paragraph">
                  <wp:posOffset>1866900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3641C5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3641C5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3641C5" w:rsidRPr="00BF3620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3641C5" w:rsidRDefault="003641C5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left:0;text-align:left;margin-left:292.85pt;margin-top:147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" fillcolor="window" stroked="f" strokeweight=".5pt">
                <v:textbox>
                  <w:txbxContent>
                    <w:p w14:paraId="78F66FCE" w14:textId="415B57D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3641C5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3641C5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3641C5" w:rsidRPr="00BF3620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3641C5" w:rsidRDefault="003641C5" w:rsidP="005401DB"/>
                  </w:txbxContent>
                </v:textbox>
                <w10:wrap anchorx="margin"/>
              </v:shape>
            </w:pict>
          </mc:Fallback>
        </mc:AlternateContent>
      </w:r>
      <w:r w:rsidR="009A1DCE" w:rsidRPr="00582A88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 w:rsidRPr="00582A88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DF5C0FF" w14:textId="16D2B335" w:rsidR="00510557" w:rsidRPr="00582A88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582A88">
        <w:rPr>
          <w:rFonts w:ascii="Times New Roman" w:hAnsi="Times New Roman" w:cs="Times New Roman"/>
          <w:b/>
          <w:bCs/>
          <w:color w:val="C00000"/>
          <w:sz w:val="28"/>
          <w:szCs w:val="28"/>
        </w:rPr>
        <w:lastRenderedPageBreak/>
        <w:t>1. Описание на проекта</w:t>
      </w:r>
    </w:p>
    <w:p w14:paraId="47F9B773" w14:textId="77777777" w:rsidR="00510557" w:rsidRPr="00582A88" w:rsidRDefault="00510557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88">
        <w:rPr>
          <w:rFonts w:ascii="Times New Roman" w:hAnsi="Times New Roman" w:cs="Times New Roman"/>
          <w:sz w:val="24"/>
          <w:szCs w:val="24"/>
        </w:rPr>
        <w:t>WIMS е модулна, обектно ориентирана система за автоматизация на складови процеси, изградена върху многослойна архитектура. Тя предоставя централизирана среда за работа, в която данните се обработват последователно и се проследяват чрез автоматични проверки и ролеви механизми за достъп.</w:t>
      </w:r>
    </w:p>
    <w:p w14:paraId="51FF9530" w14:textId="77777777" w:rsidR="00510557" w:rsidRPr="00582A88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582A88">
        <w:rPr>
          <w:rFonts w:ascii="Times New Roman" w:hAnsi="Times New Roman" w:cs="Times New Roman"/>
          <w:b/>
          <w:bCs/>
          <w:color w:val="C00000"/>
          <w:sz w:val="28"/>
          <w:szCs w:val="28"/>
        </w:rPr>
        <w:t>2. Бизнес нужди</w:t>
      </w:r>
    </w:p>
    <w:p w14:paraId="510E814B" w14:textId="77777777" w:rsidR="00B36981" w:rsidRPr="00582A88" w:rsidRDefault="00B36981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88">
        <w:rPr>
          <w:rFonts w:ascii="Times New Roman" w:hAnsi="Times New Roman" w:cs="Times New Roman"/>
          <w:sz w:val="24"/>
          <w:szCs w:val="24"/>
        </w:rPr>
        <w:t>Системата обединява складовите операции, премахва ръчната обработка и намалява грешките. Осигурява бърза работа, надеждно документиране, аналитични и финансови справки, а гъвкавата ѝ архитектура позволява бъдещи разширения</w:t>
      </w:r>
      <w:r w:rsidRPr="00582A8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7EAFA43" w14:textId="3D0DAF65" w:rsidR="00510557" w:rsidRPr="00582A88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582A88">
        <w:rPr>
          <w:rFonts w:ascii="Times New Roman" w:hAnsi="Times New Roman" w:cs="Times New Roman"/>
          <w:b/>
          <w:bCs/>
          <w:color w:val="C00000"/>
          <w:sz w:val="28"/>
          <w:szCs w:val="28"/>
        </w:rPr>
        <w:t>3. Реализирани функционалности</w:t>
      </w:r>
    </w:p>
    <w:p w14:paraId="32975C9F" w14:textId="77777777" w:rsidR="00B36981" w:rsidRPr="00582A88" w:rsidRDefault="00B36981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88">
        <w:rPr>
          <w:rFonts w:ascii="Times New Roman" w:hAnsi="Times New Roman" w:cs="Times New Roman"/>
          <w:sz w:val="24"/>
          <w:szCs w:val="24"/>
        </w:rPr>
        <w:t xml:space="preserve">Системата управлява продукти, категории и доставчици, като поддържа актуални наличности. Логистичният модул обработва входящи, изходящи и вътрешни движения с автоматични проверки, а при </w:t>
      </w:r>
      <w:r w:rsidRPr="00582A88">
        <w:rPr>
          <w:rFonts w:ascii="Times New Roman" w:hAnsi="Times New Roman" w:cs="Times New Roman"/>
          <w:sz w:val="24"/>
          <w:szCs w:val="24"/>
        </w:rPr>
        <w:lastRenderedPageBreak/>
        <w:t>продажба генерира фактура. Ролевият модел определя достъпа на администратори и оператори, а отчетният модул визуализира наличности, история на движенията и предлага търсене и сортиране.</w:t>
      </w:r>
      <w:r w:rsidRPr="00582A8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3C4333" w14:textId="060CC2BC" w:rsidR="00510557" w:rsidRPr="00582A88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582A88">
        <w:rPr>
          <w:rFonts w:ascii="Times New Roman" w:hAnsi="Times New Roman" w:cs="Times New Roman"/>
          <w:b/>
          <w:bCs/>
          <w:color w:val="C00000"/>
          <w:sz w:val="28"/>
          <w:szCs w:val="28"/>
        </w:rPr>
        <w:t>4. Модел на данните (Data Model Definition)</w:t>
      </w:r>
    </w:p>
    <w:p w14:paraId="7F560AF1" w14:textId="22EEC094" w:rsidR="00582A88" w:rsidRPr="00582A88" w:rsidRDefault="00510557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88">
        <w:rPr>
          <w:rFonts w:ascii="Times New Roman" w:hAnsi="Times New Roman" w:cs="Times New Roman"/>
          <w:sz w:val="24"/>
          <w:szCs w:val="24"/>
        </w:rPr>
        <w:t xml:space="preserve">Моделът на данните описва структурата и връзките между основните обекти в системата. Той гарантира консистентност чрез ясни JSON структури, автоматично генерирани идентификатори и времеви отметки. Поддържа финансова проследимост чрез връзката между движения и фактури, както и логическа валидация на операциите. Разделението на отговорностите позволява визуализацията да бъде независима от логиката за съхранение, а архитектурата остава </w:t>
      </w:r>
      <w:proofErr w:type="spellStart"/>
      <w:r w:rsidRPr="00582A88">
        <w:rPr>
          <w:rFonts w:ascii="Times New Roman" w:hAnsi="Times New Roman" w:cs="Times New Roman"/>
          <w:sz w:val="24"/>
          <w:szCs w:val="24"/>
        </w:rPr>
        <w:t>мащабируема</w:t>
      </w:r>
      <w:proofErr w:type="spellEnd"/>
      <w:r w:rsidRPr="00582A88">
        <w:rPr>
          <w:rFonts w:ascii="Times New Roman" w:hAnsi="Times New Roman" w:cs="Times New Roman"/>
          <w:sz w:val="24"/>
          <w:szCs w:val="24"/>
        </w:rPr>
        <w:t xml:space="preserve"> за бъдещи разширения.</w:t>
      </w:r>
    </w:p>
    <w:p w14:paraId="46BAA665" w14:textId="77777777" w:rsidR="00B36981" w:rsidRPr="00582A88" w:rsidRDefault="00786CA0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582A8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  <w:r w:rsidR="00B36981" w:rsidRPr="00582A8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p w14:paraId="6A5205F1" w14:textId="77777777" w:rsidR="00B36981" w:rsidRPr="00B36981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B36981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използва граф от складове, реализиран чрез класовете </w:t>
      </w:r>
      <w:r w:rsidRPr="00B36981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  <w:r w:rsidRPr="00B36981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B36981">
        <w:rPr>
          <w:rFonts w:ascii="Times New Roman" w:eastAsia="Times New Roman" w:hAnsi="Times New Roman" w:cs="Times New Roman"/>
          <w:b/>
          <w:bCs/>
          <w:sz w:val="24"/>
          <w:szCs w:val="24"/>
        </w:rPr>
        <w:t>Graph</w:t>
      </w:r>
      <w:r w:rsidRPr="00B36981">
        <w:rPr>
          <w:rFonts w:ascii="Times New Roman" w:eastAsia="Times New Roman" w:hAnsi="Times New Roman" w:cs="Times New Roman"/>
          <w:sz w:val="24"/>
          <w:szCs w:val="24"/>
        </w:rPr>
        <w:t xml:space="preserve">, където всеки склад е възел, а връзките между тях са ребра с тегла (разстояния). Алгоритъмът на </w:t>
      </w:r>
      <w:r w:rsidRPr="00B36981">
        <w:rPr>
          <w:rFonts w:ascii="Times New Roman" w:eastAsia="Times New Roman" w:hAnsi="Times New Roman" w:cs="Times New Roman"/>
          <w:b/>
          <w:bCs/>
          <w:sz w:val="24"/>
          <w:szCs w:val="24"/>
        </w:rPr>
        <w:t>Dijkstra</w:t>
      </w:r>
      <w:r w:rsidRPr="00B36981">
        <w:rPr>
          <w:rFonts w:ascii="Times New Roman" w:eastAsia="Times New Roman" w:hAnsi="Times New Roman" w:cs="Times New Roman"/>
          <w:sz w:val="24"/>
          <w:szCs w:val="24"/>
        </w:rPr>
        <w:t xml:space="preserve"> намира най</w:t>
      </w:r>
      <w:r w:rsidRPr="00B36981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локациите.</w:t>
      </w:r>
    </w:p>
    <w:p w14:paraId="34CE674C" w14:textId="238D0862" w:rsidR="00B36981" w:rsidRPr="00582A88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B36981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Когато продукт липсва в текущия склад, </w:t>
      </w:r>
      <w:r w:rsidRPr="00B36981">
        <w:rPr>
          <w:rFonts w:ascii="Times New Roman" w:eastAsia="Times New Roman" w:hAnsi="Times New Roman" w:cs="Times New Roman"/>
          <w:b/>
          <w:bCs/>
          <w:sz w:val="24"/>
          <w:szCs w:val="24"/>
        </w:rPr>
        <w:t>InventoryController</w:t>
      </w:r>
      <w:r w:rsidRPr="00B36981">
        <w:rPr>
          <w:rFonts w:ascii="Times New Roman" w:eastAsia="Times New Roman" w:hAnsi="Times New Roman" w:cs="Times New Roman"/>
          <w:sz w:val="24"/>
          <w:szCs w:val="24"/>
        </w:rPr>
        <w:t xml:space="preserve"> извлича всички алтернативни складове с наличност. Dijkstra изчислява разстоянията от стартовата точка до всяка локация и определя най</w:t>
      </w:r>
      <w:r w:rsidRPr="00B36981">
        <w:rPr>
          <w:rFonts w:ascii="Times New Roman" w:eastAsia="Times New Roman" w:hAnsi="Times New Roman" w:cs="Times New Roman"/>
          <w:sz w:val="24"/>
          <w:szCs w:val="24"/>
        </w:rPr>
        <w:noBreakHyphen/>
        <w:t>близката. Системата връща общото разстояние, името на целевия склад и пълния маршрут, реконструиран чрез функцията за възстановяване на пътя. Това осигурява оптимизирани вътрешни трансфери (MOVE), базирани на реални наличности.</w:t>
      </w:r>
    </w:p>
    <w:p w14:paraId="3499CFBF" w14:textId="7AC36389" w:rsidR="00250C55" w:rsidRPr="00582A88" w:rsidRDefault="00900317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582A88">
        <w:rPr>
          <w:rFonts w:ascii="Times New Roman" w:eastAsia="Times New Roman" w:hAnsi="Times New Roman" w:cs="Times New Roman"/>
          <w:b/>
          <w:bCs/>
          <w:sz w:val="24"/>
          <w:szCs w:val="24"/>
        </w:rPr>
        <w:t>Връзки между entity</w:t>
      </w:r>
      <w:r w:rsidR="00250C55" w:rsidRPr="00582A8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0E880D3" w14:textId="070A638D" w:rsidR="00250C55" w:rsidRPr="00582A88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82A88">
        <w:rPr>
          <w:rFonts w:ascii="Times New Roman" w:eastAsia="Times New Roman" w:hAnsi="Times New Roman" w:cs="Times New Roman"/>
          <w:b/>
          <w:bCs/>
          <w:sz w:val="24"/>
          <w:szCs w:val="24"/>
        </w:rPr>
        <w:t>1. Category → Category (1 : many)</w:t>
      </w:r>
    </w:p>
    <w:p w14:paraId="42A2CB76" w14:textId="77777777" w:rsidR="00250C55" w:rsidRPr="00582A88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582A88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582A88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A64392B" w14:textId="6A5FF983" w:rsidR="00250C55" w:rsidRPr="00582A88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82A88">
        <w:rPr>
          <w:rFonts w:ascii="Times New Roman" w:eastAsia="Times New Roman" w:hAnsi="Times New Roman" w:cs="Times New Roman"/>
          <w:b/>
          <w:bCs/>
          <w:sz w:val="24"/>
          <w:szCs w:val="24"/>
        </w:rPr>
        <w:t>2. Product → Category (many : many)</w:t>
      </w:r>
    </w:p>
    <w:p w14:paraId="71F21583" w14:textId="77777777" w:rsidR="00250C55" w:rsidRPr="00582A88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582A88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582A88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6F303C32" w14:textId="70A60EC2" w:rsidR="00250C55" w:rsidRPr="00582A88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82A88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288242E0" w14:textId="77777777" w:rsidR="00250C55" w:rsidRPr="00582A88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582A88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582A88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84C56D4" w14:textId="32BBC503" w:rsidR="00250C55" w:rsidRPr="00582A88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82A88">
        <w:rPr>
          <w:rFonts w:ascii="Times New Roman" w:eastAsia="Times New Roman" w:hAnsi="Times New Roman" w:cs="Times New Roman"/>
          <w:b/>
          <w:bCs/>
          <w:sz w:val="24"/>
          <w:szCs w:val="24"/>
        </w:rPr>
        <w:t>4. Movement → User (many : 1)</w:t>
      </w:r>
    </w:p>
    <w:p w14:paraId="13ABD97C" w14:textId="77777777" w:rsidR="00250C55" w:rsidRPr="00582A88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582A88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582A88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42C3350D" w14:textId="5A091B2C" w:rsidR="00250C55" w:rsidRPr="00582A88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82A88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55D706BE" w14:textId="77777777" w:rsidR="00250C55" w:rsidRPr="00582A88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582A88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582A88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52A8AC1" w14:textId="28CAD703" w:rsidR="00250C55" w:rsidRPr="00582A88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82A88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6. Movement → Supplier (many : 1)</w:t>
      </w:r>
    </w:p>
    <w:p w14:paraId="3C19DEE3" w14:textId="77777777" w:rsidR="00250C55" w:rsidRPr="00582A88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582A88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582A88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47887CF6" w14:textId="08A7458A" w:rsidR="00250C55" w:rsidRPr="00582A88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82A8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5A2EC2AE" w14:textId="77777777" w:rsidR="00250C55" w:rsidRPr="00582A88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582A88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582A88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EEF7AD5" w14:textId="1423827F" w:rsidR="00250C55" w:rsidRPr="00582A88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82A8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8. Movement → Location (TO) (many : 1)</w:t>
      </w:r>
    </w:p>
    <w:p w14:paraId="54480D40" w14:textId="77777777" w:rsidR="00250C55" w:rsidRPr="00582A88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582A88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582A88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6B314237" w14:textId="31FA662E" w:rsidR="00250C55" w:rsidRPr="00582A88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82A88">
        <w:rPr>
          <w:rFonts w:ascii="Times New Roman" w:eastAsia="Times New Roman" w:hAnsi="Times New Roman" w:cs="Times New Roman"/>
          <w:b/>
          <w:bCs/>
          <w:sz w:val="24"/>
          <w:szCs w:val="24"/>
        </w:rPr>
        <w:t>9. Invoice → Movement (1 : 1)</w:t>
      </w:r>
    </w:p>
    <w:p w14:paraId="722828A1" w14:textId="4975240D" w:rsidR="00B36981" w:rsidRPr="00582A88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582A88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582A88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</w:t>
      </w:r>
      <w:r w:rsidR="00B36981" w:rsidRPr="00582A8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5CC861F" w14:textId="526B1181" w:rsidR="00B36981" w:rsidRPr="00B36981" w:rsidRDefault="00F60306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F60306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5. Актьори и потребителски роли</w:t>
      </w:r>
    </w:p>
    <w:p w14:paraId="52422B74" w14:textId="77777777" w:rsidR="00B36981" w:rsidRPr="00B36981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B36981">
        <w:rPr>
          <w:rFonts w:ascii="Times New Roman" w:eastAsia="Times New Roman" w:hAnsi="Times New Roman" w:cs="Times New Roman"/>
          <w:sz w:val="24"/>
          <w:szCs w:val="24"/>
        </w:rPr>
        <w:t>Администраторът управлява основните данни — продукти, категории, доставчици, потребители и локации. Операторът изпълнява ежедневните складови операции, включително входящи, изходящи и вътрешни движения. Системата автоматично генерира идентификатори, валидира данните и актуализира наличностите.</w:t>
      </w:r>
    </w:p>
    <w:p w14:paraId="02973EA3" w14:textId="77777777" w:rsidR="00582A88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B36981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6.</w:t>
      </w:r>
      <w:r w:rsidR="006972F6" w:rsidRPr="00582A88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r w:rsidR="006972F6" w:rsidRPr="00582A88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Сценарии на използване / Основни сценарии</w:t>
      </w:r>
      <w:r w:rsidR="00582A88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756F0EB1" w14:textId="1C4E4AC6" w:rsidR="00B36981" w:rsidRPr="00B36981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B36981">
        <w:rPr>
          <w:rFonts w:ascii="Times New Roman" w:eastAsia="Times New Roman" w:hAnsi="Times New Roman" w:cs="Times New Roman"/>
          <w:sz w:val="24"/>
          <w:szCs w:val="24"/>
        </w:rPr>
        <w:t xml:space="preserve">Администраторът създава и редактира обекти и управлява потребителските роли. Операторът регистрира движения, при които системата проверява коректността и актуализира количествата. При продажба се </w:t>
      </w:r>
      <w:r w:rsidRPr="00B36981">
        <w:rPr>
          <w:rFonts w:ascii="Times New Roman" w:eastAsia="Times New Roman" w:hAnsi="Times New Roman" w:cs="Times New Roman"/>
          <w:sz w:val="24"/>
          <w:szCs w:val="24"/>
        </w:rPr>
        <w:lastRenderedPageBreak/>
        <w:t>генерира фактура, а при вътрешно преместване се разпределят наличности между локации. Потребителите извличат информация чрез отчети с филтри и критерии за търсене.</w:t>
      </w:r>
    </w:p>
    <w:p w14:paraId="6EB3FBF9" w14:textId="44E02330" w:rsidR="006972F6" w:rsidRPr="00582A88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B36981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7.</w:t>
      </w:r>
      <w:r w:rsidR="006972F6" w:rsidRPr="00582A88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r w:rsidR="006972F6" w:rsidRPr="00582A88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Основни изгледи</w:t>
      </w:r>
    </w:p>
    <w:p w14:paraId="409388A6" w14:textId="5DE81EFF" w:rsidR="00B36981" w:rsidRPr="00B36981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369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Изглед „Отчети“ </w:t>
      </w:r>
    </w:p>
    <w:p w14:paraId="76EE14F4" w14:textId="77777777" w:rsidR="00B36981" w:rsidRPr="00B36981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B36981">
        <w:rPr>
          <w:rFonts w:ascii="Times New Roman" w:eastAsia="Times New Roman" w:hAnsi="Times New Roman" w:cs="Times New Roman"/>
          <w:sz w:val="24"/>
          <w:szCs w:val="24"/>
        </w:rPr>
        <w:t xml:space="preserve">Изгледът „Отчети“ визуализира наличности, история на движенията, доставки и продажби. Поддържа търсене по ключова дума и сортиране по количество чрез Selection Sort или Bubble Sort, което улеснява </w:t>
      </w:r>
      <w:r w:rsidRPr="00B36981">
        <w:rPr>
          <w:rFonts w:ascii="Times New Roman" w:eastAsia="Times New Roman" w:hAnsi="Times New Roman" w:cs="Times New Roman"/>
          <w:sz w:val="28"/>
          <w:szCs w:val="28"/>
        </w:rPr>
        <w:t>откриването</w:t>
      </w:r>
      <w:r w:rsidRPr="00B36981">
        <w:rPr>
          <w:rFonts w:ascii="Times New Roman" w:eastAsia="Times New Roman" w:hAnsi="Times New Roman" w:cs="Times New Roman"/>
          <w:sz w:val="24"/>
          <w:szCs w:val="24"/>
        </w:rPr>
        <w:t xml:space="preserve"> на критични позиции.</w:t>
      </w:r>
    </w:p>
    <w:p w14:paraId="3EC8ACF1" w14:textId="2C595852" w:rsidR="006972F6" w:rsidRPr="00582A88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B36981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8.</w:t>
      </w:r>
      <w:r w:rsidR="006972F6" w:rsidRPr="00582A88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Функционални характеристики </w:t>
      </w:r>
    </w:p>
    <w:p w14:paraId="26A6CDE0" w14:textId="74B7807A" w:rsidR="00B36981" w:rsidRPr="00B36981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369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Модул за отчети </w:t>
      </w:r>
    </w:p>
    <w:p w14:paraId="6834E051" w14:textId="77777777" w:rsidR="00B36981" w:rsidRPr="00B36981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B36981">
        <w:rPr>
          <w:rFonts w:ascii="Times New Roman" w:eastAsia="Times New Roman" w:hAnsi="Times New Roman" w:cs="Times New Roman"/>
          <w:sz w:val="24"/>
          <w:szCs w:val="24"/>
        </w:rPr>
        <w:lastRenderedPageBreak/>
        <w:t>Модулът обработва данните от JSON файловете и изчислява финансови и оперативни показатели — средни цени, разходи, приходи и последно движение. Поддържа филтриране и динамично сортиране, комбинира информация от movements.json, inventory.json и invoices.json и извършва проверки за предотвратяване на некоректни изчисления.</w:t>
      </w:r>
    </w:p>
    <w:p w14:paraId="4F8E6A60" w14:textId="1B5080D9" w:rsidR="00B36981" w:rsidRPr="00B36981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B36981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9.</w:t>
      </w:r>
      <w:r w:rsidR="006972F6" w:rsidRPr="00582A88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r w:rsidR="006972F6" w:rsidRPr="00582A88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Нефункционални характеристики</w:t>
      </w:r>
      <w:r w:rsidRPr="00B36981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2593D4BF" w14:textId="77777777" w:rsidR="00B36981" w:rsidRPr="00B36981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B36981">
        <w:rPr>
          <w:rFonts w:ascii="Times New Roman" w:eastAsia="Times New Roman" w:hAnsi="Times New Roman" w:cs="Times New Roman"/>
          <w:sz w:val="24"/>
          <w:szCs w:val="24"/>
        </w:rPr>
        <w:t>Системата трябва да работи стабилно и да зарежда изгледите бързо. Сигурността се осигурява чрез хеширане на пароли и ролеви достъп. Надеждността се поддържа чрез ясни съобщения при грешки и механизми срещу невалидни действия. Данните се съхраняват последователно в JSON файлове, а модулната архитектура улеснява поддръжката и разширяването.</w:t>
      </w:r>
    </w:p>
    <w:p w14:paraId="33555E22" w14:textId="3A3F5D4F" w:rsidR="00B36981" w:rsidRPr="00B36981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B36981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10.</w:t>
      </w:r>
      <w:r w:rsidR="006972F6" w:rsidRPr="00582A88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r w:rsidR="006972F6" w:rsidRPr="00582A88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Архитектура на системата</w:t>
      </w:r>
    </w:p>
    <w:p w14:paraId="525C40A6" w14:textId="77777777" w:rsidR="00B36981" w:rsidRPr="00582A88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B36981">
        <w:rPr>
          <w:rFonts w:ascii="Times New Roman" w:eastAsia="Times New Roman" w:hAnsi="Times New Roman" w:cs="Times New Roman"/>
          <w:sz w:val="24"/>
          <w:szCs w:val="24"/>
        </w:rPr>
        <w:lastRenderedPageBreak/>
        <w:t>Архитектурата следва MVC модел. Presentation Layer визуализира интерфейса, Business Logic Layer реализира логиката чрез контролери, Validators проверяват входните данни, а Data Layer съхранява информацията в JSON файлове. Algorithms Layer предоставя допълнителни алгоритми, включително намиране на най</w:t>
      </w:r>
      <w:r w:rsidRPr="00B36981">
        <w:rPr>
          <w:rFonts w:ascii="Times New Roman" w:eastAsia="Times New Roman" w:hAnsi="Times New Roman" w:cs="Times New Roman"/>
          <w:sz w:val="24"/>
          <w:szCs w:val="24"/>
        </w:rPr>
        <w:noBreakHyphen/>
        <w:t>близка локация при недостиг</w:t>
      </w:r>
      <w:r w:rsidRPr="00582A8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929F5F5" w14:textId="073333F0" w:rsidR="006B02AE" w:rsidRPr="00582A88" w:rsidRDefault="006B02AE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582A8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11. Domain Model Diagram (UML)</w:t>
      </w:r>
    </w:p>
    <w:p w14:paraId="2C4D1D32" w14:textId="77777777" w:rsidR="00167F30" w:rsidRPr="00582A88" w:rsidRDefault="006B02AE" w:rsidP="00582A8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82A88">
        <w:rPr>
          <w:rFonts w:ascii="Times New Roman" w:eastAsia="Times New Roman" w:hAnsi="Times New Roman" w:cs="Times New Roman"/>
          <w:sz w:val="24"/>
          <w:szCs w:val="24"/>
        </w:rPr>
        <w:t xml:space="preserve">Тази диаграма представя основните ентитети в системата и връзките между тях. </w:t>
      </w:r>
    </w:p>
    <w:p w14:paraId="797CA47A" w14:textId="34452386" w:rsidR="00167F30" w:rsidRPr="00582A88" w:rsidRDefault="008963EC" w:rsidP="00F6030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bookmarkStart w:id="0" w:name="_GoBack"/>
      <w:bookmarkEnd w:id="0"/>
      <w:r w:rsidRPr="00582A88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lastRenderedPageBreak/>
        <w:drawing>
          <wp:inline distT="0" distB="0" distL="0" distR="0" wp14:anchorId="1DB76737" wp14:editId="3FE29D2E">
            <wp:extent cx="6789420" cy="4351020"/>
            <wp:effectExtent l="0" t="0" r="0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9420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8B6B4" w14:textId="35587A31" w:rsidR="00510557" w:rsidRPr="00582A88" w:rsidRDefault="00510557" w:rsidP="00582A8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582A88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lastRenderedPageBreak/>
        <w:t>12.</w:t>
      </w:r>
      <w:r w:rsidR="006972F6" w:rsidRPr="00582A88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Р</w:t>
      </w:r>
      <w:r w:rsidRPr="00582A88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азширения на системата</w:t>
      </w:r>
    </w:p>
    <w:p w14:paraId="21B83CB6" w14:textId="77777777" w:rsidR="0092444A" w:rsidRPr="0092444A" w:rsidRDefault="0092444A" w:rsidP="00582A8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444A">
        <w:rPr>
          <w:rFonts w:ascii="Times New Roman" w:eastAsia="Times New Roman" w:hAnsi="Times New Roman" w:cs="Times New Roman"/>
          <w:sz w:val="24"/>
          <w:szCs w:val="24"/>
        </w:rPr>
        <w:t>Разширенията добавят аналитични и функционални възможности. Аналитичният модул изчислява ключови финансови показатели и дава по</w:t>
      </w:r>
      <w:r w:rsidRPr="0092444A">
        <w:rPr>
          <w:rFonts w:ascii="Times New Roman" w:eastAsia="Times New Roman" w:hAnsi="Times New Roman" w:cs="Times New Roman"/>
          <w:sz w:val="24"/>
          <w:szCs w:val="24"/>
        </w:rPr>
        <w:noBreakHyphen/>
        <w:t>детайлна оценка на разходи и приходи. Интелигентното търсене поддържа частични съвпадения за по</w:t>
      </w:r>
      <w:r w:rsidRPr="0092444A">
        <w:rPr>
          <w:rFonts w:ascii="Times New Roman" w:eastAsia="Times New Roman" w:hAnsi="Times New Roman" w:cs="Times New Roman"/>
          <w:sz w:val="24"/>
          <w:szCs w:val="24"/>
        </w:rPr>
        <w:noBreakHyphen/>
        <w:t>лесно откриване на продукти и партньори. Данните могат да се сортират чрез Selection Sort и Bubble Sort, а многоскладовата поддръжка показва разпределението на продуктите по локации.</w:t>
      </w:r>
    </w:p>
    <w:p w14:paraId="33FDDA46" w14:textId="55EA6320" w:rsidR="0092444A" w:rsidRPr="0092444A" w:rsidRDefault="0092444A" w:rsidP="00582A8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92444A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13.</w:t>
      </w:r>
      <w:r w:rsidR="006972F6" w:rsidRPr="00582A88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r w:rsidRPr="0092444A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Бъдещи подобрения </w:t>
      </w:r>
    </w:p>
    <w:p w14:paraId="675924E2" w14:textId="77777777" w:rsidR="005B1635" w:rsidRPr="00582A88" w:rsidRDefault="0092444A" w:rsidP="00582A8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444A">
        <w:rPr>
          <w:rFonts w:ascii="Times New Roman" w:eastAsia="Times New Roman" w:hAnsi="Times New Roman" w:cs="Times New Roman"/>
          <w:sz w:val="24"/>
          <w:szCs w:val="24"/>
        </w:rPr>
        <w:t>Планираните подобрения включват преминаване към графичен интерфейс, използване на релационна база данни за по</w:t>
      </w:r>
      <w:r w:rsidRPr="0092444A">
        <w:rPr>
          <w:rFonts w:ascii="Times New Roman" w:eastAsia="Times New Roman" w:hAnsi="Times New Roman" w:cs="Times New Roman"/>
          <w:sz w:val="24"/>
          <w:szCs w:val="24"/>
        </w:rPr>
        <w:noBreakHyphen/>
        <w:t>висока надеждност, мобилно приложение за бърз достъп и сканиране на стоки, както и REST API за интеграция със счетоводни системи, онлайн магазини и ERP решения.</w:t>
      </w:r>
      <w:r w:rsidR="005B1635" w:rsidRPr="00582A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AE2AFC1" w14:textId="42A3A111" w:rsidR="005B1635" w:rsidRPr="005B1635" w:rsidRDefault="005B1635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5B1635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14. Инсталиране и конфигуриране</w:t>
      </w:r>
    </w:p>
    <w:p w14:paraId="657D7CC4" w14:textId="77777777" w:rsidR="005B1635" w:rsidRPr="005B1635" w:rsidRDefault="005B1635" w:rsidP="00582A88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B1635">
        <w:rPr>
          <w:rFonts w:ascii="Times New Roman" w:eastAsia="Times New Roman" w:hAnsi="Times New Roman" w:cs="Times New Roman"/>
          <w:sz w:val="24"/>
          <w:szCs w:val="24"/>
        </w:rPr>
        <w:lastRenderedPageBreak/>
        <w:t>Инсталация на средата: Системата е разработена на Python 3.x. За работа с проекта не е необходимо инсталиране на външни библиотеки (dependencies), тъй като се използват само стандартните модули на езика (json, os, msvcrt и др.).</w:t>
      </w:r>
    </w:p>
    <w:p w14:paraId="1A285C92" w14:textId="77777777" w:rsidR="005B1635" w:rsidRPr="005B1635" w:rsidRDefault="005B1635" w:rsidP="00582A88">
      <w:pPr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B1635">
        <w:rPr>
          <w:rFonts w:ascii="Times New Roman" w:eastAsia="Times New Roman" w:hAnsi="Times New Roman" w:cs="Times New Roman"/>
          <w:sz w:val="24"/>
          <w:szCs w:val="24"/>
        </w:rPr>
        <w:t>Стартиране чрез команден ред (CMD):</w:t>
      </w:r>
    </w:p>
    <w:p w14:paraId="19742010" w14:textId="77777777" w:rsidR="005B1635" w:rsidRPr="005B1635" w:rsidRDefault="005B1635" w:rsidP="00582A88">
      <w:pPr>
        <w:numPr>
          <w:ilvl w:val="1"/>
          <w:numId w:val="3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635">
        <w:rPr>
          <w:rFonts w:ascii="Times New Roman" w:eastAsia="Times New Roman" w:hAnsi="Times New Roman" w:cs="Times New Roman"/>
          <w:sz w:val="24"/>
          <w:szCs w:val="24"/>
        </w:rPr>
        <w:t>Отворете терминал или Command Prompt (CMD).</w:t>
      </w:r>
    </w:p>
    <w:p w14:paraId="16FEC32E" w14:textId="77777777" w:rsidR="005B1635" w:rsidRPr="005B1635" w:rsidRDefault="005B1635" w:rsidP="00582A88">
      <w:pPr>
        <w:numPr>
          <w:ilvl w:val="1"/>
          <w:numId w:val="3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635">
        <w:rPr>
          <w:rFonts w:ascii="Times New Roman" w:eastAsia="Times New Roman" w:hAnsi="Times New Roman" w:cs="Times New Roman"/>
          <w:sz w:val="24"/>
          <w:szCs w:val="24"/>
        </w:rPr>
        <w:t>Навигирайте до папката на проекта: cd Inventory.</w:t>
      </w:r>
    </w:p>
    <w:p w14:paraId="46928C7C" w14:textId="77777777" w:rsidR="005B1635" w:rsidRPr="005B1635" w:rsidRDefault="005B1635" w:rsidP="00582A88">
      <w:pPr>
        <w:numPr>
          <w:ilvl w:val="1"/>
          <w:numId w:val="3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635">
        <w:rPr>
          <w:rFonts w:ascii="Times New Roman" w:eastAsia="Times New Roman" w:hAnsi="Times New Roman" w:cs="Times New Roman"/>
          <w:sz w:val="24"/>
          <w:szCs w:val="24"/>
        </w:rPr>
        <w:t>Стартирайте приложението чрез командата:</w:t>
      </w:r>
    </w:p>
    <w:p w14:paraId="7F24438A" w14:textId="77777777" w:rsidR="005B1635" w:rsidRPr="005B1635" w:rsidRDefault="005B1635" w:rsidP="00582A88">
      <w:pPr>
        <w:spacing w:line="360" w:lineRule="auto"/>
        <w:ind w:left="108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B1635">
        <w:rPr>
          <w:rFonts w:ascii="Times New Roman" w:eastAsia="Times New Roman" w:hAnsi="Times New Roman" w:cs="Times New Roman"/>
          <w:b/>
          <w:bCs/>
          <w:sz w:val="24"/>
          <w:szCs w:val="24"/>
        </w:rPr>
        <w:t>DOS</w:t>
      </w:r>
    </w:p>
    <w:p w14:paraId="2D4004D0" w14:textId="78F7786C" w:rsidR="005B1635" w:rsidRPr="00582A88" w:rsidRDefault="005B1635" w:rsidP="00582A88">
      <w:pPr>
        <w:spacing w:line="360" w:lineRule="auto"/>
        <w:ind w:left="108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B1635">
        <w:rPr>
          <w:rFonts w:ascii="Times New Roman" w:eastAsia="Times New Roman" w:hAnsi="Times New Roman" w:cs="Times New Roman"/>
          <w:b/>
          <w:bCs/>
          <w:sz w:val="24"/>
          <w:szCs w:val="24"/>
        </w:rPr>
        <w:t>python main.py</w:t>
      </w:r>
    </w:p>
    <w:p w14:paraId="0C0566D3" w14:textId="77777777" w:rsidR="005B1635" w:rsidRPr="005B1635" w:rsidRDefault="005B1635" w:rsidP="00582A88">
      <w:pPr>
        <w:numPr>
          <w:ilvl w:val="0"/>
          <w:numId w:val="3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635">
        <w:rPr>
          <w:rFonts w:ascii="Times New Roman" w:eastAsia="Times New Roman" w:hAnsi="Times New Roman" w:cs="Times New Roman"/>
          <w:sz w:val="24"/>
          <w:szCs w:val="24"/>
        </w:rPr>
        <w:t>Първоначална конфигурация на данните:</w:t>
      </w:r>
    </w:p>
    <w:p w14:paraId="4646562A" w14:textId="77777777" w:rsidR="005B1635" w:rsidRPr="005B1635" w:rsidRDefault="005B1635" w:rsidP="00582A88">
      <w:pPr>
        <w:numPr>
          <w:ilvl w:val="1"/>
          <w:numId w:val="3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635">
        <w:rPr>
          <w:rFonts w:ascii="Times New Roman" w:eastAsia="Times New Roman" w:hAnsi="Times New Roman" w:cs="Times New Roman"/>
          <w:sz w:val="24"/>
          <w:szCs w:val="24"/>
        </w:rPr>
        <w:t>Системата работи с локално съхранение в JSON файлове (директория data/).</w:t>
      </w:r>
    </w:p>
    <w:p w14:paraId="136454DD" w14:textId="77777777" w:rsidR="005B1635" w:rsidRPr="005B1635" w:rsidRDefault="005B1635" w:rsidP="00582A88">
      <w:pPr>
        <w:numPr>
          <w:ilvl w:val="1"/>
          <w:numId w:val="3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635">
        <w:rPr>
          <w:rFonts w:ascii="Times New Roman" w:eastAsia="Times New Roman" w:hAnsi="Times New Roman" w:cs="Times New Roman"/>
          <w:sz w:val="24"/>
          <w:szCs w:val="24"/>
        </w:rPr>
        <w:lastRenderedPageBreak/>
        <w:t>Автоматична инициализация: При първо стартиране, ако файлът users.json е празен или липсва, системата автоматично конфигурира два тестови потребителя (Admin и Operator), за да осигури незабавен достъп.</w:t>
      </w:r>
    </w:p>
    <w:p w14:paraId="0B186054" w14:textId="77777777" w:rsidR="005B1635" w:rsidRPr="005B1635" w:rsidRDefault="005B1635" w:rsidP="00582A88">
      <w:pPr>
        <w:numPr>
          <w:ilvl w:val="0"/>
          <w:numId w:val="3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635">
        <w:rPr>
          <w:rFonts w:ascii="Times New Roman" w:eastAsia="Times New Roman" w:hAnsi="Times New Roman" w:cs="Times New Roman"/>
          <w:sz w:val="24"/>
          <w:szCs w:val="24"/>
        </w:rPr>
        <w:t>Тестови данни за вход:</w:t>
      </w:r>
    </w:p>
    <w:p w14:paraId="41343947" w14:textId="77777777" w:rsidR="005B1635" w:rsidRPr="005B1635" w:rsidRDefault="005B1635" w:rsidP="00582A88">
      <w:pPr>
        <w:numPr>
          <w:ilvl w:val="1"/>
          <w:numId w:val="3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635">
        <w:rPr>
          <w:rFonts w:ascii="Times New Roman" w:eastAsia="Times New Roman" w:hAnsi="Times New Roman" w:cs="Times New Roman"/>
          <w:sz w:val="24"/>
          <w:szCs w:val="24"/>
        </w:rPr>
        <w:t>Administrator: потребител admin / парола admin123</w:t>
      </w:r>
    </w:p>
    <w:p w14:paraId="08807EF7" w14:textId="440F72F1" w:rsidR="005B1635" w:rsidRPr="00582A88" w:rsidRDefault="005B1635" w:rsidP="00582A88">
      <w:pPr>
        <w:numPr>
          <w:ilvl w:val="1"/>
          <w:numId w:val="3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635">
        <w:rPr>
          <w:rFonts w:ascii="Times New Roman" w:eastAsia="Times New Roman" w:hAnsi="Times New Roman" w:cs="Times New Roman"/>
          <w:sz w:val="24"/>
          <w:szCs w:val="24"/>
        </w:rPr>
        <w:t>Operator: потребител dimitar_01 / парола dimitar01</w:t>
      </w:r>
    </w:p>
    <w:p w14:paraId="795986CE" w14:textId="6400A9D7" w:rsidR="005B1635" w:rsidRPr="00582A88" w:rsidRDefault="005B1635" w:rsidP="00582A88">
      <w:pPr>
        <w:spacing w:line="360" w:lineRule="auto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5B1635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Pr="00582A88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Pr="005B1635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Литература</w:t>
      </w:r>
    </w:p>
    <w:p w14:paraId="5D3935EA" w14:textId="1FB96763" w:rsidR="005B1635" w:rsidRPr="005B1635" w:rsidRDefault="005B1635" w:rsidP="00582A8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635">
        <w:rPr>
          <w:rFonts w:ascii="Times New Roman" w:eastAsia="Times New Roman" w:hAnsi="Times New Roman" w:cs="Times New Roman"/>
          <w:sz w:val="24"/>
          <w:szCs w:val="24"/>
        </w:rPr>
        <w:t>1. Python 3 Documentation – Официална документация на езика Python.</w:t>
      </w:r>
      <w:r w:rsidRPr="005B1635">
        <w:rPr>
          <w:rFonts w:ascii="Times New Roman" w:eastAsia="Times New Roman" w:hAnsi="Times New Roman" w:cs="Times New Roman"/>
          <w:sz w:val="24"/>
          <w:szCs w:val="24"/>
        </w:rPr>
        <w:br/>
        <w:t>2. JSON Specification – Формат за структурирани данни.</w:t>
      </w:r>
      <w:r w:rsidRPr="005B1635">
        <w:rPr>
          <w:rFonts w:ascii="Times New Roman" w:eastAsia="Times New Roman" w:hAnsi="Times New Roman" w:cs="Times New Roman"/>
          <w:sz w:val="24"/>
          <w:szCs w:val="24"/>
        </w:rPr>
        <w:br/>
        <w:t>3. Материали от курса по ООП и структури от данни – ФМИ.</w:t>
      </w:r>
      <w:r w:rsidRPr="005B1635">
        <w:rPr>
          <w:rFonts w:ascii="Times New Roman" w:eastAsia="Times New Roman" w:hAnsi="Times New Roman" w:cs="Times New Roman"/>
          <w:sz w:val="24"/>
          <w:szCs w:val="24"/>
        </w:rPr>
        <w:br/>
        <w:t>4. Алгоритъм на Дейкстра – учебни ресурси и лекции по графи.</w:t>
      </w:r>
      <w:r w:rsidRPr="005B1635">
        <w:rPr>
          <w:rFonts w:ascii="Times New Roman" w:eastAsia="Times New Roman" w:hAnsi="Times New Roman" w:cs="Times New Roman"/>
          <w:sz w:val="24"/>
          <w:szCs w:val="24"/>
        </w:rPr>
        <w:br/>
        <w:t>5. PyCharm Documentation – Официална документация на JetBrains.</w:t>
      </w:r>
    </w:p>
    <w:sectPr w:rsidR="005B1635" w:rsidRPr="005B1635" w:rsidSect="00EA3E55">
      <w:pgSz w:w="12240" w:h="7920" w:orient="landscape" w:code="6"/>
      <w:pgMar w:top="709" w:right="616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C4E4DF" w14:textId="77777777" w:rsidR="00A65B26" w:rsidRDefault="00A65B26" w:rsidP="00931498">
      <w:pPr>
        <w:spacing w:after="0" w:line="240" w:lineRule="auto"/>
      </w:pPr>
      <w:r>
        <w:separator/>
      </w:r>
    </w:p>
  </w:endnote>
  <w:endnote w:type="continuationSeparator" w:id="0">
    <w:p w14:paraId="53101D12" w14:textId="77777777" w:rsidR="00A65B26" w:rsidRDefault="00A65B26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5CF8E70" w14:textId="77777777" w:rsidR="00A65B26" w:rsidRDefault="00A65B26" w:rsidP="00931498">
      <w:pPr>
        <w:spacing w:after="0" w:line="240" w:lineRule="auto"/>
      </w:pPr>
      <w:r>
        <w:separator/>
      </w:r>
    </w:p>
  </w:footnote>
  <w:footnote w:type="continuationSeparator" w:id="0">
    <w:p w14:paraId="2672FF19" w14:textId="77777777" w:rsidR="00A65B26" w:rsidRDefault="00A65B26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6D72"/>
    <w:multiLevelType w:val="multilevel"/>
    <w:tmpl w:val="185E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39C"/>
    <w:multiLevelType w:val="multilevel"/>
    <w:tmpl w:val="671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7AFF"/>
    <w:multiLevelType w:val="multilevel"/>
    <w:tmpl w:val="A712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0C0E60"/>
    <w:multiLevelType w:val="multilevel"/>
    <w:tmpl w:val="3E9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E1DF9"/>
    <w:multiLevelType w:val="multilevel"/>
    <w:tmpl w:val="2924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462CE6"/>
    <w:multiLevelType w:val="multilevel"/>
    <w:tmpl w:val="7EB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B6623"/>
    <w:multiLevelType w:val="multilevel"/>
    <w:tmpl w:val="1A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0A0AC5"/>
    <w:multiLevelType w:val="multilevel"/>
    <w:tmpl w:val="ADC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463585"/>
    <w:multiLevelType w:val="multilevel"/>
    <w:tmpl w:val="008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0C126C"/>
    <w:multiLevelType w:val="multilevel"/>
    <w:tmpl w:val="E2A6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070E56"/>
    <w:multiLevelType w:val="multilevel"/>
    <w:tmpl w:val="799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07795E"/>
    <w:multiLevelType w:val="multilevel"/>
    <w:tmpl w:val="BB9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856801"/>
    <w:multiLevelType w:val="multilevel"/>
    <w:tmpl w:val="751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065E03"/>
    <w:multiLevelType w:val="multilevel"/>
    <w:tmpl w:val="ACF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A85A59"/>
    <w:multiLevelType w:val="multilevel"/>
    <w:tmpl w:val="ADA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0A0B89"/>
    <w:multiLevelType w:val="multilevel"/>
    <w:tmpl w:val="4F2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F94AFA"/>
    <w:multiLevelType w:val="multilevel"/>
    <w:tmpl w:val="3CD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9874D8"/>
    <w:multiLevelType w:val="multilevel"/>
    <w:tmpl w:val="848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487EE8"/>
    <w:multiLevelType w:val="multilevel"/>
    <w:tmpl w:val="BFF6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4908E3"/>
    <w:multiLevelType w:val="multilevel"/>
    <w:tmpl w:val="21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FD541C"/>
    <w:multiLevelType w:val="multilevel"/>
    <w:tmpl w:val="DE4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6A7339"/>
    <w:multiLevelType w:val="multilevel"/>
    <w:tmpl w:val="59DA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52605A3"/>
    <w:multiLevelType w:val="multilevel"/>
    <w:tmpl w:val="DC9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F904BD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A068AC"/>
    <w:multiLevelType w:val="multilevel"/>
    <w:tmpl w:val="C190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7"/>
  </w:num>
  <w:num w:numId="2">
    <w:abstractNumId w:val="1"/>
  </w:num>
  <w:num w:numId="3">
    <w:abstractNumId w:val="15"/>
  </w:num>
  <w:num w:numId="4">
    <w:abstractNumId w:val="32"/>
  </w:num>
  <w:num w:numId="5">
    <w:abstractNumId w:val="33"/>
  </w:num>
  <w:num w:numId="6">
    <w:abstractNumId w:val="13"/>
  </w:num>
  <w:num w:numId="7">
    <w:abstractNumId w:val="9"/>
  </w:num>
  <w:num w:numId="8">
    <w:abstractNumId w:val="21"/>
  </w:num>
  <w:num w:numId="9">
    <w:abstractNumId w:val="14"/>
  </w:num>
  <w:num w:numId="10">
    <w:abstractNumId w:val="12"/>
  </w:num>
  <w:num w:numId="11">
    <w:abstractNumId w:val="3"/>
  </w:num>
  <w:num w:numId="12">
    <w:abstractNumId w:val="5"/>
  </w:num>
  <w:num w:numId="13">
    <w:abstractNumId w:val="28"/>
  </w:num>
  <w:num w:numId="14">
    <w:abstractNumId w:val="26"/>
  </w:num>
  <w:num w:numId="15">
    <w:abstractNumId w:val="0"/>
  </w:num>
  <w:num w:numId="16">
    <w:abstractNumId w:val="19"/>
  </w:num>
  <w:num w:numId="17">
    <w:abstractNumId w:val="7"/>
  </w:num>
  <w:num w:numId="18">
    <w:abstractNumId w:val="20"/>
  </w:num>
  <w:num w:numId="19">
    <w:abstractNumId w:val="18"/>
  </w:num>
  <w:num w:numId="20">
    <w:abstractNumId w:val="24"/>
  </w:num>
  <w:num w:numId="21">
    <w:abstractNumId w:val="8"/>
  </w:num>
  <w:num w:numId="22">
    <w:abstractNumId w:val="2"/>
  </w:num>
  <w:num w:numId="23">
    <w:abstractNumId w:val="23"/>
  </w:num>
  <w:num w:numId="24">
    <w:abstractNumId w:val="25"/>
  </w:num>
  <w:num w:numId="25">
    <w:abstractNumId w:val="6"/>
  </w:num>
  <w:num w:numId="26">
    <w:abstractNumId w:val="29"/>
  </w:num>
  <w:num w:numId="27">
    <w:abstractNumId w:val="17"/>
  </w:num>
  <w:num w:numId="28">
    <w:abstractNumId w:val="22"/>
  </w:num>
  <w:num w:numId="29">
    <w:abstractNumId w:val="16"/>
  </w:num>
  <w:num w:numId="30">
    <w:abstractNumId w:val="10"/>
  </w:num>
  <w:num w:numId="31">
    <w:abstractNumId w:val="4"/>
  </w:num>
  <w:num w:numId="32">
    <w:abstractNumId w:val="31"/>
  </w:num>
  <w:num w:numId="33">
    <w:abstractNumId w:val="30"/>
  </w:num>
  <w:num w:numId="34">
    <w:abstractNumId w:val="11"/>
  </w:num>
  <w:num w:numId="35">
    <w:abstractNumId w:val="1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17EA"/>
    <w:rsid w:val="000121B3"/>
    <w:rsid w:val="00025BAF"/>
    <w:rsid w:val="00030BB1"/>
    <w:rsid w:val="00037FD5"/>
    <w:rsid w:val="000445DE"/>
    <w:rsid w:val="00051702"/>
    <w:rsid w:val="000577E6"/>
    <w:rsid w:val="00060897"/>
    <w:rsid w:val="00081515"/>
    <w:rsid w:val="000A4905"/>
    <w:rsid w:val="000B4D9E"/>
    <w:rsid w:val="000C45B7"/>
    <w:rsid w:val="000C78D7"/>
    <w:rsid w:val="000D2BEB"/>
    <w:rsid w:val="000D67FA"/>
    <w:rsid w:val="000E4ED9"/>
    <w:rsid w:val="0010207B"/>
    <w:rsid w:val="00106D7B"/>
    <w:rsid w:val="00164C57"/>
    <w:rsid w:val="0016756A"/>
    <w:rsid w:val="00167F30"/>
    <w:rsid w:val="00174475"/>
    <w:rsid w:val="0017581D"/>
    <w:rsid w:val="00176D30"/>
    <w:rsid w:val="00183782"/>
    <w:rsid w:val="001A36DB"/>
    <w:rsid w:val="001B7FE4"/>
    <w:rsid w:val="001C090F"/>
    <w:rsid w:val="001E6441"/>
    <w:rsid w:val="001F2479"/>
    <w:rsid w:val="00242344"/>
    <w:rsid w:val="00250C55"/>
    <w:rsid w:val="00252B4A"/>
    <w:rsid w:val="00263866"/>
    <w:rsid w:val="002A35F7"/>
    <w:rsid w:val="002B2BB3"/>
    <w:rsid w:val="003054BE"/>
    <w:rsid w:val="00330E23"/>
    <w:rsid w:val="00332CA3"/>
    <w:rsid w:val="00354A75"/>
    <w:rsid w:val="003641C5"/>
    <w:rsid w:val="0037137D"/>
    <w:rsid w:val="00396B6F"/>
    <w:rsid w:val="003A32F7"/>
    <w:rsid w:val="003C3174"/>
    <w:rsid w:val="003D2FC7"/>
    <w:rsid w:val="003D5933"/>
    <w:rsid w:val="003D73F5"/>
    <w:rsid w:val="003D7874"/>
    <w:rsid w:val="003F5247"/>
    <w:rsid w:val="00406641"/>
    <w:rsid w:val="0041357F"/>
    <w:rsid w:val="00421456"/>
    <w:rsid w:val="004240A2"/>
    <w:rsid w:val="00425CCD"/>
    <w:rsid w:val="00431120"/>
    <w:rsid w:val="004427CF"/>
    <w:rsid w:val="00445344"/>
    <w:rsid w:val="0046126E"/>
    <w:rsid w:val="00461D99"/>
    <w:rsid w:val="00466D65"/>
    <w:rsid w:val="00496879"/>
    <w:rsid w:val="004A7DDF"/>
    <w:rsid w:val="004B0687"/>
    <w:rsid w:val="004B1A48"/>
    <w:rsid w:val="004F6C46"/>
    <w:rsid w:val="00505A00"/>
    <w:rsid w:val="00510557"/>
    <w:rsid w:val="00511841"/>
    <w:rsid w:val="005401DB"/>
    <w:rsid w:val="0056418C"/>
    <w:rsid w:val="005773D4"/>
    <w:rsid w:val="00582A88"/>
    <w:rsid w:val="00585F9F"/>
    <w:rsid w:val="005B1635"/>
    <w:rsid w:val="005B571A"/>
    <w:rsid w:val="005B7E78"/>
    <w:rsid w:val="005E6568"/>
    <w:rsid w:val="005F2976"/>
    <w:rsid w:val="005F2FD5"/>
    <w:rsid w:val="005F5157"/>
    <w:rsid w:val="0060453D"/>
    <w:rsid w:val="00613F1B"/>
    <w:rsid w:val="00667278"/>
    <w:rsid w:val="00672CCC"/>
    <w:rsid w:val="00673ABF"/>
    <w:rsid w:val="006972F6"/>
    <w:rsid w:val="006A3E1E"/>
    <w:rsid w:val="006B02AE"/>
    <w:rsid w:val="006E50E2"/>
    <w:rsid w:val="00730BB2"/>
    <w:rsid w:val="00731FC4"/>
    <w:rsid w:val="0073460C"/>
    <w:rsid w:val="00735009"/>
    <w:rsid w:val="0074253D"/>
    <w:rsid w:val="00743738"/>
    <w:rsid w:val="00744046"/>
    <w:rsid w:val="00757A45"/>
    <w:rsid w:val="00770E58"/>
    <w:rsid w:val="00777D23"/>
    <w:rsid w:val="0078445A"/>
    <w:rsid w:val="00786CA0"/>
    <w:rsid w:val="00793CB7"/>
    <w:rsid w:val="007B2170"/>
    <w:rsid w:val="007B3CF4"/>
    <w:rsid w:val="007B6C2B"/>
    <w:rsid w:val="007F02B5"/>
    <w:rsid w:val="007F0F25"/>
    <w:rsid w:val="007F7F11"/>
    <w:rsid w:val="008073B8"/>
    <w:rsid w:val="00830768"/>
    <w:rsid w:val="00833EBC"/>
    <w:rsid w:val="0083751F"/>
    <w:rsid w:val="00856419"/>
    <w:rsid w:val="00863BBE"/>
    <w:rsid w:val="00876996"/>
    <w:rsid w:val="00882792"/>
    <w:rsid w:val="00884F36"/>
    <w:rsid w:val="00887C4A"/>
    <w:rsid w:val="008963EC"/>
    <w:rsid w:val="008A0275"/>
    <w:rsid w:val="008A49F2"/>
    <w:rsid w:val="008B398F"/>
    <w:rsid w:val="008D1BFB"/>
    <w:rsid w:val="008D642C"/>
    <w:rsid w:val="008E4BB6"/>
    <w:rsid w:val="008F343F"/>
    <w:rsid w:val="008F7516"/>
    <w:rsid w:val="00900317"/>
    <w:rsid w:val="00907714"/>
    <w:rsid w:val="00920C97"/>
    <w:rsid w:val="0092444A"/>
    <w:rsid w:val="009250D9"/>
    <w:rsid w:val="00927D0E"/>
    <w:rsid w:val="00930AA2"/>
    <w:rsid w:val="00931498"/>
    <w:rsid w:val="00950484"/>
    <w:rsid w:val="00974B85"/>
    <w:rsid w:val="009A1DCE"/>
    <w:rsid w:val="009A3589"/>
    <w:rsid w:val="009A38A7"/>
    <w:rsid w:val="009C58A3"/>
    <w:rsid w:val="009F34DD"/>
    <w:rsid w:val="009F40F7"/>
    <w:rsid w:val="00A05964"/>
    <w:rsid w:val="00A152D4"/>
    <w:rsid w:val="00A2618E"/>
    <w:rsid w:val="00A26725"/>
    <w:rsid w:val="00A5528C"/>
    <w:rsid w:val="00A5799F"/>
    <w:rsid w:val="00A65B26"/>
    <w:rsid w:val="00A77D09"/>
    <w:rsid w:val="00A80C10"/>
    <w:rsid w:val="00AB0F81"/>
    <w:rsid w:val="00AB338F"/>
    <w:rsid w:val="00AC262D"/>
    <w:rsid w:val="00AD2423"/>
    <w:rsid w:val="00AD7AAD"/>
    <w:rsid w:val="00AE6923"/>
    <w:rsid w:val="00B0677D"/>
    <w:rsid w:val="00B324A6"/>
    <w:rsid w:val="00B3644A"/>
    <w:rsid w:val="00B36981"/>
    <w:rsid w:val="00B41D65"/>
    <w:rsid w:val="00B503CD"/>
    <w:rsid w:val="00B829AE"/>
    <w:rsid w:val="00BA224E"/>
    <w:rsid w:val="00BB53DE"/>
    <w:rsid w:val="00BC16A1"/>
    <w:rsid w:val="00BD6FA2"/>
    <w:rsid w:val="00BD74D2"/>
    <w:rsid w:val="00BE57B1"/>
    <w:rsid w:val="00BE5DCE"/>
    <w:rsid w:val="00BF3620"/>
    <w:rsid w:val="00C34A6B"/>
    <w:rsid w:val="00C350A6"/>
    <w:rsid w:val="00C57BBC"/>
    <w:rsid w:val="00C622A4"/>
    <w:rsid w:val="00C725B0"/>
    <w:rsid w:val="00C93EBC"/>
    <w:rsid w:val="00C951C7"/>
    <w:rsid w:val="00C96E69"/>
    <w:rsid w:val="00CA70EE"/>
    <w:rsid w:val="00CB3521"/>
    <w:rsid w:val="00CB3690"/>
    <w:rsid w:val="00CB3EC7"/>
    <w:rsid w:val="00CB46ED"/>
    <w:rsid w:val="00CB66F7"/>
    <w:rsid w:val="00CC2158"/>
    <w:rsid w:val="00CC312F"/>
    <w:rsid w:val="00CC4E71"/>
    <w:rsid w:val="00CD7C67"/>
    <w:rsid w:val="00D10408"/>
    <w:rsid w:val="00D112EF"/>
    <w:rsid w:val="00D35E1B"/>
    <w:rsid w:val="00D47A06"/>
    <w:rsid w:val="00D47FDA"/>
    <w:rsid w:val="00D6526A"/>
    <w:rsid w:val="00D7303C"/>
    <w:rsid w:val="00DA269E"/>
    <w:rsid w:val="00DA27E5"/>
    <w:rsid w:val="00DA28CB"/>
    <w:rsid w:val="00DB47F9"/>
    <w:rsid w:val="00DB5B2B"/>
    <w:rsid w:val="00DC396D"/>
    <w:rsid w:val="00DD04A3"/>
    <w:rsid w:val="00DF033A"/>
    <w:rsid w:val="00E05C44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A3E55"/>
    <w:rsid w:val="00EB2021"/>
    <w:rsid w:val="00EB3F39"/>
    <w:rsid w:val="00EC1015"/>
    <w:rsid w:val="00ED6586"/>
    <w:rsid w:val="00ED71F1"/>
    <w:rsid w:val="00F13414"/>
    <w:rsid w:val="00F44802"/>
    <w:rsid w:val="00F52CBD"/>
    <w:rsid w:val="00F60306"/>
    <w:rsid w:val="00F65CBE"/>
    <w:rsid w:val="00F85DFA"/>
    <w:rsid w:val="00FA6C39"/>
    <w:rsid w:val="00FB336E"/>
    <w:rsid w:val="00FB3B12"/>
    <w:rsid w:val="00FC3F09"/>
    <w:rsid w:val="00FC4B34"/>
    <w:rsid w:val="00FD2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rsid w:val="00582A8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1">
    <w:name w:val="Интензивно цитиране Знак"/>
    <w:basedOn w:val="a0"/>
    <w:link w:val="af0"/>
    <w:uiPriority w:val="30"/>
    <w:rsid w:val="00582A88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43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DFCAE2-5322-49B6-8254-05323CF743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352</TotalTime>
  <Pages>14</Pages>
  <Words>1158</Words>
  <Characters>6605</Characters>
  <Application>Microsoft Office Word</Application>
  <DocSecurity>0</DocSecurity>
  <Lines>55</Lines>
  <Paragraphs>15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66</cp:revision>
  <dcterms:created xsi:type="dcterms:W3CDTF">2026-04-21T11:43:00Z</dcterms:created>
  <dcterms:modified xsi:type="dcterms:W3CDTF">2026-05-17T09:17:00Z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