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4B7DB355" w:rsidR="00BD6FA2" w:rsidRPr="001C7389" w:rsidRDefault="00BD6FA2" w:rsidP="00582A88">
      <w:pPr>
        <w:pStyle w:val="af0"/>
        <w:rPr>
          <w:rFonts w:ascii="Times New Roman" w:hAnsi="Times New Roman" w:cs="Times New Roman"/>
        </w:rPr>
      </w:pP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WAREHOUSE INVENTORY MANAGEMENT SYSTEM</w:t>
      </w:r>
      <w:r w:rsidR="00582A88" w:rsidRPr="001C7389">
        <w:rPr>
          <w:rFonts w:ascii="Times New Roman" w:hAnsi="Times New Roman" w:cs="Times New Roman"/>
        </w:rPr>
        <w:t xml:space="preserve"> </w:t>
      </w: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Software Requirements Specification (SRS)</w:t>
      </w:r>
    </w:p>
    <w:p w14:paraId="2C31A7B0" w14:textId="3055A3A3" w:rsidR="00582A88" w:rsidRPr="001C7389" w:rsidRDefault="00051702" w:rsidP="00582A88">
      <w:pPr>
        <w:pStyle w:val="a3"/>
        <w:spacing w:line="360" w:lineRule="auto"/>
        <w:ind w:hanging="426"/>
        <w:jc w:val="both"/>
        <w:rPr>
          <w:b/>
          <w:bCs/>
        </w:rPr>
      </w:pPr>
      <w:r w:rsidRPr="001C738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38052257">
                <wp:simplePos x="0" y="0"/>
                <wp:positionH relativeFrom="margin">
                  <wp:posOffset>3719195</wp:posOffset>
                </wp:positionH>
                <wp:positionV relativeFrom="paragraph">
                  <wp:posOffset>1866900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3641C5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3641C5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3641C5" w:rsidRPr="00BF3620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3641C5" w:rsidRDefault="003641C5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47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" fillcolor="window" stroked="f" strokeweight=".5pt">
                <v:textbox>
                  <w:txbxContent>
                    <w:p w14:paraId="78F66FCE" w14:textId="415B57D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3641C5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3641C5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3641C5" w:rsidRPr="00BF3620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3641C5" w:rsidRDefault="003641C5" w:rsidP="005401DB"/>
                  </w:txbxContent>
                </v:textbox>
                <w10:wrap anchorx="margin"/>
              </v:shape>
            </w:pict>
          </mc:Fallback>
        </mc:AlternateContent>
      </w:r>
      <w:r w:rsidR="009A1DCE" w:rsidRPr="001C7389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 w:rsidRPr="001C7389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DF5C0FF" w14:textId="16D2B335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lastRenderedPageBreak/>
        <w:t>1. Описание на проекта</w:t>
      </w:r>
    </w:p>
    <w:p w14:paraId="47F9B773" w14:textId="77777777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WIMS е модулна, обектно ориентирана система за автоматизация на складови процеси, изградена върху многослойна архитектура. Тя предоставя централизирана среда за работа, в която данните се обработват последователно и се проследяват чрез автоматични проверки и ролеви механизми за достъп.</w:t>
      </w:r>
    </w:p>
    <w:p w14:paraId="05395F6D" w14:textId="77777777" w:rsidR="008662BE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2. Бизнес нужди</w:t>
      </w:r>
      <w:r w:rsidR="008662BE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34A72962" w14:textId="572745E6" w:rsidR="008662BE" w:rsidRPr="008662BE" w:rsidRDefault="004261CD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4261CD">
        <w:rPr>
          <w:rFonts w:ascii="Times New Roman" w:hAnsi="Times New Roman" w:cs="Times New Roman"/>
          <w:sz w:val="24"/>
          <w:szCs w:val="24"/>
        </w:rPr>
        <w:t>Системата обединява всички складови операции, намалява ръчната работа и грешките. Осигурява бърза</w:t>
      </w:r>
      <w:r w:rsidR="001A5EAF"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обработка на данните, предлага аналитични и финансови справки и има</w:t>
      </w:r>
      <w:r w:rsidR="001A5EAF"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архитектура</w:t>
      </w:r>
      <w:r w:rsidR="002B793D"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за</w:t>
      </w:r>
      <w:r w:rsidR="002B793D"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бъдещо разширяване.</w:t>
      </w:r>
    </w:p>
    <w:p w14:paraId="2C3C4333" w14:textId="75389D30" w:rsidR="00510557" w:rsidRPr="001C7389" w:rsidRDefault="00F33995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3</w:t>
      </w:r>
      <w:r w:rsidR="00510557"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. Модел на данните (Data Model Definition)</w:t>
      </w:r>
    </w:p>
    <w:p w14:paraId="039B161D" w14:textId="21C5CE12" w:rsidR="004F7DF8" w:rsidRPr="001C7389" w:rsidRDefault="004F7DF8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F7DF8">
        <w:rPr>
          <w:rFonts w:ascii="Times New Roman" w:hAnsi="Times New Roman" w:cs="Times New Roman"/>
          <w:sz w:val="24"/>
          <w:szCs w:val="24"/>
        </w:rPr>
        <w:t>Моделът на данните описва основните обекти в системата и как са свързани помежду си. Той осигурява подредени и точни данни чрез</w:t>
      </w:r>
      <w:r w:rsidR="002B793D">
        <w:rPr>
          <w:rFonts w:ascii="Times New Roman" w:hAnsi="Times New Roman" w:cs="Times New Roman"/>
          <w:sz w:val="24"/>
          <w:szCs w:val="24"/>
        </w:rPr>
        <w:t xml:space="preserve"> </w:t>
      </w:r>
      <w:r w:rsidRPr="004F7DF8">
        <w:rPr>
          <w:rFonts w:ascii="Times New Roman" w:hAnsi="Times New Roman" w:cs="Times New Roman"/>
          <w:sz w:val="24"/>
          <w:szCs w:val="24"/>
        </w:rPr>
        <w:t xml:space="preserve">JSON файлове, автоматично създадени идентификатори и запис на времето на всяка промяна. Системата позволява да се проследяват разходи и приходи чрез връзката между </w:t>
      </w:r>
      <w:r w:rsidRPr="004F7DF8">
        <w:rPr>
          <w:rFonts w:ascii="Times New Roman" w:hAnsi="Times New Roman" w:cs="Times New Roman"/>
          <w:sz w:val="24"/>
          <w:szCs w:val="24"/>
        </w:rPr>
        <w:lastRenderedPageBreak/>
        <w:t>движенията и фактурите, а проверките гарантират, че операциите са коректни. Разделянето на задачите прави интерфейса независим от начина на съхранение на данните и позволява лесно разширяване на архитектурата в бъдеще.</w:t>
      </w:r>
    </w:p>
    <w:p w14:paraId="46BAA665" w14:textId="77777777" w:rsidR="00B36981" w:rsidRPr="001C7389" w:rsidRDefault="00786CA0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  <w:r w:rsidR="00B36981"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p w14:paraId="6A5205F1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използва граф от складове, реализиран чрез класовете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където всеки склад е възел, а връзките между тях са ребра с тегла (разстояния). Алгоритъмът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намира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локациите.</w:t>
      </w:r>
    </w:p>
    <w:p w14:paraId="34CE674C" w14:textId="11D1C8CF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Когато продукт липсва в текущия склад,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InventoryController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извлича всички алтернативни складове с наличност.</w:t>
      </w:r>
      <w:r w:rsidR="001A5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Dijkstra изчислява разстоянията от стартовата точка до всяка локация и определя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близката. Системата връща общото разстояние, името на целевия склад и пълния маршрут, реконструиран чрез функцията за възстановяване на пътя. Това осигурява оптимизирани вътрешни трансфери (MOVE), базирани на реални наличности.</w:t>
      </w:r>
    </w:p>
    <w:p w14:paraId="3499CFBF" w14:textId="7AC36389" w:rsidR="00250C55" w:rsidRPr="001C7389" w:rsidRDefault="00900317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Връзки между entity</w:t>
      </w:r>
      <w:r w:rsidR="00250C55"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0E880D3" w14:textId="070A638D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1. Category → Category (1 : many)</w:t>
      </w:r>
    </w:p>
    <w:p w14:paraId="42A2CB76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A64392B" w14:textId="6A5FF98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71F2158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6F303C32" w14:textId="70A60EC2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288242E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84C56D4" w14:textId="32BBC5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4. Movement → User (many : 1)</w:t>
      </w:r>
    </w:p>
    <w:p w14:paraId="13ABD97C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42C3350D" w14:textId="5A091B2C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55D706B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52A8AC1" w14:textId="28CAD7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6. Movement → Supplier (many : 1)</w:t>
      </w:r>
    </w:p>
    <w:p w14:paraId="3C19DEE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47887CF6" w14:textId="08A7458A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5A2EC2A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EEF7AD5" w14:textId="1423827F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8. Movement → Location (TO) (many : 1)</w:t>
      </w:r>
    </w:p>
    <w:p w14:paraId="54480D4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6B314237" w14:textId="31FA662E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722828A1" w14:textId="4975240D" w:rsidR="00B36981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</w:t>
      </w:r>
      <w:r w:rsidR="00B36981" w:rsidRPr="001C738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5CC861F" w14:textId="68D87A6D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="00F6030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Актьори и потребителски роли</w:t>
      </w:r>
    </w:p>
    <w:p w14:paraId="52422B74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Администраторът управлява основните данни — продукти, категории, доставчици, потребители и локации. Операторът изпълнява ежедневните складови операции, включително входящи, изходящи и вътрешни движения. Системата автоматично генерира идентификатори, валидира данните и актуализира наличностите.</w:t>
      </w:r>
    </w:p>
    <w:p w14:paraId="02973EA3" w14:textId="780865D3" w:rsidR="00582A88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Сценарии на използване / Основни сценарии</w:t>
      </w:r>
      <w:r w:rsidR="00582A88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56F0EB1" w14:textId="1C4E4AC6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създава и редактира обекти и управлява потребителските роли. Операторът регистрира движения, при които системата проверява коректността и актуализира количествата. При продажба се генерира фактура, а при вътрешно преместване се разпределят наличности между локации. Потребителите извличат информация чрез отчети с филтри и критерии за търсене.</w:t>
      </w:r>
    </w:p>
    <w:p w14:paraId="6EB3FBF9" w14:textId="679C02BA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6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Основни изгледи</w:t>
      </w:r>
    </w:p>
    <w:p w14:paraId="7DADAB91" w14:textId="39FB3C18" w:rsidR="004142B6" w:rsidRPr="00FC25E9" w:rsidRDefault="00B36981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Изглед „Отчети“</w:t>
      </w:r>
      <w:r w:rsidR="001C7389" w:rsidRPr="00FC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60CE5ED1" w14:textId="79C6B3FF" w:rsidR="00830739" w:rsidRDefault="002B793D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B793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Показва оперативните и финансовите данни чрез таблици и карти (движения, доставки, продажби и подробна информация за продуктите). Методът format_card визуализира пълната информация за даден продукт: наличности, складово разпределение, средни цени, финансови показатели (разходи и приходи) и последно движение. За бързо откриване на критично ниски или прекомерни количества се прилагат алгоритмите </w:t>
      </w:r>
      <w:r w:rsidRPr="002B793D">
        <w:rPr>
          <w:rFonts w:ascii="Times New Roman" w:eastAsia="Times New Roman" w:hAnsi="Times New Roman" w:cs="Times New Roman"/>
          <w:b/>
          <w:bCs/>
          <w:sz w:val="24"/>
          <w:szCs w:val="24"/>
        </w:rPr>
        <w:t>Merge Sort</w:t>
      </w:r>
      <w:r w:rsidRPr="002B793D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2B793D">
        <w:rPr>
          <w:rFonts w:ascii="Times New Roman" w:eastAsia="Times New Roman" w:hAnsi="Times New Roman" w:cs="Times New Roman"/>
          <w:b/>
          <w:bCs/>
          <w:sz w:val="24"/>
          <w:szCs w:val="24"/>
        </w:rPr>
        <w:t>Quick Sort</w:t>
      </w:r>
      <w:r w:rsidRPr="002B793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EC8ACF1" w14:textId="450EB8A5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7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Функционални характеристики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2C1CE552" w14:textId="77777777" w:rsidR="001C7389" w:rsidRPr="00FC25E9" w:rsidRDefault="00F33995" w:rsidP="001C7389">
      <w:pPr>
        <w:spacing w:line="360" w:lineRule="auto"/>
        <w:jc w:val="both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C7389" w:rsidRPr="00FC25E9">
        <w:rPr>
          <w:rFonts w:ascii="Times New Roman" w:hAnsi="Times New Roman" w:cs="Times New Roman"/>
          <w:color w:val="000000" w:themeColor="text1"/>
          <w:sz w:val="24"/>
          <w:szCs w:val="24"/>
        </w:rPr>
        <w:t>Логистичният модул управлява наличностите според вида на операцията:</w:t>
      </w:r>
    </w:p>
    <w:p w14:paraId="6B9638E7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увеличава количествата при доставки.</w:t>
      </w:r>
    </w:p>
    <w:p w14:paraId="7D11E602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OUT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намалява наличностите при продажби и генерира фактура.</w:t>
      </w:r>
    </w:p>
    <w:p w14:paraId="32B1D0BD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прехвърля стоки между складове без финансов ефект.</w:t>
      </w:r>
    </w:p>
    <w:p w14:paraId="72D3DEA9" w14:textId="77777777" w:rsidR="002B793D" w:rsidRDefault="002B793D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07A10A7" w14:textId="23CF0FA2" w:rsidR="002B793D" w:rsidRDefault="002B793D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2B793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Модул</w:t>
      </w:r>
      <w:r w:rsidRPr="002B793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ът за справки к</w:t>
      </w:r>
      <w:r w:rsidRPr="002B793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омбинира данните от JSON файловете</w:t>
      </w:r>
      <w:bookmarkStart w:id="0" w:name="_GoBack"/>
      <w:bookmarkEnd w:id="0"/>
      <w:r w:rsidRPr="002B793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 изчислява ключовите оперативни показатели на системата. Вграденото филтриране улеснява вземането на решения и предотвратява некоректни действия (като продажба на неналични количества).</w:t>
      </w:r>
    </w:p>
    <w:p w14:paraId="4ADC24E0" w14:textId="51DD43AC" w:rsidR="0083073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8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Нефункционални характеристики</w:t>
      </w:r>
      <w:r w:rsidR="0083073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0D723BF0" w14:textId="69D94E7F" w:rsidR="00830739" w:rsidRPr="00830739" w:rsidRDefault="00830739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C00000"/>
          <w:sz w:val="24"/>
          <w:szCs w:val="24"/>
        </w:rPr>
      </w:pPr>
      <w:r w:rsidRPr="00830739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</w:rPr>
        <w:t xml:space="preserve"> </w:t>
      </w:r>
      <w:r w:rsidRPr="0083073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Системата осигурява бърза и стабилна работа, гарантира сигурност чрез хеширане на пароли и ролеви достъп, а надеждност — чрез</w:t>
      </w:r>
      <w:r w:rsidR="00BD62C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83073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съобщения при грешки и защита от невалидни действия. Данните се съхраняват последователно в JSON файлове, а модулната архитектура улеснява поддръжката и бъдещото разширяване.</w:t>
      </w:r>
    </w:p>
    <w:p w14:paraId="33555E22" w14:textId="2548E902" w:rsidR="00B36981" w:rsidRPr="004243D8" w:rsidRDefault="00F33995" w:rsidP="004243D8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9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Архитектура на системата</w:t>
      </w:r>
    </w:p>
    <w:p w14:paraId="71C348AF" w14:textId="77777777" w:rsidR="004142B6" w:rsidRPr="001C7389" w:rsidRDefault="00B36981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Архитектурата следва MVC модел. Presentation Layer визуализира интерфейса, Business Logic Layer реализира логиката чрез контролери, Validators проверяват входните данни, а Data Layer съхранява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информацията в JSON файлове. Algorithms Layer предоставя допълнителни алгоритми, включително намиране на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 локация при недостиг.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5BB575C" w14:textId="2300D39F" w:rsidR="004142B6" w:rsidRPr="001C7389" w:rsidRDefault="0057718E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10.</w:t>
      </w:r>
      <w:r w:rsidR="00414282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Структура на пакетите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A1344A" w14:textId="2586F835" w:rsidR="00414282" w:rsidRPr="001C7389" w:rsidRDefault="00414282" w:rsidP="00567284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/models/      - Дефиниция на бизнес обектите (Product, User, etc.)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/controllers/ - Бизнес логика и CRUD операции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 xml:space="preserve">/views/      </w:t>
      </w:r>
      <w:r w:rsidR="003C3B58" w:rsidRPr="003C3B5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903A8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="003C3B58" w:rsidRPr="003C3B58">
        <w:rPr>
          <w:rFonts w:ascii="Times New Roman" w:eastAsia="Times New Roman" w:hAnsi="Times New Roman" w:cs="Times New Roman"/>
          <w:sz w:val="24"/>
          <w:szCs w:val="24"/>
        </w:rPr>
        <w:t>Помощни функции за визуализация и достъп (format_table, require_role, require_password, show_products_menu). Използват се от CLI интерфейса, който се изпълнява през PyCharm.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/storage/     - Работа с JSON Repository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/filters /     - Пакетът е част от Business Logic Layer (Слоя на бизнес логиката). Той съдържа логика за филтриране и многокритерийно търсене на продукти,</w:t>
      </w:r>
      <w:r w:rsidR="004936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както и алгоритми за динамично сортиране и статистически анализ на данните.</w:t>
      </w:r>
    </w:p>
    <w:p w14:paraId="0EEB84A9" w14:textId="778F46EF" w:rsidR="00414282" w:rsidRPr="001C7389" w:rsidRDefault="00414282" w:rsidP="0041428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/</w:t>
      </w:r>
      <w:r w:rsidRPr="001C7389">
        <w:rPr>
          <w:rFonts w:ascii="Times New Roman" w:eastAsia="Times New Roman" w:hAnsi="Times New Roman" w:cs="Times New Roman"/>
          <w:sz w:val="24"/>
          <w:szCs w:val="24"/>
          <w:lang w:val="en-US"/>
        </w:rPr>
        <w:t>data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-     физическото хранилище на системата, което съдържа всички JSON файлове 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/validators/  - Логическа проверка на входните данни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/graph/       - Алгоритмичен модул (Dijkstra за локации)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main.py       - Входна точка на приложението</w:t>
      </w:r>
    </w:p>
    <w:p w14:paraId="3929F5F5" w14:textId="6973C6AF" w:rsidR="006B02AE" w:rsidRPr="001C7389" w:rsidRDefault="006B02AE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. Domain Model Diagram (UML)</w:t>
      </w:r>
      <w:r w:rsidR="00567284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 xml:space="preserve"> </w:t>
      </w:r>
    </w:p>
    <w:p w14:paraId="3C9C4C13" w14:textId="77777777" w:rsidR="002B793D" w:rsidRDefault="0041428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Основни класове и тяхната роля:</w:t>
      </w:r>
      <w:r w:rsidR="002B793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5DCE53" w14:textId="1AA810E1" w:rsidR="001D6FF2" w:rsidRPr="002B793D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</w:t>
      </w:r>
    </w:p>
    <w:p w14:paraId="2DC12A2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йерархичната структура на категориите, съхранявайки име, описание, родителска връзка и UUID. Поддържа времеви отметки за създаване и редакция.</w:t>
      </w:r>
    </w:p>
    <w:p w14:paraId="667C135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</w:t>
      </w:r>
    </w:p>
    <w:p w14:paraId="40FF726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Описва складовите артикули чрез име, мерна единица, цена и категории. Генерира UUID, поддържа история на промените и позволява JSON сериализация.</w:t>
      </w:r>
    </w:p>
    <w:p w14:paraId="22D5E7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</w:t>
      </w:r>
    </w:p>
    <w:p w14:paraId="0311094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Съхранява информация за външни партньори: име, адрес и контакти. Осигурява уникална идентификация и проследяване на актуализации.</w:t>
      </w:r>
    </w:p>
    <w:p w14:paraId="3F9CA66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</w:t>
      </w:r>
    </w:p>
    <w:p w14:paraId="77A99D0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идентичността, ролите и достъпа на потребителите. Поддържа лични данни, статус и механизми за сигурност.</w:t>
      </w:r>
    </w:p>
    <w:p w14:paraId="40FB23C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</w:t>
      </w:r>
    </w:p>
    <w:p w14:paraId="7D98C00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Дефинира складовите локации чрез име, зона, капацитет и уникален код. Участва в графа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кратки пътища.</w:t>
      </w:r>
    </w:p>
    <w:p w14:paraId="680C40A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</w:t>
      </w:r>
    </w:p>
    <w:p w14:paraId="391965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складови операции (IN, OUT, MOVE), съхранявайки продукт, количества, време и участващи локации. Осигурява пълна проследимост на стоките.</w:t>
      </w:r>
    </w:p>
    <w:p w14:paraId="1E49F67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</w:t>
      </w:r>
    </w:p>
    <w:p w14:paraId="167FF0C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Документира продажбите чрез връзка към OUT движение. Съхранява стойности, клиентски данни и статус (валидна/анулирана).</w:t>
      </w:r>
    </w:p>
    <w:p w14:paraId="454567E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</w:t>
      </w:r>
    </w:p>
    <w:p w14:paraId="1153FCC7" w14:textId="77777777" w:rsidR="001D6FF2" w:rsidRPr="001D6FF2" w:rsidRDefault="001D6FF2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Агрегира и структурира данни за визуализация на наличности, доставки и продажби. Използва се за генериране на справки в реално време. </w:t>
      </w:r>
    </w:p>
    <w:p w14:paraId="00C7BC3D" w14:textId="20B367F0" w:rsidR="00900117" w:rsidRPr="001D6FF2" w:rsidRDefault="0006260D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Контролери (Слой Бизнес логика)</w:t>
      </w:r>
      <w:r w:rsidR="001D6FF2"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6B40EF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</w:p>
    <w:p w14:paraId="74AEAB5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жизнения цикъл на категориите, включително създаване, редактиране и поддържане на йерархичната структура. Осигурява коректни родителски връзки и предотвратява логически цикли. Интегрира валидатори за уникалност и аналитични модули, като служи за свързващо звено между данните и потребителския интерфейс.</w:t>
      </w:r>
    </w:p>
    <w:p w14:paraId="6BEFF67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</w:p>
    <w:p w14:paraId="6FCEB5D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Отговаря за управлението на продуктовия каталог, като прилага бизнес правила при добавяне, редактиране и изтриване на артикули. Поддържа външни алгоритми за филтриране и сортиране (Merge 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Sort, Quick Sort), които позволяват ефективно организиране и откриване на продукти по различни критерии.</w:t>
      </w:r>
    </w:p>
    <w:p w14:paraId="682353D2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UserController</w:t>
      </w:r>
    </w:p>
    <w:p w14:paraId="2E53813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потребителските профили, включително регистрация, автентикация, ролеви права и статус на акаунта. Осигурява защита на данните чрез хеширане на пароли и поддържа административни операции за промяна на роли и достъп.</w:t>
      </w:r>
    </w:p>
    <w:p w14:paraId="54912AB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SupplierController</w:t>
      </w:r>
    </w:p>
    <w:p w14:paraId="601FB0F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Поддържа информация за външните партньори, като управлява регистрацията на доставчици, актуализацията на техните профили и търсенето по име или идентификатор. Гарантира уникалност на имената и коректност на контактните данни.</w:t>
      </w:r>
    </w:p>
    <w:p w14:paraId="3AD5372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LocationController</w:t>
      </w:r>
    </w:p>
    <w:p w14:paraId="20B1557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Администрира складовите локации, включително зона, капацитет и навигационни кодове. Прилага бизнес логика, която предотвратява изтриването на локации с налична стока, и поддържа данните, необходими за алгоритъма за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кратък път.</w:t>
      </w:r>
    </w:p>
    <w:p w14:paraId="4E298E7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</w:p>
    <w:p w14:paraId="2B4ABD27" w14:textId="4E99403C" w:rsidR="001D6FF2" w:rsidRPr="001D6FF2" w:rsidRDefault="00D903A8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Следи наличностите в реално време, преизчислява инвентара според движенията и осигурява централизирани данни за количества, цени, разходи и приходи, поддържайки актуално състояние на склада.</w:t>
      </w:r>
    </w:p>
    <w:p w14:paraId="6D473FC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</w:p>
    <w:p w14:paraId="6167BC5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всички видове складови операции (IN, OUT, MOVE), валидира наличности и локации и координира взаимодействието между продукти, потребители, доставчици и фактури. Осигурява пълна одитна следа за всяко движение.</w:t>
      </w:r>
    </w:p>
    <w:p w14:paraId="63B1553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InvoiceController</w:t>
      </w:r>
    </w:p>
    <w:p w14:paraId="251EB8E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Автоматизира финансовото документиране на продажбите чрез генериране на фактури от OUT операции. Поддържа история на транзакциите, управление на статуси и коректно отразяване на цените и клиентските данни.</w:t>
      </w:r>
    </w:p>
    <w:p w14:paraId="25C11144" w14:textId="77777777" w:rsidR="003C3B58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="003C3B5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</w:p>
    <w:p w14:paraId="26E81F06" w14:textId="12A6D834" w:rsidR="001D6FF2" w:rsidRPr="003C3B58" w:rsidRDefault="003C3B58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C3B5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Агрегира данни от контролерите и генерира справки за наличности, доставки и продажби, като поддържа филтриране и сортиране за ясна аналитика.</w:t>
      </w:r>
    </w:p>
    <w:p w14:paraId="31FAEAB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Връзки между контролерите</w:t>
      </w:r>
    </w:p>
    <w:p w14:paraId="020C526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Контролерите се инициализират последователно върху JSON хранилищата.</w:t>
      </w:r>
    </w:p>
    <w:p w14:paraId="2DC198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зависи от </w:t>
      </w: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 коректно управление на категориите.</w:t>
      </w:r>
    </w:p>
    <w:p w14:paraId="76F9B100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MovementController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</w:t>
      </w:r>
      <w:r w:rsidRPr="003E581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продукти, потребители, локации, доставчици и фактури, което го прави централния логистичен модул</w:t>
      </w:r>
      <w:r w:rsidRP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4084C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работи двупосочно с MovementController, тъй като движенията променят наличностите, а наличностите трябва да отразяват всяка операция.</w:t>
      </w:r>
    </w:p>
    <w:p w14:paraId="2D613765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обединява данни от всички контролери и ги предоставя на изгледите.</w:t>
      </w:r>
    </w:p>
    <w:p w14:paraId="0596EDDE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GraphView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инвентара и локациите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близки складове чрез алгоритъма на Дейкстра.</w:t>
      </w:r>
    </w:p>
    <w:p w14:paraId="424B9471" w14:textId="36A24379" w:rsidR="00830739" w:rsidRDefault="00BD62C2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D62C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Структурата позволява системата да работи като единен механизъм, в който всяка операция автоматично се отразява в логиката, инвентара и визуализацията.</w:t>
      </w:r>
    </w:p>
    <w:p w14:paraId="2C4D1D32" w14:textId="4C7BBE97" w:rsidR="00167F30" w:rsidRPr="001C7389" w:rsidRDefault="006B02AE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Тази</w:t>
      </w:r>
      <w:r w:rsidR="00976C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диаграма представя основните ентитети в системата и връзките между тях. </w:t>
      </w:r>
    </w:p>
    <w:p w14:paraId="797CA47A" w14:textId="34452386" w:rsidR="00167F30" w:rsidRPr="001C7389" w:rsidRDefault="008963EC" w:rsidP="00295DAD">
      <w:pPr>
        <w:spacing w:before="100" w:beforeAutospacing="1" w:after="100" w:afterAutospacing="1" w:line="360" w:lineRule="auto"/>
        <w:ind w:left="-567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1C7389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lastRenderedPageBreak/>
        <w:drawing>
          <wp:inline distT="0" distB="0" distL="0" distR="0" wp14:anchorId="1DB76737" wp14:editId="57F84294">
            <wp:extent cx="7483928" cy="4350385"/>
            <wp:effectExtent l="0" t="0" r="3175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98442" cy="4358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8B754" w14:textId="77777777" w:rsidR="00386EDF" w:rsidRPr="001C7389" w:rsidRDefault="00386EDF" w:rsidP="0049487B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color w:val="C00000"/>
          <w:sz w:val="28"/>
          <w:szCs w:val="28"/>
        </w:rPr>
        <w:lastRenderedPageBreak/>
        <w:t>11.1. Технически анализ и приложение на ООП принципите (Пример: CategoryController)</w:t>
      </w:r>
    </w:p>
    <w:p w14:paraId="30EAEEBA" w14:textId="2DB08FD2" w:rsidR="0049487B" w:rsidRDefault="0049487B" w:rsidP="00C449AE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архитектурата на WIMS са вложени фундаменталните принципи на обектно-ориентираното програмиране и SOLID стандартите.</w:t>
      </w:r>
      <w:r w:rsid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7158D" w:rsidRP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служи като пример за начина, по който е проектирана системата.</w:t>
      </w:r>
    </w:p>
    <w:p w14:paraId="5E5C96C0" w14:textId="7C1D99C2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Технически анализ и приложение на ООП принципите (Пример: CategoryController)</w:t>
      </w:r>
    </w:p>
    <w:p w14:paraId="2B58A927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I. Основни ООП стълбове</w:t>
      </w:r>
    </w:p>
    <w:p w14:paraId="035DFDFC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Абстракция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наследява AbstractController и добавя логика, специфична за категориите, като скрива техническите детайли от останалата система.</w:t>
      </w:r>
    </w:p>
    <w:p w14:paraId="47E56498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Инкапсулация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управлява списъка от категории чрез методи като add(), update(), remove(), а моделът Category поддържа собственото си състояние. Вътрешните структури не са достъпни отвън.</w:t>
      </w:r>
    </w:p>
    <w:p w14:paraId="4650EFF6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Наследяване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разширява AbstractController, използвайки базовите операции за работа с данни и добавяйки йерархична логика.</w:t>
      </w:r>
    </w:p>
    <w:p w14:paraId="2A129AEB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Полиморфизъм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Методите from_dict() и to_dict() са полиморфни — при категориите те обработват йерархични връзки и сериализират дървовидната структура.</w:t>
      </w:r>
    </w:p>
    <w:p w14:paraId="26CDE817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II. Композиция, Асоциация, Делегация, Агрегация</w:t>
      </w:r>
    </w:p>
    <w:p w14:paraId="444D6F1B" w14:textId="4B16E6F2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Композиция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притежава и управлява self.categories — списък, който съществува само в рамките на контролера</w:t>
      </w:r>
      <w:r w:rsidR="00B650B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9AC33DA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Асоциация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Полето parent_id в Category изгражда йерархия между категории без взаимно притежание.</w:t>
      </w:r>
    </w:p>
    <w:p w14:paraId="0E4E1242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Делегация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Специализирани задачи се делегират към CategoryValidator, filters.category_functions и AbstractController, което държи контролера лек и фокусиран.</w:t>
      </w:r>
    </w:p>
    <w:p w14:paraId="641F1C35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Агрегация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Методът remove() използва product_controller и repo като външни зависимости, подадени чрез Dependency Injection</w:t>
      </w: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.</w:t>
      </w:r>
    </w:p>
    <w:p w14:paraId="1889F9DE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III. SOLID принципи</w:t>
      </w:r>
    </w:p>
    <w:p w14:paraId="0043809C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S — Single Responsibility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управлява жизнения цикъл на категориите; валидацията и анализите са изнесени в отделни модули.</w:t>
      </w:r>
    </w:p>
    <w:p w14:paraId="38A994AC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O — Open/Closed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е разширяем чрез външни модули, без промяна на основния код.</w:t>
      </w:r>
    </w:p>
    <w:p w14:paraId="5CB96692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L — Liskov Substitution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спазва интерфейса на AbstractController и може да бъде използван като негов заместител.</w:t>
      </w:r>
    </w:p>
    <w:p w14:paraId="4FA0E054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I — Interface Segregation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AbstractController предоставя минимален интерфейс; допълнителната логика е разделена в отделни компоненти.</w:t>
      </w:r>
    </w:p>
    <w:p w14:paraId="2D6FE2D3" w14:textId="3F1AA6DA" w:rsidR="00D903A8" w:rsidRPr="00B650BB" w:rsidRDefault="00D903A8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 — Dependency Inversion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Контролерът работи с абстракцията repo чрез Dependency Injection, което улеснява поддръжката, тестването и разширяването.</w:t>
      </w:r>
    </w:p>
    <w:p w14:paraId="46D8B6B4" w14:textId="16A0AF40" w:rsidR="00510557" w:rsidRPr="004243D8" w:rsidRDefault="00510557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2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Р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азширения на системата</w:t>
      </w:r>
    </w:p>
    <w:p w14:paraId="21B83CB6" w14:textId="457422D3" w:rsidR="0092444A" w:rsidRPr="001C7389" w:rsidRDefault="004F38EE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Разширенията добавят аналитични и функционални възможности. Аналитичният модул изчислява ключови финансови показатели и дава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 xml:space="preserve">детайлна оценка на разходи и приходи. Интелигентното </w:t>
      </w:r>
      <w:r w:rsidRPr="001C7389">
        <w:rPr>
          <w:rFonts w:ascii="Times New Roman" w:hAnsi="Times New Roman" w:cs="Times New Roman"/>
          <w:sz w:val="24"/>
          <w:szCs w:val="24"/>
        </w:rPr>
        <w:lastRenderedPageBreak/>
        <w:t>търсене поддържа частични съвпадения за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 xml:space="preserve">лесно откриване на продукти и партньори. Данните могат да се сортират чрез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C7389">
        <w:rPr>
          <w:rFonts w:ascii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C7389">
        <w:rPr>
          <w:rFonts w:ascii="Times New Roman" w:hAnsi="Times New Roman" w:cs="Times New Roman"/>
          <w:sz w:val="24"/>
          <w:szCs w:val="24"/>
        </w:rPr>
        <w:t>, а многоскладовата поддръжка показва разпределението на продуктите по локации.</w:t>
      </w:r>
    </w:p>
    <w:p w14:paraId="33FDDA46" w14:textId="1D9C9A59" w:rsidR="0092444A" w:rsidRPr="001C7389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3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Бъдещи подобрения </w:t>
      </w:r>
    </w:p>
    <w:p w14:paraId="675924E2" w14:textId="71C8A123" w:rsidR="005B1635" w:rsidRPr="001C7389" w:rsidRDefault="002D235A" w:rsidP="00582A8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D235A">
        <w:rPr>
          <w:rFonts w:ascii="Times New Roman" w:eastAsia="Times New Roman" w:hAnsi="Times New Roman" w:cs="Times New Roman"/>
          <w:sz w:val="24"/>
          <w:szCs w:val="24"/>
        </w:rPr>
        <w:t>Планираните подобрения включват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удобен графичен интерфейс,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надеждна релационна база, мобилно приложение за сканиране на стоки и REST API за връзка с други системи.</w:t>
      </w:r>
    </w:p>
    <w:p w14:paraId="7AE2AFC1" w14:textId="187239C6" w:rsidR="005B1635" w:rsidRPr="001C7389" w:rsidRDefault="005B1635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Инсталиране и конфигуриране</w:t>
      </w:r>
    </w:p>
    <w:p w14:paraId="45ADE9A6" w14:textId="39A242B2" w:rsidR="007B6DD4" w:rsidRPr="007B6DD4" w:rsidRDefault="007B6DD4" w:rsidP="007B6DD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B6DD4">
        <w:rPr>
          <w:rFonts w:ascii="Times New Roman" w:hAnsi="Times New Roman" w:cs="Times New Roman"/>
          <w:sz w:val="24"/>
          <w:szCs w:val="24"/>
        </w:rPr>
        <w:t xml:space="preserve">Системата е разработена на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Python 3.x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използва единствено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стандартната библиотека</w:t>
      </w:r>
      <w:r w:rsidRPr="007B6DD4">
        <w:rPr>
          <w:rFonts w:ascii="Times New Roman" w:hAnsi="Times New Roman" w:cs="Times New Roman"/>
          <w:sz w:val="24"/>
          <w:szCs w:val="24"/>
        </w:rPr>
        <w:t xml:space="preserve">, без външни зависимости или външни модули. Използваните пакети включват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json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os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sys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pathlib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работа с файлове и директории,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datetime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uuid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времеви стойности и уникални идентификатори, както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functools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декоратори и контрол на достъпа.</w:t>
      </w:r>
    </w:p>
    <w:p w14:paraId="3BE95AA6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Всички данни се съхраняват локално в JSON файлове в директория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data/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. При първо стартиране, ако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users.json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липсва или е празен, системата автоматично създава два тестови потребителя —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което позволява незабавно тестване на функционалностите.</w:t>
      </w:r>
    </w:p>
    <w:p w14:paraId="024767E0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>Тестови акаунти за вход:</w:t>
      </w:r>
    </w:p>
    <w:p w14:paraId="0868C07D" w14:textId="77777777" w:rsidR="007B6DD4" w:rsidRPr="007B6DD4" w:rsidRDefault="007B6DD4" w:rsidP="007B6DD4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admin / admin123</w:t>
      </w:r>
    </w:p>
    <w:p w14:paraId="35AD3329" w14:textId="06F58895" w:rsidR="007B6DD4" w:rsidRPr="007B6DD4" w:rsidRDefault="007B6DD4" w:rsidP="007B6DD4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operator123</w:t>
      </w:r>
    </w:p>
    <w:p w14:paraId="50907BC2" w14:textId="299D3347" w:rsidR="007B6DD4" w:rsidRPr="004261CD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Паролите се въвеждат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видимо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, без маскиране, тъй като проектът работи в PyCharm и не използва системни библиотеки за скриване на входа. </w:t>
      </w:r>
    </w:p>
    <w:p w14:paraId="51E8A428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Системата поддържа разпределена наличност по складови локации и обработва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MOVE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операции чрез двустранна актуализация на количествата, без финансови транзакции. Достъпът до чувствителни менюта (управление на потребители, складове, продукти и справки) е защитен чрез декоратора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@require_password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който проверява ролята и статуса на потребителя преди изпълнение на операцията.</w:t>
      </w:r>
    </w:p>
    <w:p w14:paraId="6AE7333B" w14:textId="4852934B" w:rsidR="0006260D" w:rsidRPr="007B6DD4" w:rsidRDefault="0006260D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5986CE" w14:textId="526CB3C9" w:rsidR="005B1635" w:rsidRPr="001C7389" w:rsidRDefault="005B1635" w:rsidP="00582A88">
      <w:pPr>
        <w:spacing w:line="360" w:lineRule="auto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Литература</w:t>
      </w:r>
    </w:p>
    <w:p w14:paraId="5D3935EA" w14:textId="1A15A0F2" w:rsidR="005B1635" w:rsidRDefault="005B1635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1. Python 3 Documentation – Официална документация на езика Python.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2. JSON Specification – Формат за структурирани данни.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3. Материали от курса по ООП и структури от данни – ФМИ.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4. Алгоритъм на Дейкстра – учебни ресурси и лекции по графи.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5. PyCharm Documentation – Официална документация на JetBrains.</w:t>
      </w:r>
    </w:p>
    <w:p w14:paraId="4ACC26F9" w14:textId="73C9543C" w:rsidR="00861C33" w:rsidRPr="001C40D7" w:rsidRDefault="00861C33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861C33" w:rsidRPr="001C40D7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02E5A9E" w14:textId="77777777" w:rsidR="00AE498F" w:rsidRDefault="00AE498F" w:rsidP="00931498">
      <w:pPr>
        <w:spacing w:after="0" w:line="240" w:lineRule="auto"/>
      </w:pPr>
      <w:r>
        <w:separator/>
      </w:r>
    </w:p>
  </w:endnote>
  <w:endnote w:type="continuationSeparator" w:id="0">
    <w:p w14:paraId="59550736" w14:textId="77777777" w:rsidR="00AE498F" w:rsidRDefault="00AE498F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AC1F96" w14:textId="77777777" w:rsidR="00AE498F" w:rsidRDefault="00AE498F" w:rsidP="00931498">
      <w:pPr>
        <w:spacing w:after="0" w:line="240" w:lineRule="auto"/>
      </w:pPr>
      <w:r>
        <w:separator/>
      </w:r>
    </w:p>
  </w:footnote>
  <w:footnote w:type="continuationSeparator" w:id="0">
    <w:p w14:paraId="650490DD" w14:textId="77777777" w:rsidR="00AE498F" w:rsidRDefault="00AE498F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40AA4"/>
    <w:multiLevelType w:val="multilevel"/>
    <w:tmpl w:val="C3DE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A7B4A"/>
    <w:multiLevelType w:val="multilevel"/>
    <w:tmpl w:val="489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C126C"/>
    <w:multiLevelType w:val="multilevel"/>
    <w:tmpl w:val="E2A6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0CF9"/>
    <w:multiLevelType w:val="multilevel"/>
    <w:tmpl w:val="DB1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00572"/>
    <w:multiLevelType w:val="multilevel"/>
    <w:tmpl w:val="461E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7544CC"/>
    <w:multiLevelType w:val="hybridMultilevel"/>
    <w:tmpl w:val="1742C01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20115E"/>
    <w:multiLevelType w:val="multilevel"/>
    <w:tmpl w:val="EE84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687267"/>
    <w:multiLevelType w:val="multilevel"/>
    <w:tmpl w:val="5CB2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1D3185"/>
    <w:multiLevelType w:val="multilevel"/>
    <w:tmpl w:val="1436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C87D27"/>
    <w:multiLevelType w:val="multilevel"/>
    <w:tmpl w:val="3298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2060F6"/>
    <w:multiLevelType w:val="multilevel"/>
    <w:tmpl w:val="0724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7830CF"/>
    <w:multiLevelType w:val="multilevel"/>
    <w:tmpl w:val="503C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A733B7"/>
    <w:multiLevelType w:val="multilevel"/>
    <w:tmpl w:val="601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E17CFE"/>
    <w:multiLevelType w:val="multilevel"/>
    <w:tmpl w:val="C394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1A3D44"/>
    <w:multiLevelType w:val="multilevel"/>
    <w:tmpl w:val="1EC8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9"/>
  </w:num>
  <w:num w:numId="2">
    <w:abstractNumId w:val="1"/>
  </w:num>
  <w:num w:numId="3">
    <w:abstractNumId w:val="17"/>
  </w:num>
  <w:num w:numId="4">
    <w:abstractNumId w:val="46"/>
  </w:num>
  <w:num w:numId="5">
    <w:abstractNumId w:val="47"/>
  </w:num>
  <w:num w:numId="6">
    <w:abstractNumId w:val="15"/>
  </w:num>
  <w:num w:numId="7">
    <w:abstractNumId w:val="11"/>
  </w:num>
  <w:num w:numId="8">
    <w:abstractNumId w:val="26"/>
  </w:num>
  <w:num w:numId="9">
    <w:abstractNumId w:val="16"/>
  </w:num>
  <w:num w:numId="10">
    <w:abstractNumId w:val="14"/>
  </w:num>
  <w:num w:numId="11">
    <w:abstractNumId w:val="3"/>
  </w:num>
  <w:num w:numId="12">
    <w:abstractNumId w:val="7"/>
  </w:num>
  <w:num w:numId="13">
    <w:abstractNumId w:val="40"/>
  </w:num>
  <w:num w:numId="14">
    <w:abstractNumId w:val="35"/>
  </w:num>
  <w:num w:numId="15">
    <w:abstractNumId w:val="0"/>
  </w:num>
  <w:num w:numId="16">
    <w:abstractNumId w:val="24"/>
  </w:num>
  <w:num w:numId="17">
    <w:abstractNumId w:val="9"/>
  </w:num>
  <w:num w:numId="18">
    <w:abstractNumId w:val="25"/>
  </w:num>
  <w:num w:numId="19">
    <w:abstractNumId w:val="20"/>
  </w:num>
  <w:num w:numId="20">
    <w:abstractNumId w:val="33"/>
  </w:num>
  <w:num w:numId="21">
    <w:abstractNumId w:val="10"/>
  </w:num>
  <w:num w:numId="22">
    <w:abstractNumId w:val="2"/>
  </w:num>
  <w:num w:numId="23">
    <w:abstractNumId w:val="31"/>
  </w:num>
  <w:num w:numId="24">
    <w:abstractNumId w:val="34"/>
  </w:num>
  <w:num w:numId="25">
    <w:abstractNumId w:val="8"/>
  </w:num>
  <w:num w:numId="26">
    <w:abstractNumId w:val="41"/>
  </w:num>
  <w:num w:numId="27">
    <w:abstractNumId w:val="19"/>
  </w:num>
  <w:num w:numId="28">
    <w:abstractNumId w:val="27"/>
  </w:num>
  <w:num w:numId="29">
    <w:abstractNumId w:val="18"/>
  </w:num>
  <w:num w:numId="30">
    <w:abstractNumId w:val="12"/>
  </w:num>
  <w:num w:numId="31">
    <w:abstractNumId w:val="6"/>
  </w:num>
  <w:num w:numId="32">
    <w:abstractNumId w:val="45"/>
  </w:num>
  <w:num w:numId="33">
    <w:abstractNumId w:val="44"/>
  </w:num>
  <w:num w:numId="34">
    <w:abstractNumId w:val="13"/>
  </w:num>
  <w:num w:numId="35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6">
    <w:abstractNumId w:val="36"/>
  </w:num>
  <w:num w:numId="37">
    <w:abstractNumId w:val="23"/>
  </w:num>
  <w:num w:numId="38">
    <w:abstractNumId w:val="21"/>
  </w:num>
  <w:num w:numId="39">
    <w:abstractNumId w:val="5"/>
  </w:num>
  <w:num w:numId="40">
    <w:abstractNumId w:val="4"/>
  </w:num>
  <w:num w:numId="41">
    <w:abstractNumId w:val="37"/>
  </w:num>
  <w:num w:numId="42">
    <w:abstractNumId w:val="29"/>
  </w:num>
  <w:num w:numId="43">
    <w:abstractNumId w:val="28"/>
  </w:num>
  <w:num w:numId="44">
    <w:abstractNumId w:val="22"/>
  </w:num>
  <w:num w:numId="45">
    <w:abstractNumId w:val="30"/>
  </w:num>
  <w:num w:numId="46">
    <w:abstractNumId w:val="43"/>
  </w:num>
  <w:num w:numId="47">
    <w:abstractNumId w:val="38"/>
  </w:num>
  <w:num w:numId="48">
    <w:abstractNumId w:val="32"/>
  </w:num>
  <w:num w:numId="49">
    <w:abstractNumId w:val="4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164BD"/>
    <w:rsid w:val="00025BAF"/>
    <w:rsid w:val="00030BB1"/>
    <w:rsid w:val="00037FD5"/>
    <w:rsid w:val="000445DE"/>
    <w:rsid w:val="00051702"/>
    <w:rsid w:val="000577E6"/>
    <w:rsid w:val="00060897"/>
    <w:rsid w:val="0006260D"/>
    <w:rsid w:val="00081515"/>
    <w:rsid w:val="000A4905"/>
    <w:rsid w:val="000B4D9E"/>
    <w:rsid w:val="000C45B7"/>
    <w:rsid w:val="000C78D7"/>
    <w:rsid w:val="000D2BEB"/>
    <w:rsid w:val="000D4267"/>
    <w:rsid w:val="000D67FA"/>
    <w:rsid w:val="000E4ED9"/>
    <w:rsid w:val="000F57FE"/>
    <w:rsid w:val="0010207B"/>
    <w:rsid w:val="00106D7B"/>
    <w:rsid w:val="00164C57"/>
    <w:rsid w:val="0016756A"/>
    <w:rsid w:val="00167F30"/>
    <w:rsid w:val="00174475"/>
    <w:rsid w:val="0017581D"/>
    <w:rsid w:val="00176D30"/>
    <w:rsid w:val="00183782"/>
    <w:rsid w:val="001A36DB"/>
    <w:rsid w:val="001A5EAF"/>
    <w:rsid w:val="001B7FE4"/>
    <w:rsid w:val="001C090F"/>
    <w:rsid w:val="001C40D7"/>
    <w:rsid w:val="001C7389"/>
    <w:rsid w:val="001D6FF2"/>
    <w:rsid w:val="001E6441"/>
    <w:rsid w:val="001F2479"/>
    <w:rsid w:val="002028C1"/>
    <w:rsid w:val="00242344"/>
    <w:rsid w:val="00250C55"/>
    <w:rsid w:val="00252B4A"/>
    <w:rsid w:val="00263866"/>
    <w:rsid w:val="002641F3"/>
    <w:rsid w:val="00275A6C"/>
    <w:rsid w:val="00295DAD"/>
    <w:rsid w:val="002A35F7"/>
    <w:rsid w:val="002B2BB3"/>
    <w:rsid w:val="002B793D"/>
    <w:rsid w:val="002D235A"/>
    <w:rsid w:val="003054BE"/>
    <w:rsid w:val="0031284D"/>
    <w:rsid w:val="00323CA6"/>
    <w:rsid w:val="00330E23"/>
    <w:rsid w:val="00332CA3"/>
    <w:rsid w:val="00354A75"/>
    <w:rsid w:val="00363504"/>
    <w:rsid w:val="003641C5"/>
    <w:rsid w:val="0037137D"/>
    <w:rsid w:val="00386EDF"/>
    <w:rsid w:val="00396B6F"/>
    <w:rsid w:val="003A32F7"/>
    <w:rsid w:val="003C3174"/>
    <w:rsid w:val="003C3B58"/>
    <w:rsid w:val="003D2FC7"/>
    <w:rsid w:val="003D5933"/>
    <w:rsid w:val="003D73F5"/>
    <w:rsid w:val="003D7874"/>
    <w:rsid w:val="003E5817"/>
    <w:rsid w:val="003F5247"/>
    <w:rsid w:val="003F6AF7"/>
    <w:rsid w:val="00406641"/>
    <w:rsid w:val="0041357F"/>
    <w:rsid w:val="00414282"/>
    <w:rsid w:val="004142B6"/>
    <w:rsid w:val="00421456"/>
    <w:rsid w:val="004240A2"/>
    <w:rsid w:val="004243D8"/>
    <w:rsid w:val="00425CCD"/>
    <w:rsid w:val="004261CD"/>
    <w:rsid w:val="00431120"/>
    <w:rsid w:val="004427CF"/>
    <w:rsid w:val="00445344"/>
    <w:rsid w:val="0046126E"/>
    <w:rsid w:val="00461D99"/>
    <w:rsid w:val="00462429"/>
    <w:rsid w:val="00466D65"/>
    <w:rsid w:val="00493640"/>
    <w:rsid w:val="0049487B"/>
    <w:rsid w:val="00496879"/>
    <w:rsid w:val="004A7DDF"/>
    <w:rsid w:val="004B0687"/>
    <w:rsid w:val="004B1A48"/>
    <w:rsid w:val="004B4AA3"/>
    <w:rsid w:val="004F38EE"/>
    <w:rsid w:val="004F6C46"/>
    <w:rsid w:val="004F7DF8"/>
    <w:rsid w:val="00505A00"/>
    <w:rsid w:val="00510557"/>
    <w:rsid w:val="00511841"/>
    <w:rsid w:val="0052709B"/>
    <w:rsid w:val="005401DB"/>
    <w:rsid w:val="005539ED"/>
    <w:rsid w:val="0056418C"/>
    <w:rsid w:val="00567284"/>
    <w:rsid w:val="0057718E"/>
    <w:rsid w:val="005773D4"/>
    <w:rsid w:val="00582A88"/>
    <w:rsid w:val="00585F9F"/>
    <w:rsid w:val="0059725D"/>
    <w:rsid w:val="005B1635"/>
    <w:rsid w:val="005B571A"/>
    <w:rsid w:val="005B7E78"/>
    <w:rsid w:val="005E6568"/>
    <w:rsid w:val="005F2976"/>
    <w:rsid w:val="005F2FD5"/>
    <w:rsid w:val="005F36C3"/>
    <w:rsid w:val="005F5157"/>
    <w:rsid w:val="0060453D"/>
    <w:rsid w:val="00613F1B"/>
    <w:rsid w:val="006503C4"/>
    <w:rsid w:val="00667278"/>
    <w:rsid w:val="006679AB"/>
    <w:rsid w:val="00672CCC"/>
    <w:rsid w:val="00673ABF"/>
    <w:rsid w:val="00695242"/>
    <w:rsid w:val="006972F6"/>
    <w:rsid w:val="006A3E1E"/>
    <w:rsid w:val="006B02AE"/>
    <w:rsid w:val="006E3AAE"/>
    <w:rsid w:val="006E50E2"/>
    <w:rsid w:val="006E7AAE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93CB7"/>
    <w:rsid w:val="007A40B0"/>
    <w:rsid w:val="007B2170"/>
    <w:rsid w:val="007B3CF4"/>
    <w:rsid w:val="007B6C2B"/>
    <w:rsid w:val="007B6DD4"/>
    <w:rsid w:val="007F02B5"/>
    <w:rsid w:val="007F0F25"/>
    <w:rsid w:val="007F7F11"/>
    <w:rsid w:val="008073B8"/>
    <w:rsid w:val="00830739"/>
    <w:rsid w:val="00830768"/>
    <w:rsid w:val="00833EBC"/>
    <w:rsid w:val="0083751F"/>
    <w:rsid w:val="00856419"/>
    <w:rsid w:val="00860FC6"/>
    <w:rsid w:val="00861C33"/>
    <w:rsid w:val="00863BBE"/>
    <w:rsid w:val="008662BE"/>
    <w:rsid w:val="0087158D"/>
    <w:rsid w:val="00876996"/>
    <w:rsid w:val="00881A82"/>
    <w:rsid w:val="00882792"/>
    <w:rsid w:val="00884F36"/>
    <w:rsid w:val="00887C4A"/>
    <w:rsid w:val="00894237"/>
    <w:rsid w:val="008963EC"/>
    <w:rsid w:val="008A0275"/>
    <w:rsid w:val="008A49F2"/>
    <w:rsid w:val="008A79B0"/>
    <w:rsid w:val="008B398F"/>
    <w:rsid w:val="008D1BFB"/>
    <w:rsid w:val="008D642C"/>
    <w:rsid w:val="008E4BB6"/>
    <w:rsid w:val="008F343F"/>
    <w:rsid w:val="008F7516"/>
    <w:rsid w:val="00900117"/>
    <w:rsid w:val="00900317"/>
    <w:rsid w:val="00907714"/>
    <w:rsid w:val="00920C97"/>
    <w:rsid w:val="0092444A"/>
    <w:rsid w:val="009250D9"/>
    <w:rsid w:val="00927D0E"/>
    <w:rsid w:val="00930AA2"/>
    <w:rsid w:val="00931498"/>
    <w:rsid w:val="00950484"/>
    <w:rsid w:val="00963B6A"/>
    <w:rsid w:val="00974B85"/>
    <w:rsid w:val="00976CE5"/>
    <w:rsid w:val="009A1DCE"/>
    <w:rsid w:val="009A3589"/>
    <w:rsid w:val="009A38A7"/>
    <w:rsid w:val="009C390A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65B26"/>
    <w:rsid w:val="00A77D09"/>
    <w:rsid w:val="00A80C10"/>
    <w:rsid w:val="00A854D3"/>
    <w:rsid w:val="00AB0F81"/>
    <w:rsid w:val="00AB338F"/>
    <w:rsid w:val="00AC262D"/>
    <w:rsid w:val="00AD2423"/>
    <w:rsid w:val="00AD7AAD"/>
    <w:rsid w:val="00AE3E80"/>
    <w:rsid w:val="00AE498F"/>
    <w:rsid w:val="00AE515F"/>
    <w:rsid w:val="00AE6923"/>
    <w:rsid w:val="00B0677D"/>
    <w:rsid w:val="00B324A6"/>
    <w:rsid w:val="00B3644A"/>
    <w:rsid w:val="00B36981"/>
    <w:rsid w:val="00B41D65"/>
    <w:rsid w:val="00B503CD"/>
    <w:rsid w:val="00B650BB"/>
    <w:rsid w:val="00B80FF8"/>
    <w:rsid w:val="00B829AE"/>
    <w:rsid w:val="00BA224E"/>
    <w:rsid w:val="00BB53DE"/>
    <w:rsid w:val="00BC16A1"/>
    <w:rsid w:val="00BD62C2"/>
    <w:rsid w:val="00BD6FA2"/>
    <w:rsid w:val="00BD74D2"/>
    <w:rsid w:val="00BE57B1"/>
    <w:rsid w:val="00BE5DCE"/>
    <w:rsid w:val="00BF3620"/>
    <w:rsid w:val="00C34A6B"/>
    <w:rsid w:val="00C350A6"/>
    <w:rsid w:val="00C360CC"/>
    <w:rsid w:val="00C449AE"/>
    <w:rsid w:val="00C57BBC"/>
    <w:rsid w:val="00C622A4"/>
    <w:rsid w:val="00C67AB5"/>
    <w:rsid w:val="00C725B0"/>
    <w:rsid w:val="00C813A6"/>
    <w:rsid w:val="00C8474A"/>
    <w:rsid w:val="00C93EBC"/>
    <w:rsid w:val="00C951C7"/>
    <w:rsid w:val="00C96E69"/>
    <w:rsid w:val="00CA70EE"/>
    <w:rsid w:val="00CB3521"/>
    <w:rsid w:val="00CB3690"/>
    <w:rsid w:val="00CB3EC7"/>
    <w:rsid w:val="00CB46ED"/>
    <w:rsid w:val="00CB66F7"/>
    <w:rsid w:val="00CC2158"/>
    <w:rsid w:val="00CC312F"/>
    <w:rsid w:val="00CC4E71"/>
    <w:rsid w:val="00CC775B"/>
    <w:rsid w:val="00CD75E8"/>
    <w:rsid w:val="00CD7C67"/>
    <w:rsid w:val="00CE79F1"/>
    <w:rsid w:val="00D10408"/>
    <w:rsid w:val="00D112EF"/>
    <w:rsid w:val="00D208C7"/>
    <w:rsid w:val="00D35E1B"/>
    <w:rsid w:val="00D47A06"/>
    <w:rsid w:val="00D47FDA"/>
    <w:rsid w:val="00D60D90"/>
    <w:rsid w:val="00D6526A"/>
    <w:rsid w:val="00D7303C"/>
    <w:rsid w:val="00D903A8"/>
    <w:rsid w:val="00DA269E"/>
    <w:rsid w:val="00DA27E5"/>
    <w:rsid w:val="00DA28CB"/>
    <w:rsid w:val="00DB47F9"/>
    <w:rsid w:val="00DB5B2B"/>
    <w:rsid w:val="00DC396D"/>
    <w:rsid w:val="00DD04A3"/>
    <w:rsid w:val="00DF033A"/>
    <w:rsid w:val="00E05C44"/>
    <w:rsid w:val="00E20C6F"/>
    <w:rsid w:val="00E405D8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C30D3"/>
    <w:rsid w:val="00ED6586"/>
    <w:rsid w:val="00ED71F1"/>
    <w:rsid w:val="00F13414"/>
    <w:rsid w:val="00F33995"/>
    <w:rsid w:val="00F44802"/>
    <w:rsid w:val="00F52CBD"/>
    <w:rsid w:val="00F531E4"/>
    <w:rsid w:val="00F60306"/>
    <w:rsid w:val="00F65CBE"/>
    <w:rsid w:val="00F70B91"/>
    <w:rsid w:val="00F85DFA"/>
    <w:rsid w:val="00FA6C39"/>
    <w:rsid w:val="00FB336E"/>
    <w:rsid w:val="00FB3B12"/>
    <w:rsid w:val="00FB430E"/>
    <w:rsid w:val="00FC25E9"/>
    <w:rsid w:val="00FC3F09"/>
    <w:rsid w:val="00FC4B34"/>
    <w:rsid w:val="00FD2912"/>
    <w:rsid w:val="00FF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rsid w:val="00582A8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1">
    <w:name w:val="Интензивно цитиране Знак"/>
    <w:basedOn w:val="a0"/>
    <w:link w:val="af0"/>
    <w:uiPriority w:val="30"/>
    <w:rsid w:val="00582A88"/>
    <w:rPr>
      <w:i/>
      <w:iCs/>
      <w:color w:val="4472C4" w:themeColor="accent1"/>
    </w:rPr>
  </w:style>
  <w:style w:type="character" w:styleId="af2">
    <w:name w:val="Hyperlink"/>
    <w:basedOn w:val="a0"/>
    <w:uiPriority w:val="99"/>
    <w:unhideWhenUsed/>
    <w:rsid w:val="001C40D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1C40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4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43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646E3B-43BA-410B-8A9B-9AB22EE3E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909</TotalTime>
  <Pages>25</Pages>
  <Words>2267</Words>
  <Characters>12922</Characters>
  <Application>Microsoft Office Word</Application>
  <DocSecurity>0</DocSecurity>
  <Lines>107</Lines>
  <Paragraphs>30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115</cp:revision>
  <dcterms:created xsi:type="dcterms:W3CDTF">2026-04-21T11:43:00Z</dcterms:created>
  <dcterms:modified xsi:type="dcterms:W3CDTF">2026-08-28T18:13:00Z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