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4B7DB355" w:rsidR="00BD6FA2" w:rsidRPr="001C7389" w:rsidRDefault="00BD6FA2" w:rsidP="00582A88">
      <w:pPr>
        <w:pStyle w:val="af0"/>
        <w:rPr>
          <w:rFonts w:ascii="Times New Roman" w:hAnsi="Times New Roman" w:cs="Times New Roman"/>
        </w:rPr>
      </w:pP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WAREHOUSE INVENTORY MANAGEMENT SYSTEM</w:t>
      </w:r>
      <w:r w:rsidR="00582A88" w:rsidRPr="001C7389">
        <w:rPr>
          <w:rFonts w:ascii="Times New Roman" w:hAnsi="Times New Roman" w:cs="Times New Roman"/>
        </w:rPr>
        <w:t xml:space="preserve"> </w:t>
      </w: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Software Requirements Specification (SRS)</w:t>
      </w:r>
    </w:p>
    <w:p w14:paraId="2C31A7B0" w14:textId="3055A3A3" w:rsidR="00582A88" w:rsidRPr="001C7389" w:rsidRDefault="00051702" w:rsidP="00582A88">
      <w:pPr>
        <w:pStyle w:val="a3"/>
        <w:spacing w:line="360" w:lineRule="auto"/>
        <w:ind w:hanging="426"/>
        <w:jc w:val="both"/>
        <w:rPr>
          <w:b/>
          <w:bCs/>
        </w:rPr>
      </w:pPr>
      <w:r w:rsidRPr="001C738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38052257">
                <wp:simplePos x="0" y="0"/>
                <wp:positionH relativeFrom="margin">
                  <wp:posOffset>3719195</wp:posOffset>
                </wp:positionH>
                <wp:positionV relativeFrom="paragraph">
                  <wp:posOffset>1866900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3641C5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3641C5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3641C5" w:rsidRPr="00BF3620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3641C5" w:rsidRDefault="003641C5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47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" fillcolor="window" stroked="f" strokeweight=".5pt">
                <v:textbox>
                  <w:txbxContent>
                    <w:p w14:paraId="78F66FCE" w14:textId="415B57D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3641C5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3641C5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3641C5" w:rsidRPr="00BF3620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3641C5" w:rsidRDefault="003641C5" w:rsidP="005401DB"/>
                  </w:txbxContent>
                </v:textbox>
                <w10:wrap anchorx="margin"/>
              </v:shape>
            </w:pict>
          </mc:Fallback>
        </mc:AlternateContent>
      </w:r>
      <w:r w:rsidR="009A1DCE" w:rsidRPr="001C7389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 w:rsidRPr="001C7389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DF5C0FF" w14:textId="16D2B335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lastRenderedPageBreak/>
        <w:t>1. Описание на проекта</w:t>
      </w:r>
    </w:p>
    <w:p w14:paraId="47F9B773" w14:textId="77777777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WIMS е модулна, обектно ориентирана система за автоматизация на складови процеси, изградена върху многослойна архитектура. Тя предоставя централизирана среда за работа, в която данните се обработват последователно и се проследяват чрез автоматични проверки и ролеви механизми за достъп.</w:t>
      </w:r>
    </w:p>
    <w:p w14:paraId="05395F6D" w14:textId="77777777" w:rsidR="008662BE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2. Бизнес нужди</w:t>
      </w:r>
      <w:r w:rsidR="008662BE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34A72962" w14:textId="5C495B1D" w:rsidR="008662BE" w:rsidRPr="008662BE" w:rsidRDefault="008662BE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8662BE">
        <w:rPr>
          <w:rFonts w:ascii="Times New Roman" w:hAnsi="Times New Roman" w:cs="Times New Roman"/>
          <w:sz w:val="24"/>
          <w:szCs w:val="24"/>
        </w:rPr>
        <w:t>Системата събира всички складови операции на едно място, премахва ръчната работа и намалява грешките. Осигурява бърза работа, надеждно записване на данните и полезни аналитични и финансови справки, а гъвкавата ѝ архитектура позволява лесно разширяване в бъдеще.</w:t>
      </w:r>
    </w:p>
    <w:p w14:paraId="2C3C4333" w14:textId="75389D30" w:rsidR="00510557" w:rsidRPr="001C7389" w:rsidRDefault="00F33995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3</w:t>
      </w:r>
      <w:r w:rsidR="00510557"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. Модел на данните (Data Model Definition)</w:t>
      </w:r>
    </w:p>
    <w:p w14:paraId="039B161D" w14:textId="3B1A5155" w:rsidR="004F7DF8" w:rsidRPr="001C7389" w:rsidRDefault="004F7DF8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F7DF8">
        <w:rPr>
          <w:rFonts w:ascii="Times New Roman" w:hAnsi="Times New Roman" w:cs="Times New Roman"/>
          <w:sz w:val="24"/>
          <w:szCs w:val="24"/>
        </w:rPr>
        <w:t xml:space="preserve">Моделът на данните описва основните обекти в системата и как са свързани помежду си. Той осигурява подредени и точни данни чрез ясни JSON файлове, автоматично създадени идентификатори и запис на времето на всяка промяна. Системата позволява да се проследяват разходи и приходи чрез връзката между </w:t>
      </w:r>
      <w:r w:rsidRPr="004F7DF8">
        <w:rPr>
          <w:rFonts w:ascii="Times New Roman" w:hAnsi="Times New Roman" w:cs="Times New Roman"/>
          <w:sz w:val="24"/>
          <w:szCs w:val="24"/>
        </w:rPr>
        <w:lastRenderedPageBreak/>
        <w:t>движенията и фактурите, а проверките гарантират, че операциите са коректни. Разделянето на задачите прави интерфейса независим от начина на съхранение на данните и позволява лесно разширяване на архитектурата в бъдеще.</w:t>
      </w:r>
    </w:p>
    <w:p w14:paraId="46BAA665" w14:textId="77777777" w:rsidR="00B36981" w:rsidRPr="001C7389" w:rsidRDefault="00786CA0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  <w:r w:rsidR="00B36981"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p w14:paraId="6A5205F1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използва граф от складове, реализиран чрез класовете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Graph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където всеки склад е възел, а връзките между тях са ребра с тегла (разстояния). Алгоритъмът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намира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локациите.</w:t>
      </w:r>
    </w:p>
    <w:p w14:paraId="34CE674C" w14:textId="238D0862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Когато продукт липсва в текущия склад,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InventoryController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извлича всички алтернативни складове с наличност. Dijkstra изчислява разстоянията от стартовата точка до всяка локация и определя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близката. Системата връща общото разстояние, името на целевия склад и пълния маршрут, реконструиран чрез функцията за възстановяване на пътя. Това осигурява оптимизирани вътрешни трансфери (MOVE), базирани на реални наличности.</w:t>
      </w:r>
    </w:p>
    <w:p w14:paraId="3499CFBF" w14:textId="7AC36389" w:rsidR="00250C55" w:rsidRPr="001C7389" w:rsidRDefault="00900317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Връзки между entity</w:t>
      </w:r>
      <w:r w:rsidR="00250C55"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0E880D3" w14:textId="070A638D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1. Category → Category (1 : many)</w:t>
      </w:r>
    </w:p>
    <w:p w14:paraId="42A2CB76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A64392B" w14:textId="6A5FF98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71F2158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6F303C32" w14:textId="70A60EC2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288242E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84C56D4" w14:textId="32BBC5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4. Movement → User (many : 1)</w:t>
      </w:r>
    </w:p>
    <w:p w14:paraId="13ABD97C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42C3350D" w14:textId="5A091B2C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55D706B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52A8AC1" w14:textId="28CAD7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6. Movement → Supplier (many : 1)</w:t>
      </w:r>
    </w:p>
    <w:p w14:paraId="3C19DEE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47887CF6" w14:textId="08A7458A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5A2EC2A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EEF7AD5" w14:textId="1423827F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8. Movement → Location (TO) (many : 1)</w:t>
      </w:r>
    </w:p>
    <w:p w14:paraId="54480D4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6B314237" w14:textId="31FA662E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722828A1" w14:textId="4975240D" w:rsidR="00B36981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</w:t>
      </w:r>
      <w:r w:rsidR="00B36981" w:rsidRPr="001C738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5CC861F" w14:textId="68D87A6D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="00F6030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Актьори и потребителски роли</w:t>
      </w:r>
    </w:p>
    <w:p w14:paraId="52422B74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Администраторът управлява основните данни — продукти, категории, доставчици, потребители и локации. Операторът изпълнява ежедневните складови операции, включително входящи, изходящи и вътрешни движения. Системата автоматично генерира идентификатори, валидира данните и актуализира наличностите.</w:t>
      </w:r>
    </w:p>
    <w:p w14:paraId="02973EA3" w14:textId="780865D3" w:rsidR="00582A88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Сценарии на използване / Основни сценарии</w:t>
      </w:r>
      <w:r w:rsidR="00582A88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756F0EB1" w14:textId="1C4E4AC6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създава и редактира обекти и управлява потребителските роли. Операторът регистрира движения, при които системата проверява коректността и актуализира количествата. При продажба се генерира фактура, а при вътрешно преместване се разпределят наличности между локации. Потребителите извличат информация чрез отчети с филтри и критерии за търсене.</w:t>
      </w:r>
    </w:p>
    <w:p w14:paraId="6EB3FBF9" w14:textId="679C02BA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6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Основни изгледи</w:t>
      </w:r>
    </w:p>
    <w:p w14:paraId="7DADAB91" w14:textId="39FB3C18" w:rsidR="004142B6" w:rsidRPr="00FC25E9" w:rsidRDefault="00B36981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Изглед „Отчети“</w:t>
      </w:r>
      <w:r w:rsidR="001C7389" w:rsidRPr="00FC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257FA451" w14:textId="38B76147" w:rsidR="001C7389" w:rsidRPr="001C7389" w:rsidRDefault="00275A6C" w:rsidP="001C7389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75A6C">
        <w:rPr>
          <w:rFonts w:ascii="Times New Roman" w:eastAsia="Times New Roman" w:hAnsi="Times New Roman" w:cs="Times New Roman"/>
          <w:sz w:val="24"/>
          <w:szCs w:val="24"/>
        </w:rPr>
        <w:lastRenderedPageBreak/>
        <w:t>Изгледът „Отчети“ показва основните данни от системата в таблици и карти, като дава преглед на движения, доставки, продажби и подробна информация за всеки продукт.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C7389" w:rsidRPr="001C7389">
        <w:rPr>
          <w:rFonts w:ascii="Times New Roman" w:eastAsia="Times New Roman" w:hAnsi="Times New Roman" w:cs="Times New Roman"/>
          <w:sz w:val="24"/>
          <w:szCs w:val="24"/>
        </w:rPr>
        <w:t>Методът format_card показва разпределението по складове, общата наличност, средни цени, разходи, приходи и последното движение.</w:t>
      </w:r>
    </w:p>
    <w:p w14:paraId="763D4898" w14:textId="3850AF98" w:rsidR="001C7389" w:rsidRPr="001C7389" w:rsidRDefault="001C7389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Модулът поддържа алгоритмично сортиране чрез Merge Sort и Quick Sort, което позволява бърза идентификация на критично ниски или прекомерни количества. Навигацията между справките се осъществява чрез обектно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ориентирано меню (Menu, MenuItem), което осигурява интуитивен достъп до всички аналитични функции.</w:t>
      </w:r>
    </w:p>
    <w:p w14:paraId="3EC8ACF1" w14:textId="42C20971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7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Функционални характеристики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2C1CE552" w14:textId="77777777" w:rsidR="001C7389" w:rsidRPr="00FC25E9" w:rsidRDefault="00F33995" w:rsidP="001C7389">
      <w:pPr>
        <w:spacing w:line="360" w:lineRule="auto"/>
        <w:jc w:val="both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C7389" w:rsidRPr="00FC25E9">
        <w:rPr>
          <w:rFonts w:ascii="Times New Roman" w:hAnsi="Times New Roman" w:cs="Times New Roman"/>
          <w:color w:val="000000" w:themeColor="text1"/>
          <w:sz w:val="24"/>
          <w:szCs w:val="24"/>
        </w:rPr>
        <w:t>Логистичният модул управлява наличностите според вида на операцията:</w:t>
      </w:r>
    </w:p>
    <w:p w14:paraId="6B9638E7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увеличава количествата при доставки.</w:t>
      </w:r>
    </w:p>
    <w:p w14:paraId="7D11E602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OUT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намалява наличностите при продажби и генерира фактура.</w:t>
      </w:r>
    </w:p>
    <w:p w14:paraId="32B1D0BD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MOVE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прехвърля стоки между складове без финансов ефект.</w:t>
      </w:r>
    </w:p>
    <w:p w14:paraId="2DEB13EB" w14:textId="77777777" w:rsidR="000164BD" w:rsidRPr="00FC25E9" w:rsidRDefault="001C7389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Модулът за справки комбинира данни от JSON файловете и изчислява ключови оперативни и финансови показатели: средни цени, разходи, приходи, последно движение и разпределение по складове. Поддържа филтриране и динамично сортиране, което улеснява вземането на решения и предотвратява некоректни операции като продажба на неналични количества.</w:t>
      </w:r>
      <w:r w:rsidR="000164BD"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4F8E6A60" w14:textId="35FC5F91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8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Нефункционални характеристики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791FC9C4" w14:textId="77777777" w:rsidR="004243D8" w:rsidRDefault="001C7389" w:rsidP="004243D8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Системата осигурява бърза работа и стабилност на изгледите. Сигурността се гарантира чрез хеширане на пароли и ролеви достъп, а надеждността — чрез ясни съобщения при грешки и защита срещу невалидни действия. Данните се съхраняват последователно в JSON файлове, а модулната архитектура улеснява поддръжката и бъдещото разширяване.</w:t>
      </w:r>
      <w:r w:rsidR="004243D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555E22" w14:textId="2548E902" w:rsidR="00B36981" w:rsidRPr="004243D8" w:rsidRDefault="00F33995" w:rsidP="004243D8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9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Архитектура на системата</w:t>
      </w:r>
    </w:p>
    <w:p w14:paraId="71C348AF" w14:textId="77777777" w:rsidR="004142B6" w:rsidRPr="001C7389" w:rsidRDefault="00B36981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Архитектурата следва MVC модел. Presentation Layer визуализира интерфейса, Business Logic Layer реализира логиката чрез контролери, Validators проверяват входните данни, а Data Layer съхранява информацията в JSON файлове. Algorithms Layer предоставя допълнителни алгоритми, включително намиране на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 локация при недостиг.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5BB575C" w14:textId="2300D39F" w:rsidR="004142B6" w:rsidRPr="001C7389" w:rsidRDefault="0057718E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10.</w:t>
      </w:r>
      <w:r w:rsidR="00414282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Структура на пакетите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A1344A" w14:textId="360194EF" w:rsidR="00414282" w:rsidRPr="001C7389" w:rsidRDefault="00414282" w:rsidP="00567284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/models/      - Дефиниция на бизнес обектите (Product, User, etc.)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/controllers/ - Бизнес логика и CRUD операции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/views/       - CLI интерфейс и Utility (password_utils)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/storage/     - Работа с JSON Repository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 xml:space="preserve">/filters /     - Пакетът е част от Business Logic Layer (Слоя на бизнес логиката). Той съдържа логика за интелигентно филтриране и многокритерийно търсене на продукти,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както и алгоритми за динамично сортиране и статистически анализ на данните.</w:t>
      </w:r>
    </w:p>
    <w:p w14:paraId="0EEB84A9" w14:textId="778F46EF" w:rsidR="00414282" w:rsidRPr="001C7389" w:rsidRDefault="00414282" w:rsidP="0041428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/</w:t>
      </w:r>
      <w:r w:rsidRPr="001C7389">
        <w:rPr>
          <w:rFonts w:ascii="Times New Roman" w:eastAsia="Times New Roman" w:hAnsi="Times New Roman" w:cs="Times New Roman"/>
          <w:sz w:val="24"/>
          <w:szCs w:val="24"/>
          <w:lang w:val="en-US"/>
        </w:rPr>
        <w:t>data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-     физическото хранилище на системата, което съдържа всички JSON файлове 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/validators/  - Логическа проверка на входните данни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/graph/       - Алгоритмичен модул (Dijkstra за локации)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main.py       - Входна точка на приложението</w:t>
      </w:r>
    </w:p>
    <w:p w14:paraId="3929F5F5" w14:textId="6973C6AF" w:rsidR="006B02AE" w:rsidRPr="001C7389" w:rsidRDefault="006B02AE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. Domain Model Diagram (UML)</w:t>
      </w:r>
      <w:r w:rsidR="00567284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 xml:space="preserve"> </w:t>
      </w:r>
    </w:p>
    <w:p w14:paraId="2A38CCF1" w14:textId="77777777" w:rsidR="001D6FF2" w:rsidRPr="001D6FF2" w:rsidRDefault="00414282" w:rsidP="000164BD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Основни класове и тяхната роля:</w:t>
      </w:r>
      <w:r w:rsidR="001D6FF2" w:rsidRPr="001D6FF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45DCE5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</w:t>
      </w:r>
    </w:p>
    <w:p w14:paraId="2DC12A2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йерархичната структура на категориите, съхранявайки име, описание, родителска връзка и UUID. Поддържа времеви отметки за създаване и редакция.</w:t>
      </w:r>
    </w:p>
    <w:p w14:paraId="667C135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</w:t>
      </w:r>
    </w:p>
    <w:p w14:paraId="40FF726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Описва складовите артикули чрез име, мерна единица, цена и категории. Генерира UUID, поддържа история на промените и позволява JSON сериализация.</w:t>
      </w:r>
    </w:p>
    <w:p w14:paraId="22D5E7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</w:t>
      </w:r>
    </w:p>
    <w:p w14:paraId="0311094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Съхранява информация за външни партньори: име, адрес и контакти. Осигурява уникална идентификация и проследяване на актуализации.</w:t>
      </w:r>
    </w:p>
    <w:p w14:paraId="3F9CA66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</w:t>
      </w:r>
    </w:p>
    <w:p w14:paraId="77A99D0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идентичността, ролите и достъпа на потребителите. Поддържа лични данни, статус и механизми за сигурност.</w:t>
      </w:r>
    </w:p>
    <w:p w14:paraId="40FB23C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</w:t>
      </w:r>
    </w:p>
    <w:p w14:paraId="7D98C00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Дефинира складовите локации чрез име, зона, капацитет и уникален код. Участва в графа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кратки пътища.</w:t>
      </w:r>
    </w:p>
    <w:p w14:paraId="680C40A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</w:t>
      </w:r>
    </w:p>
    <w:p w14:paraId="391965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складови операции (IN, OUT, MOVE), съхранявайки продукт, количества, време и участващи локации. Осигурява пълна проследимост на стоките.</w:t>
      </w:r>
    </w:p>
    <w:p w14:paraId="1E49F67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</w:t>
      </w:r>
    </w:p>
    <w:p w14:paraId="167FF0C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Документира продажбите чрез връзка към OUT движение. Съхранява стойности, клиентски данни и статус (валидна/анулирана).</w:t>
      </w:r>
    </w:p>
    <w:p w14:paraId="454567E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</w:t>
      </w:r>
    </w:p>
    <w:p w14:paraId="1153FCC7" w14:textId="77777777" w:rsidR="001D6FF2" w:rsidRPr="001D6FF2" w:rsidRDefault="001D6FF2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Агрегира и структурира данни за визуализация на наличности, доставки и продажби. Използва се за генериране на справки в реално време. </w:t>
      </w:r>
    </w:p>
    <w:p w14:paraId="00C7BC3D" w14:textId="20B367F0" w:rsidR="00900117" w:rsidRPr="001D6FF2" w:rsidRDefault="0006260D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Контролери (Слой Бизнес логика)</w:t>
      </w:r>
      <w:r w:rsidR="001D6FF2"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6B40EF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</w:p>
    <w:p w14:paraId="74AEAB5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жизнения цикъл на категориите, включително създаване, редактиране и поддържане на йерархичната структура. Осигурява коректни родителски връзки и предотвратява логически цикли. Интегрира валидатори за уникалност и аналитични модули, като служи за свързващо звено между данните и потребителския интерфейс.</w:t>
      </w:r>
    </w:p>
    <w:p w14:paraId="6BEFF67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</w:p>
    <w:p w14:paraId="6FCEB5D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Отговаря за управлението на продуктовия каталог, като прилага бизнес правила при добавяне, редактиране и изтриване на артикули. Поддържа външни алгоритми за филтриране и сортиране (Merge 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Sort, Quick Sort), които позволяват ефективно организиране и откриване на продукти по различни критерии.</w:t>
      </w:r>
    </w:p>
    <w:p w14:paraId="682353D2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UserController</w:t>
      </w:r>
    </w:p>
    <w:p w14:paraId="2E53813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потребителските профили, включително регистрация, автентикация, ролеви права и статус на акаунта. Осигурява защита на данните чрез хеширане на пароли и поддържа административни операции за промяна на роли и достъп.</w:t>
      </w:r>
    </w:p>
    <w:p w14:paraId="54912AB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SupplierController</w:t>
      </w:r>
    </w:p>
    <w:p w14:paraId="601FB0F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Поддържа информация за външните партньори, като управлява регистрацията на доставчици, актуализацията на техните профили и търсенето по име или идентификатор. Гарантира уникалност на имената и коректност на контактните данни.</w:t>
      </w:r>
    </w:p>
    <w:p w14:paraId="3AD5372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LocationController</w:t>
      </w:r>
    </w:p>
    <w:p w14:paraId="20B1557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Администрира складовите локации, включително зона, капацитет и навигационни кодове. Прилага бизнес логика, която предотвратява изтриването на локации с налична стока, и поддържа данните, необходими за алгоритъма за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кратък път.</w:t>
      </w:r>
    </w:p>
    <w:p w14:paraId="4E298E7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</w:p>
    <w:p w14:paraId="2B4ABD27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Следи наличностите в реално време и преизчислява инвентара според регистрираните движения. Осигурява централизирана информация за количествата, средните цени, разходите и приходите, като поддържа актуално състояние на склада.</w:t>
      </w:r>
    </w:p>
    <w:p w14:paraId="6D473FC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</w:p>
    <w:p w14:paraId="6167BC5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всички видове складови операции (IN, OUT, MOVE), валидира наличности и локации и координира взаимодействието между продукти, потребители, доставчици и фактури. Осигурява пълна одитна следа за всяко движение.</w:t>
      </w:r>
    </w:p>
    <w:p w14:paraId="63B1553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InvoiceController</w:t>
      </w:r>
    </w:p>
    <w:p w14:paraId="251EB8E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Автоматизира финансовото документиране на продажбите чрез генериране на фактури от OUT операции. Поддържа история на транзакциите, управление на статуси и коректно отразяване на цените и клиентските данни.</w:t>
      </w:r>
    </w:p>
    <w:p w14:paraId="26A87047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</w:p>
    <w:p w14:paraId="26E81F0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Агрегира данни от всички контролери и предоставя синтезирани справки за наличности, доставки и продажби. Поддържа филтриране и интелигентно сортиране, като осигурява ясна аналитична картина за потребителя.</w:t>
      </w:r>
    </w:p>
    <w:p w14:paraId="31FAEAB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Връзки между контролерите</w:t>
      </w:r>
    </w:p>
    <w:p w14:paraId="020C526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Контролерите се инициализират последователно върху JSON хранилищата.</w:t>
      </w:r>
    </w:p>
    <w:p w14:paraId="2DC198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ProductController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зависи от </w:t>
      </w: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 коректно управление на категориите.</w:t>
      </w:r>
    </w:p>
    <w:p w14:paraId="76F9B100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</w:t>
      </w:r>
      <w:r w:rsidRPr="003E581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продукти, потребители, локации, доставчици и фактури, което го прави централния логистичен модул</w:t>
      </w:r>
      <w:r w:rsidRP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4084C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работи двупосочно с MovementController, тъй като движенията променят наличностите, а наличностите трябва да отразяват всяка операция.</w:t>
      </w:r>
    </w:p>
    <w:p w14:paraId="2D613765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обединява данни от всички контролери и ги предоставя на изгледите.</w:t>
      </w:r>
    </w:p>
    <w:p w14:paraId="0596EDDE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GraphView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инвентара и локациите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близки складове чрез алгоритъма на Дейкстра.</w:t>
      </w:r>
    </w:p>
    <w:p w14:paraId="7D127CA7" w14:textId="77777777" w:rsidR="005F36C3" w:rsidRDefault="001D6FF2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Тази взаимосвързана структура позволява системата да функционира като единен механизъм, в който всяка операция автоматично се отразява в логиката, инвентара и визуализацията.</w:t>
      </w:r>
      <w:r w:rsidR="005F36C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2C4D1D32" w14:textId="5950FFF4" w:rsidR="00167F30" w:rsidRPr="001C7389" w:rsidRDefault="006B02AE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Тази</w:t>
      </w:r>
      <w:r w:rsidR="00976C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диаграма представя основните ентитети в системата и връзките между тях. </w:t>
      </w:r>
    </w:p>
    <w:p w14:paraId="797CA47A" w14:textId="34452386" w:rsidR="00167F30" w:rsidRPr="001C7389" w:rsidRDefault="008963EC" w:rsidP="00F6030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1C7389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lastRenderedPageBreak/>
        <w:drawing>
          <wp:inline distT="0" distB="0" distL="0" distR="0" wp14:anchorId="1DB76737" wp14:editId="3FE29D2E">
            <wp:extent cx="6789420" cy="4351020"/>
            <wp:effectExtent l="0" t="0" r="0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942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8B754" w14:textId="77777777" w:rsidR="00386EDF" w:rsidRPr="001C7389" w:rsidRDefault="00386EDF" w:rsidP="0049487B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color w:val="C00000"/>
          <w:sz w:val="28"/>
          <w:szCs w:val="28"/>
        </w:rPr>
        <w:lastRenderedPageBreak/>
        <w:t>11.1. Технически анализ и приложение на ООП принципите (Пример: CategoryController)</w:t>
      </w:r>
    </w:p>
    <w:p w14:paraId="30EAEEBA" w14:textId="2DB08FD2" w:rsidR="0049487B" w:rsidRDefault="0049487B" w:rsidP="00C449AE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архитектурата на WIMS са вложени фундаменталните принципи на обектно-ориентираното програмиране и SOLID стандартите.</w:t>
      </w:r>
      <w:r w:rsid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7158D" w:rsidRP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служи като пример за начина, по който е проектирана системата.</w:t>
      </w:r>
    </w:p>
    <w:p w14:paraId="5E5C96C0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11.1. Технически анализ и приложение на ООП принципите (Пример: CategoryController)</w:t>
      </w:r>
    </w:p>
    <w:p w14:paraId="21101D5E" w14:textId="7C19F978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Архитектурата на WIMS интегрира фундаменталните принципи на обектно-ориентираното програмиране и SOLID стандартите. CategoryController служи като</w:t>
      </w:r>
      <w:r w:rsid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пример, демонстриращ как системата прилага тези концепции в реална, модулна и устойчива софтуерна структура.</w:t>
      </w:r>
    </w:p>
    <w:p w14:paraId="02435BEB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I. Основни ООП стълбове</w:t>
      </w:r>
    </w:p>
    <w:p w14:paraId="6D2A05C2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Абстракция</w:t>
      </w:r>
    </w:p>
    <w:p w14:paraId="002BD6F3" w14:textId="673E3217" w:rsidR="004243D8" w:rsidRPr="004243D8" w:rsidRDefault="003E5817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AbstractController е общият шаблон за работа с данни. CategoryController го наследява и просто добавя конкретната логика за категориите, като скрива всички технически детайли по зареждане, запис и преобразуване.</w:t>
      </w:r>
    </w:p>
    <w:p w14:paraId="2CE1C8DF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Инкапсулация</w:t>
      </w:r>
    </w:p>
    <w:p w14:paraId="6CE3ED60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капсулира логиката за работа с обекти от тип Category. Всеки Category управлява собствените си атрибути (например автоматично обновяване на датата чрез update_modified()), което гарантира защитено и последователно състояние на данните. Вътрешните структури на контролера не са достъпни директно отвън.</w:t>
      </w:r>
    </w:p>
    <w:p w14:paraId="7F166658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Наследяване</w:t>
      </w:r>
    </w:p>
    <w:p w14:paraId="19614285" w14:textId="64C4BC37" w:rsidR="004243D8" w:rsidRPr="004243D8" w:rsidRDefault="00C67AB5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67AB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използва готовата логика от AbstractController и просто добавя своите допълнителни проверки за йерархията на категориите.</w:t>
      </w:r>
    </w:p>
    <w:p w14:paraId="4341A83B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Полиморфизъм</w:t>
      </w:r>
    </w:p>
    <w:p w14:paraId="48DFB6F3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Методите from_dict() и to_dict() са налични във всички контролери, но поведението им се адаптира според конкретния тип обект. При категориите те обработват йерархични връзки и гарантират коректно сериализиране и десериализиране.</w:t>
      </w:r>
    </w:p>
    <w:p w14:paraId="497A681C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II. Композиция, Асоциация, Делегация, Агрегация</w:t>
      </w:r>
    </w:p>
    <w:p w14:paraId="77F8E039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Композиция</w:t>
      </w:r>
    </w:p>
    <w:p w14:paraId="21BED3AF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притежава и управлява вътрешния списък self.categories и обекта repo. Тези компоненти са неразделна част от неговия жизнен цикъл и съществуването им е пряко зависимо от контролера — класически пример за композиция.</w:t>
      </w:r>
    </w:p>
    <w:p w14:paraId="30CBA67C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Асоциация</w:t>
      </w:r>
    </w:p>
    <w:p w14:paraId="0FBEA895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модела Category полето parent_id сочи към друга категория. Това създава постоянна логическа връзка между обекти от един и същи тип, без да се притежават взаимно. Така се изгражда йерархична структура чрез асоциация.</w:t>
      </w:r>
    </w:p>
    <w:p w14:paraId="20562530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Делегация</w:t>
      </w:r>
    </w:p>
    <w:p w14:paraId="23DD59B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делегира специализирани задачи към външни компоненти:</w:t>
      </w:r>
    </w:p>
    <w:p w14:paraId="7DC85D15" w14:textId="77777777" w:rsidR="004243D8" w:rsidRPr="004243D8" w:rsidRDefault="004243D8" w:rsidP="004243D8">
      <w:pPr>
        <w:numPr>
          <w:ilvl w:val="0"/>
          <w:numId w:val="4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валидацията →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CategoryValidator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</w:t>
      </w:r>
    </w:p>
    <w:p w14:paraId="0AA7DC07" w14:textId="77777777" w:rsidR="004243D8" w:rsidRPr="004243D8" w:rsidRDefault="004243D8" w:rsidP="004243D8">
      <w:pPr>
        <w:numPr>
          <w:ilvl w:val="0"/>
          <w:numId w:val="4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съхранението → абстрактния слой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</w:t>
      </w:r>
    </w:p>
    <w:p w14:paraId="64B0B382" w14:textId="77777777" w:rsidR="004243D8" w:rsidRPr="004243D8" w:rsidRDefault="004243D8" w:rsidP="004243D8">
      <w:pPr>
        <w:numPr>
          <w:ilvl w:val="0"/>
          <w:numId w:val="4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филтрирането и анализа → външни модули като category_filters и category_analytics.</w:t>
      </w:r>
    </w:p>
    <w:p w14:paraId="69E3808E" w14:textId="6DC1997F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Това позволява контролерът да остане лек.</w:t>
      </w:r>
    </w:p>
    <w:p w14:paraId="57C7AAD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Агрегация</w:t>
      </w:r>
    </w:p>
    <w:p w14:paraId="21F2D3FA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метода remove() контролерът приема product_controller като аргумент. Той не го притежава, а го използва временно за проверка на зависимости. Това е пример за агрегация — по-слаба форма на връзка между обекти.</w:t>
      </w:r>
    </w:p>
    <w:p w14:paraId="7BBAE2A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III. Прилагане на SOLID стандартите</w:t>
      </w:r>
    </w:p>
    <w:p w14:paraId="4B970447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Single Responsibility Principle (S)</w:t>
      </w:r>
    </w:p>
    <w:p w14:paraId="7B8BF453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има една основна задача — управление на жизнения цикъл на категориите. Всички допълнителни дейности (валидация, запис, анализи) са изнесени в отделни модули.</w:t>
      </w:r>
    </w:p>
    <w:p w14:paraId="432920D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Open/Closed Principle (O)</w:t>
      </w:r>
    </w:p>
    <w:p w14:paraId="1BDEC349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Структурата позволява добавяне на нови нива на йерархия, нови типове анализи или разширения, без промяна в основния код на контролера. Нови функционалности се добавят чрез разширяване, а не чрез модификация.</w:t>
      </w:r>
    </w:p>
    <w:p w14:paraId="4BF68AC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Liskov Substitution Principle (L)</w:t>
      </w:r>
    </w:p>
    <w:p w14:paraId="4C37DF05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напълно спазва интерфейса на AbstractController. Това позволява всяка негова инстанция да бъде използвана навсякъде, където се очаква базовият тип, без нарушаване на логиката.</w:t>
      </w:r>
    </w:p>
    <w:p w14:paraId="1673A905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Interface Segregation Principle (I)</w:t>
      </w:r>
    </w:p>
    <w:p w14:paraId="6E27F55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Интерфейсът на AbstractController е минималистичен и не натоварва имплементациите с ненужни методи. Валидацията, статистиката и анализите са отделени в самостоятелни модули, което предотвратява претоварване на контролера.</w:t>
      </w:r>
    </w:p>
    <w:p w14:paraId="0DFCD4B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Dependency Inversion Principle (D)</w:t>
      </w:r>
    </w:p>
    <w:p w14:paraId="02A2AEEF" w14:textId="77777777" w:rsidR="00860FC6" w:rsidRDefault="004243D8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Контролерът работи с абстракцията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Repository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а не с конкретна реализация (например JSON файл). Repo се подава чрез Dependency Injection, което позволява лесна подмяна на хранилището с база данни или друг тип storage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r w:rsidR="00860FC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5EF95E18" w14:textId="71F0E2A6" w:rsidR="004243D8" w:rsidRDefault="002641F3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2641F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  <w:r w:rsidRPr="002641F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е добре организиран клас, който използва основните принципи на ООП и SOLID. Благодарение на ясно разделените отговорности и използването на абстракция, делегация и композиция, контролерът остава лесен за поддръжка, тестване и разширяване.</w:t>
      </w:r>
    </w:p>
    <w:p w14:paraId="46D8B6B4" w14:textId="34B6AC36" w:rsidR="00510557" w:rsidRPr="004243D8" w:rsidRDefault="00510557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2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Р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азширения на системата</w:t>
      </w:r>
    </w:p>
    <w:p w14:paraId="21B83CB6" w14:textId="457422D3" w:rsidR="0092444A" w:rsidRPr="001C7389" w:rsidRDefault="004F38EE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lastRenderedPageBreak/>
        <w:t>Разширенията добавят аналитични и функционални възможности. Аналитичният модул изчислява ключови финансови показатели и дава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>детайлна оценка на разходи и приходи. Интелигентното търсене поддържа частични съвпадения за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 xml:space="preserve">лесно откриване на продукти и партньори. Данните могат да се сортират чрез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Merge Sort</w:t>
      </w:r>
      <w:r w:rsidRPr="001C7389">
        <w:rPr>
          <w:rFonts w:ascii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Quick Sort</w:t>
      </w:r>
      <w:r w:rsidRPr="001C7389">
        <w:rPr>
          <w:rFonts w:ascii="Times New Roman" w:hAnsi="Times New Roman" w:cs="Times New Roman"/>
          <w:sz w:val="24"/>
          <w:szCs w:val="24"/>
        </w:rPr>
        <w:t>, а многоскладовата поддръжка показва разпределението на продуктите по локации.</w:t>
      </w:r>
    </w:p>
    <w:p w14:paraId="33FDDA46" w14:textId="1D9C9A59" w:rsidR="0092444A" w:rsidRPr="001C7389" w:rsidRDefault="0092444A" w:rsidP="00582A8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3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Бъдещи подобрения </w:t>
      </w:r>
    </w:p>
    <w:p w14:paraId="675924E2" w14:textId="71C8A123" w:rsidR="005B1635" w:rsidRPr="001C7389" w:rsidRDefault="002D235A" w:rsidP="00582A8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  <w:r w:rsidRPr="002D235A">
        <w:rPr>
          <w:rFonts w:ascii="Times New Roman" w:eastAsia="Times New Roman" w:hAnsi="Times New Roman" w:cs="Times New Roman"/>
          <w:sz w:val="24"/>
          <w:szCs w:val="24"/>
        </w:rPr>
        <w:t>Планираните подобрения включват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удобен графичен интерфейс,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надеждна релационна база, мобилно приложение за сканиране на стоки и REST API за връзка с други системи.</w:t>
      </w:r>
    </w:p>
    <w:p w14:paraId="7AE2AFC1" w14:textId="187239C6" w:rsidR="005B1635" w:rsidRPr="001C7389" w:rsidRDefault="005B1635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Инсталиране и конфигуриране</w:t>
      </w:r>
    </w:p>
    <w:p w14:paraId="0D75ECE1" w14:textId="77777777" w:rsidR="00900117" w:rsidRPr="001C7389" w:rsidRDefault="00900117" w:rsidP="0090011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Системата е разработена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3.x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работи изцяло със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стандартната библиотека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без необходимост от външни зависимости. Използваните модули включват json, os, sys, pathlib за работа с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файлове и данни, datetime и uuid за времеви стойности и идентификатори, както и msvcrt, getpass и functools за сигурност и обработка на вход.</w:t>
      </w:r>
    </w:p>
    <w:p w14:paraId="000D2605" w14:textId="77777777" w:rsidR="00900117" w:rsidRPr="001C7389" w:rsidRDefault="00900117" w:rsidP="0090011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Приложението се стартира чрез терминал (Command Prompt), като потребителят навигира до директорията на проекта с командата cd Inventory и изпълнява python main.py. Данните се съхраняват локално в JSON файлове в директория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data/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. При първо стартиране, ако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users.json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липсва или е празен, системата автоматично създава два тестови потребителя —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, което позволява незабавен достъп до функционалностите.</w:t>
      </w:r>
    </w:p>
    <w:p w14:paraId="13783CB9" w14:textId="77777777" w:rsidR="00900117" w:rsidRPr="001C7389" w:rsidRDefault="00900117" w:rsidP="00900117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За вход могат да се използват следните тестови акаунти:</w:t>
      </w:r>
    </w:p>
    <w:p w14:paraId="06BE53D0" w14:textId="77777777" w:rsidR="00900117" w:rsidRPr="001C7389" w:rsidRDefault="00900117" w:rsidP="00900117">
      <w:pPr>
        <w:numPr>
          <w:ilvl w:val="0"/>
          <w:numId w:val="3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Administrator: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admin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admin123</w:t>
      </w:r>
    </w:p>
    <w:p w14:paraId="4EA20216" w14:textId="77777777" w:rsidR="00900117" w:rsidRPr="001C7389" w:rsidRDefault="00900117" w:rsidP="00900117">
      <w:pPr>
        <w:numPr>
          <w:ilvl w:val="0"/>
          <w:numId w:val="3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Operator: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dimitar_01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dimitar01</w:t>
      </w:r>
    </w:p>
    <w:p w14:paraId="6AE7333B" w14:textId="1368D4F8" w:rsidR="0006260D" w:rsidRPr="001C7389" w:rsidRDefault="00900117" w:rsidP="0006260D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Техническите особености включват маскиране на пароли чрез msvcrt и getpass, реализирано в </w:t>
      </w:r>
      <w:r w:rsidRPr="001C7389">
        <w:rPr>
          <w:rFonts w:ascii="Times New Roman" w:eastAsia="Times New Roman" w:hAnsi="Times New Roman" w:cs="Times New Roman"/>
          <w:i/>
          <w:iCs/>
          <w:sz w:val="24"/>
          <w:szCs w:val="24"/>
        </w:rPr>
        <w:t>password_utils.py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. Системата поддържа разпределена наличност по складови локации и обработва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MOVE операции чрез двустранна актуализация на количествата без финансови транзакции. Достъпът до чувствителни менюта е защитен чрез декоратора @require_password.</w:t>
      </w:r>
    </w:p>
    <w:p w14:paraId="795986CE" w14:textId="526CB3C9" w:rsidR="005B1635" w:rsidRPr="001C7389" w:rsidRDefault="005B1635" w:rsidP="00582A88">
      <w:pPr>
        <w:spacing w:line="360" w:lineRule="auto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Литература</w:t>
      </w:r>
    </w:p>
    <w:p w14:paraId="5D3935EA" w14:textId="1FB96763" w:rsidR="005B1635" w:rsidRPr="001C7389" w:rsidRDefault="005B1635" w:rsidP="00582A8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1. Python 3 Documentation – Официална документация на езика Python.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2. JSON Specification – Формат за структурирани данни.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3. Материали от курса по ООП и структури от данни – ФМИ.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4. Алгоритъм на Дейкстра – учебни ресурси и лекции по графи.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5. PyCharm Documentation – Официална документация на JetBrains.</w:t>
      </w:r>
    </w:p>
    <w:sectPr w:rsidR="005B1635" w:rsidRPr="001C7389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CA8FD53" w14:textId="77777777" w:rsidR="00FB430E" w:rsidRDefault="00FB430E" w:rsidP="00931498">
      <w:pPr>
        <w:spacing w:after="0" w:line="240" w:lineRule="auto"/>
      </w:pPr>
      <w:r>
        <w:separator/>
      </w:r>
    </w:p>
  </w:endnote>
  <w:endnote w:type="continuationSeparator" w:id="0">
    <w:p w14:paraId="26EA3767" w14:textId="77777777" w:rsidR="00FB430E" w:rsidRDefault="00FB430E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389922E" w14:textId="77777777" w:rsidR="00FB430E" w:rsidRDefault="00FB430E" w:rsidP="00931498">
      <w:pPr>
        <w:spacing w:after="0" w:line="240" w:lineRule="auto"/>
      </w:pPr>
      <w:r>
        <w:separator/>
      </w:r>
    </w:p>
  </w:footnote>
  <w:footnote w:type="continuationSeparator" w:id="0">
    <w:p w14:paraId="545E25C2" w14:textId="77777777" w:rsidR="00FB430E" w:rsidRDefault="00FB430E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40AA4"/>
    <w:multiLevelType w:val="multilevel"/>
    <w:tmpl w:val="C3DE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A7B4A"/>
    <w:multiLevelType w:val="multilevel"/>
    <w:tmpl w:val="4894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C126C"/>
    <w:multiLevelType w:val="multilevel"/>
    <w:tmpl w:val="E2A6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0CF9"/>
    <w:multiLevelType w:val="multilevel"/>
    <w:tmpl w:val="DB1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00572"/>
    <w:multiLevelType w:val="multilevel"/>
    <w:tmpl w:val="461E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7544CC"/>
    <w:multiLevelType w:val="hybridMultilevel"/>
    <w:tmpl w:val="1742C01C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20115E"/>
    <w:multiLevelType w:val="multilevel"/>
    <w:tmpl w:val="EE84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687267"/>
    <w:multiLevelType w:val="multilevel"/>
    <w:tmpl w:val="5CB2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1D3185"/>
    <w:multiLevelType w:val="multilevel"/>
    <w:tmpl w:val="1436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060F6"/>
    <w:multiLevelType w:val="multilevel"/>
    <w:tmpl w:val="0724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7830CF"/>
    <w:multiLevelType w:val="multilevel"/>
    <w:tmpl w:val="503C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A733B7"/>
    <w:multiLevelType w:val="multilevel"/>
    <w:tmpl w:val="601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1A3D44"/>
    <w:multiLevelType w:val="multilevel"/>
    <w:tmpl w:val="1EC8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8"/>
  </w:num>
  <w:num w:numId="2">
    <w:abstractNumId w:val="1"/>
  </w:num>
  <w:num w:numId="3">
    <w:abstractNumId w:val="17"/>
  </w:num>
  <w:num w:numId="4">
    <w:abstractNumId w:val="44"/>
  </w:num>
  <w:num w:numId="5">
    <w:abstractNumId w:val="45"/>
  </w:num>
  <w:num w:numId="6">
    <w:abstractNumId w:val="15"/>
  </w:num>
  <w:num w:numId="7">
    <w:abstractNumId w:val="11"/>
  </w:num>
  <w:num w:numId="8">
    <w:abstractNumId w:val="26"/>
  </w:num>
  <w:num w:numId="9">
    <w:abstractNumId w:val="16"/>
  </w:num>
  <w:num w:numId="10">
    <w:abstractNumId w:val="14"/>
  </w:num>
  <w:num w:numId="11">
    <w:abstractNumId w:val="3"/>
  </w:num>
  <w:num w:numId="12">
    <w:abstractNumId w:val="7"/>
  </w:num>
  <w:num w:numId="13">
    <w:abstractNumId w:val="39"/>
  </w:num>
  <w:num w:numId="14">
    <w:abstractNumId w:val="34"/>
  </w:num>
  <w:num w:numId="15">
    <w:abstractNumId w:val="0"/>
  </w:num>
  <w:num w:numId="16">
    <w:abstractNumId w:val="24"/>
  </w:num>
  <w:num w:numId="17">
    <w:abstractNumId w:val="9"/>
  </w:num>
  <w:num w:numId="18">
    <w:abstractNumId w:val="25"/>
  </w:num>
  <w:num w:numId="19">
    <w:abstractNumId w:val="20"/>
  </w:num>
  <w:num w:numId="20">
    <w:abstractNumId w:val="32"/>
  </w:num>
  <w:num w:numId="21">
    <w:abstractNumId w:val="10"/>
  </w:num>
  <w:num w:numId="22">
    <w:abstractNumId w:val="2"/>
  </w:num>
  <w:num w:numId="23">
    <w:abstractNumId w:val="31"/>
  </w:num>
  <w:num w:numId="24">
    <w:abstractNumId w:val="33"/>
  </w:num>
  <w:num w:numId="25">
    <w:abstractNumId w:val="8"/>
  </w:num>
  <w:num w:numId="26">
    <w:abstractNumId w:val="40"/>
  </w:num>
  <w:num w:numId="27">
    <w:abstractNumId w:val="19"/>
  </w:num>
  <w:num w:numId="28">
    <w:abstractNumId w:val="27"/>
  </w:num>
  <w:num w:numId="29">
    <w:abstractNumId w:val="18"/>
  </w:num>
  <w:num w:numId="30">
    <w:abstractNumId w:val="12"/>
  </w:num>
  <w:num w:numId="31">
    <w:abstractNumId w:val="6"/>
  </w:num>
  <w:num w:numId="32">
    <w:abstractNumId w:val="43"/>
  </w:num>
  <w:num w:numId="33">
    <w:abstractNumId w:val="42"/>
  </w:num>
  <w:num w:numId="34">
    <w:abstractNumId w:val="13"/>
  </w:num>
  <w:num w:numId="35">
    <w:abstractNumId w:val="1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6">
    <w:abstractNumId w:val="35"/>
  </w:num>
  <w:num w:numId="37">
    <w:abstractNumId w:val="23"/>
  </w:num>
  <w:num w:numId="38">
    <w:abstractNumId w:val="21"/>
  </w:num>
  <w:num w:numId="39">
    <w:abstractNumId w:val="5"/>
  </w:num>
  <w:num w:numId="40">
    <w:abstractNumId w:val="4"/>
  </w:num>
  <w:num w:numId="41">
    <w:abstractNumId w:val="36"/>
  </w:num>
  <w:num w:numId="42">
    <w:abstractNumId w:val="29"/>
  </w:num>
  <w:num w:numId="43">
    <w:abstractNumId w:val="28"/>
  </w:num>
  <w:num w:numId="44">
    <w:abstractNumId w:val="22"/>
  </w:num>
  <w:num w:numId="45">
    <w:abstractNumId w:val="30"/>
  </w:num>
  <w:num w:numId="46">
    <w:abstractNumId w:val="41"/>
  </w:num>
  <w:num w:numId="47">
    <w:abstractNumId w:val="37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164BD"/>
    <w:rsid w:val="00025BAF"/>
    <w:rsid w:val="00030BB1"/>
    <w:rsid w:val="00037FD5"/>
    <w:rsid w:val="000445DE"/>
    <w:rsid w:val="00051702"/>
    <w:rsid w:val="000577E6"/>
    <w:rsid w:val="00060897"/>
    <w:rsid w:val="0006260D"/>
    <w:rsid w:val="00081515"/>
    <w:rsid w:val="000A4905"/>
    <w:rsid w:val="000B4D9E"/>
    <w:rsid w:val="000C45B7"/>
    <w:rsid w:val="000C78D7"/>
    <w:rsid w:val="000D2BEB"/>
    <w:rsid w:val="000D4267"/>
    <w:rsid w:val="000D67FA"/>
    <w:rsid w:val="000E4ED9"/>
    <w:rsid w:val="000F57FE"/>
    <w:rsid w:val="0010207B"/>
    <w:rsid w:val="00106D7B"/>
    <w:rsid w:val="00164C57"/>
    <w:rsid w:val="0016756A"/>
    <w:rsid w:val="00167F30"/>
    <w:rsid w:val="00174475"/>
    <w:rsid w:val="0017581D"/>
    <w:rsid w:val="00176D30"/>
    <w:rsid w:val="00183782"/>
    <w:rsid w:val="001A36DB"/>
    <w:rsid w:val="001B7FE4"/>
    <w:rsid w:val="001C090F"/>
    <w:rsid w:val="001C7389"/>
    <w:rsid w:val="001D6FF2"/>
    <w:rsid w:val="001E6441"/>
    <w:rsid w:val="001F2479"/>
    <w:rsid w:val="00242344"/>
    <w:rsid w:val="00250C55"/>
    <w:rsid w:val="00252B4A"/>
    <w:rsid w:val="00263866"/>
    <w:rsid w:val="002641F3"/>
    <w:rsid w:val="00275A6C"/>
    <w:rsid w:val="002A35F7"/>
    <w:rsid w:val="002B2BB3"/>
    <w:rsid w:val="002D235A"/>
    <w:rsid w:val="003054BE"/>
    <w:rsid w:val="0031284D"/>
    <w:rsid w:val="00330E23"/>
    <w:rsid w:val="00332CA3"/>
    <w:rsid w:val="00354A75"/>
    <w:rsid w:val="003641C5"/>
    <w:rsid w:val="0037137D"/>
    <w:rsid w:val="00386EDF"/>
    <w:rsid w:val="00396B6F"/>
    <w:rsid w:val="003A32F7"/>
    <w:rsid w:val="003C3174"/>
    <w:rsid w:val="003D2FC7"/>
    <w:rsid w:val="003D5933"/>
    <w:rsid w:val="003D73F5"/>
    <w:rsid w:val="003D7874"/>
    <w:rsid w:val="003E5817"/>
    <w:rsid w:val="003F5247"/>
    <w:rsid w:val="00406641"/>
    <w:rsid w:val="0041357F"/>
    <w:rsid w:val="00414282"/>
    <w:rsid w:val="004142B6"/>
    <w:rsid w:val="00421456"/>
    <w:rsid w:val="004240A2"/>
    <w:rsid w:val="004243D8"/>
    <w:rsid w:val="00425CCD"/>
    <w:rsid w:val="00431120"/>
    <w:rsid w:val="004427CF"/>
    <w:rsid w:val="00445344"/>
    <w:rsid w:val="0046126E"/>
    <w:rsid w:val="00461D99"/>
    <w:rsid w:val="00462429"/>
    <w:rsid w:val="00466D65"/>
    <w:rsid w:val="0049487B"/>
    <w:rsid w:val="00496879"/>
    <w:rsid w:val="004A7DDF"/>
    <w:rsid w:val="004B0687"/>
    <w:rsid w:val="004B1A48"/>
    <w:rsid w:val="004B4AA3"/>
    <w:rsid w:val="004F38EE"/>
    <w:rsid w:val="004F6C46"/>
    <w:rsid w:val="004F7DF8"/>
    <w:rsid w:val="00505A00"/>
    <w:rsid w:val="00510557"/>
    <w:rsid w:val="00511841"/>
    <w:rsid w:val="0052709B"/>
    <w:rsid w:val="005401DB"/>
    <w:rsid w:val="005539ED"/>
    <w:rsid w:val="0056418C"/>
    <w:rsid w:val="00567284"/>
    <w:rsid w:val="0057718E"/>
    <w:rsid w:val="005773D4"/>
    <w:rsid w:val="00582A88"/>
    <w:rsid w:val="00585F9F"/>
    <w:rsid w:val="005B1635"/>
    <w:rsid w:val="005B571A"/>
    <w:rsid w:val="005B7E78"/>
    <w:rsid w:val="005E6568"/>
    <w:rsid w:val="005F2976"/>
    <w:rsid w:val="005F2FD5"/>
    <w:rsid w:val="005F36C3"/>
    <w:rsid w:val="005F5157"/>
    <w:rsid w:val="0060453D"/>
    <w:rsid w:val="00613F1B"/>
    <w:rsid w:val="006503C4"/>
    <w:rsid w:val="00667278"/>
    <w:rsid w:val="00672CCC"/>
    <w:rsid w:val="00673ABF"/>
    <w:rsid w:val="00695242"/>
    <w:rsid w:val="006972F6"/>
    <w:rsid w:val="006A3E1E"/>
    <w:rsid w:val="006B02AE"/>
    <w:rsid w:val="006E50E2"/>
    <w:rsid w:val="00730BB2"/>
    <w:rsid w:val="00731FC4"/>
    <w:rsid w:val="0073460C"/>
    <w:rsid w:val="00735009"/>
    <w:rsid w:val="0074253D"/>
    <w:rsid w:val="00743738"/>
    <w:rsid w:val="00744046"/>
    <w:rsid w:val="00757A45"/>
    <w:rsid w:val="00770E58"/>
    <w:rsid w:val="00777D23"/>
    <w:rsid w:val="0078445A"/>
    <w:rsid w:val="00786CA0"/>
    <w:rsid w:val="00793CB7"/>
    <w:rsid w:val="007B2170"/>
    <w:rsid w:val="007B3CF4"/>
    <w:rsid w:val="007B6C2B"/>
    <w:rsid w:val="007F02B5"/>
    <w:rsid w:val="007F0F25"/>
    <w:rsid w:val="007F7F11"/>
    <w:rsid w:val="008073B8"/>
    <w:rsid w:val="00830768"/>
    <w:rsid w:val="00833EBC"/>
    <w:rsid w:val="0083751F"/>
    <w:rsid w:val="00856419"/>
    <w:rsid w:val="00860FC6"/>
    <w:rsid w:val="00863BBE"/>
    <w:rsid w:val="008662BE"/>
    <w:rsid w:val="0087158D"/>
    <w:rsid w:val="00876996"/>
    <w:rsid w:val="00882792"/>
    <w:rsid w:val="00884F36"/>
    <w:rsid w:val="00887C4A"/>
    <w:rsid w:val="00894237"/>
    <w:rsid w:val="008963EC"/>
    <w:rsid w:val="008A0275"/>
    <w:rsid w:val="008A49F2"/>
    <w:rsid w:val="008A79B0"/>
    <w:rsid w:val="008B398F"/>
    <w:rsid w:val="008D1BFB"/>
    <w:rsid w:val="008D642C"/>
    <w:rsid w:val="008E4BB6"/>
    <w:rsid w:val="008F343F"/>
    <w:rsid w:val="008F7516"/>
    <w:rsid w:val="00900117"/>
    <w:rsid w:val="00900317"/>
    <w:rsid w:val="00907714"/>
    <w:rsid w:val="00920C97"/>
    <w:rsid w:val="0092444A"/>
    <w:rsid w:val="009250D9"/>
    <w:rsid w:val="00927D0E"/>
    <w:rsid w:val="00930AA2"/>
    <w:rsid w:val="00931498"/>
    <w:rsid w:val="00950484"/>
    <w:rsid w:val="00974B85"/>
    <w:rsid w:val="00976CE5"/>
    <w:rsid w:val="009A1DCE"/>
    <w:rsid w:val="009A3589"/>
    <w:rsid w:val="009A38A7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65B26"/>
    <w:rsid w:val="00A77D09"/>
    <w:rsid w:val="00A80C10"/>
    <w:rsid w:val="00A854D3"/>
    <w:rsid w:val="00AB0F81"/>
    <w:rsid w:val="00AB338F"/>
    <w:rsid w:val="00AC262D"/>
    <w:rsid w:val="00AD2423"/>
    <w:rsid w:val="00AD7AAD"/>
    <w:rsid w:val="00AE3E80"/>
    <w:rsid w:val="00AE515F"/>
    <w:rsid w:val="00AE6923"/>
    <w:rsid w:val="00B0677D"/>
    <w:rsid w:val="00B324A6"/>
    <w:rsid w:val="00B3644A"/>
    <w:rsid w:val="00B36981"/>
    <w:rsid w:val="00B41D65"/>
    <w:rsid w:val="00B503CD"/>
    <w:rsid w:val="00B829AE"/>
    <w:rsid w:val="00BA224E"/>
    <w:rsid w:val="00BB53DE"/>
    <w:rsid w:val="00BC16A1"/>
    <w:rsid w:val="00BD6FA2"/>
    <w:rsid w:val="00BD74D2"/>
    <w:rsid w:val="00BE57B1"/>
    <w:rsid w:val="00BE5DCE"/>
    <w:rsid w:val="00BF3620"/>
    <w:rsid w:val="00C34A6B"/>
    <w:rsid w:val="00C350A6"/>
    <w:rsid w:val="00C360CC"/>
    <w:rsid w:val="00C449AE"/>
    <w:rsid w:val="00C57BBC"/>
    <w:rsid w:val="00C622A4"/>
    <w:rsid w:val="00C67AB5"/>
    <w:rsid w:val="00C725B0"/>
    <w:rsid w:val="00C8474A"/>
    <w:rsid w:val="00C93EBC"/>
    <w:rsid w:val="00C951C7"/>
    <w:rsid w:val="00C96E69"/>
    <w:rsid w:val="00CA70EE"/>
    <w:rsid w:val="00CB3521"/>
    <w:rsid w:val="00CB3690"/>
    <w:rsid w:val="00CB3EC7"/>
    <w:rsid w:val="00CB46ED"/>
    <w:rsid w:val="00CB66F7"/>
    <w:rsid w:val="00CC2158"/>
    <w:rsid w:val="00CC312F"/>
    <w:rsid w:val="00CC4E71"/>
    <w:rsid w:val="00CD75E8"/>
    <w:rsid w:val="00CD7C67"/>
    <w:rsid w:val="00D10408"/>
    <w:rsid w:val="00D112EF"/>
    <w:rsid w:val="00D35E1B"/>
    <w:rsid w:val="00D47A06"/>
    <w:rsid w:val="00D47FDA"/>
    <w:rsid w:val="00D60D90"/>
    <w:rsid w:val="00D6526A"/>
    <w:rsid w:val="00D7303C"/>
    <w:rsid w:val="00DA269E"/>
    <w:rsid w:val="00DA27E5"/>
    <w:rsid w:val="00DA28CB"/>
    <w:rsid w:val="00DB47F9"/>
    <w:rsid w:val="00DB5B2B"/>
    <w:rsid w:val="00DC396D"/>
    <w:rsid w:val="00DD04A3"/>
    <w:rsid w:val="00DF033A"/>
    <w:rsid w:val="00E05C44"/>
    <w:rsid w:val="00E20C6F"/>
    <w:rsid w:val="00E405D8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D6586"/>
    <w:rsid w:val="00ED71F1"/>
    <w:rsid w:val="00F13414"/>
    <w:rsid w:val="00F33995"/>
    <w:rsid w:val="00F44802"/>
    <w:rsid w:val="00F52CBD"/>
    <w:rsid w:val="00F60306"/>
    <w:rsid w:val="00F65CBE"/>
    <w:rsid w:val="00F85DFA"/>
    <w:rsid w:val="00FA6C39"/>
    <w:rsid w:val="00FB336E"/>
    <w:rsid w:val="00FB3B12"/>
    <w:rsid w:val="00FB430E"/>
    <w:rsid w:val="00FC25E9"/>
    <w:rsid w:val="00FC3F09"/>
    <w:rsid w:val="00FC4B34"/>
    <w:rsid w:val="00FD2912"/>
    <w:rsid w:val="00FF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rsid w:val="00582A8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1">
    <w:name w:val="Интензивно цитиране Знак"/>
    <w:basedOn w:val="a0"/>
    <w:link w:val="af0"/>
    <w:uiPriority w:val="30"/>
    <w:rsid w:val="00582A88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43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8BF512-D328-4FD3-B981-92C33B0A4F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626</TotalTime>
  <Pages>28</Pages>
  <Words>2603</Words>
  <Characters>14839</Characters>
  <Application>Microsoft Office Word</Application>
  <DocSecurity>0</DocSecurity>
  <Lines>123</Lines>
  <Paragraphs>34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92</cp:revision>
  <dcterms:created xsi:type="dcterms:W3CDTF">2026-04-21T11:43:00Z</dcterms:created>
  <dcterms:modified xsi:type="dcterms:W3CDTF">2026-08-21T10:31:00Z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