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304" w:rsidRPr="00392DED" w:rsidRDefault="00392DED">
      <w:pPr>
        <w:rPr>
          <w:sz w:val="24"/>
          <w:szCs w:val="24"/>
        </w:rPr>
      </w:pPr>
      <w:r w:rsidRPr="00392DED">
        <w:rPr>
          <w:sz w:val="24"/>
          <w:szCs w:val="24"/>
        </w:rPr>
        <w:t>‘Code convention’</w:t>
      </w:r>
    </w:p>
    <w:p w:rsidR="00392DED" w:rsidRDefault="00392DED" w:rsidP="00392DED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392DED">
        <w:rPr>
          <w:sz w:val="24"/>
          <w:szCs w:val="24"/>
        </w:rPr>
        <w:t>Wit regels tussen functies en niet soort gelijke variabelen.</w:t>
      </w:r>
    </w:p>
    <w:p w:rsidR="00392DED" w:rsidRDefault="006727F9" w:rsidP="00392DE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Bij functies de</w:t>
      </w:r>
      <w:r w:rsidR="00392DED">
        <w:rPr>
          <w:sz w:val="24"/>
          <w:szCs w:val="24"/>
        </w:rPr>
        <w:t xml:space="preserve"> </w:t>
      </w:r>
      <w:r w:rsidR="00234D32">
        <w:rPr>
          <w:sz w:val="24"/>
          <w:szCs w:val="24"/>
        </w:rPr>
        <w:t xml:space="preserve">eerste letter </w:t>
      </w:r>
      <w:r>
        <w:rPr>
          <w:sz w:val="24"/>
          <w:szCs w:val="24"/>
        </w:rPr>
        <w:t xml:space="preserve">een </w:t>
      </w:r>
      <w:r w:rsidR="00392DED">
        <w:rPr>
          <w:sz w:val="24"/>
          <w:szCs w:val="24"/>
        </w:rPr>
        <w:t>hoofdletter</w:t>
      </w:r>
      <w:r w:rsidR="00234D32">
        <w:rPr>
          <w:sz w:val="24"/>
          <w:szCs w:val="24"/>
        </w:rPr>
        <w:t xml:space="preserve"> en</w:t>
      </w:r>
      <w:r w:rsidR="00406E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gebruik maken van </w:t>
      </w:r>
      <w:r w:rsidR="00406E3B">
        <w:rPr>
          <w:sz w:val="24"/>
          <w:szCs w:val="24"/>
        </w:rPr>
        <w:t>‘c</w:t>
      </w:r>
      <w:r w:rsidR="00EA5105">
        <w:rPr>
          <w:sz w:val="24"/>
          <w:szCs w:val="24"/>
        </w:rPr>
        <w:t>amelcasing</w:t>
      </w:r>
      <w:r w:rsidR="00406E3B">
        <w:rPr>
          <w:sz w:val="24"/>
          <w:szCs w:val="24"/>
        </w:rPr>
        <w:t>’</w:t>
      </w:r>
      <w:r w:rsidR="00392DED">
        <w:rPr>
          <w:sz w:val="24"/>
          <w:szCs w:val="24"/>
        </w:rPr>
        <w:t>.</w:t>
      </w:r>
    </w:p>
    <w:p w:rsidR="00392DED" w:rsidRDefault="00406E3B" w:rsidP="00392DE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r w:rsidR="00392DED" w:rsidRPr="00392DED">
        <w:rPr>
          <w:sz w:val="24"/>
          <w:szCs w:val="24"/>
        </w:rPr>
        <w:t>Curly bracket</w:t>
      </w:r>
      <w:r w:rsidR="00EA5105">
        <w:rPr>
          <w:sz w:val="24"/>
          <w:szCs w:val="24"/>
        </w:rPr>
        <w:t>s</w:t>
      </w:r>
      <w:r>
        <w:rPr>
          <w:sz w:val="24"/>
          <w:szCs w:val="24"/>
        </w:rPr>
        <w:t>’</w:t>
      </w:r>
      <w:r w:rsidR="00392DED" w:rsidRPr="00392DED">
        <w:rPr>
          <w:sz w:val="24"/>
          <w:szCs w:val="24"/>
        </w:rPr>
        <w:t xml:space="preserve"> onder de functie.</w:t>
      </w:r>
    </w:p>
    <w:p w:rsidR="00392DED" w:rsidRDefault="00EA5105" w:rsidP="00392DED">
      <w:pPr>
        <w:pStyle w:val="Lijstalinea"/>
        <w:numPr>
          <w:ilvl w:val="0"/>
          <w:numId w:val="1"/>
        </w:numPr>
        <w:rPr>
          <w:sz w:val="24"/>
          <w:szCs w:val="24"/>
        </w:rPr>
      </w:pPr>
      <w:bookmarkStart w:id="0" w:name="_Hlk498690577"/>
      <w:r>
        <w:rPr>
          <w:sz w:val="24"/>
          <w:szCs w:val="24"/>
        </w:rPr>
        <w:t>Gebruik maken van een mappen structuur en namen van mappen zo object gericht mogelijk maken.</w:t>
      </w:r>
    </w:p>
    <w:p w:rsidR="008E60C8" w:rsidRDefault="00A640C5" w:rsidP="008E60C8">
      <w:pPr>
        <w:pStyle w:val="Lijstalinea"/>
        <w:numPr>
          <w:ilvl w:val="0"/>
          <w:numId w:val="1"/>
        </w:numPr>
        <w:rPr>
          <w:sz w:val="24"/>
          <w:szCs w:val="24"/>
        </w:rPr>
      </w:pPr>
      <w:bookmarkStart w:id="1" w:name="_Hlk498690633"/>
      <w:bookmarkEnd w:id="0"/>
      <w:r w:rsidRPr="00A640C5">
        <w:rPr>
          <w:sz w:val="24"/>
          <w:szCs w:val="24"/>
        </w:rPr>
        <w:t>Namen van scripts zo specifiek mogelijk maken en de eerste letter met een hoofdletter</w:t>
      </w:r>
      <w:r>
        <w:rPr>
          <w:sz w:val="24"/>
          <w:szCs w:val="24"/>
        </w:rPr>
        <w:t>.</w:t>
      </w:r>
      <w:bookmarkEnd w:id="1"/>
    </w:p>
    <w:p w:rsidR="00D80458" w:rsidRDefault="00D80458" w:rsidP="008E60C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Programmeren in het Engels.</w:t>
      </w:r>
    </w:p>
    <w:p w:rsidR="00D80458" w:rsidRPr="004D7F41" w:rsidRDefault="00D80458" w:rsidP="008E60C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Comments </w:t>
      </w:r>
      <w:r w:rsidR="006759C9">
        <w:rPr>
          <w:sz w:val="24"/>
          <w:szCs w:val="24"/>
        </w:rPr>
        <w:t xml:space="preserve">zetten </w:t>
      </w:r>
      <w:r>
        <w:rPr>
          <w:sz w:val="24"/>
          <w:szCs w:val="24"/>
        </w:rPr>
        <w:t>bij lange functies</w:t>
      </w:r>
      <w:r w:rsidR="006759C9">
        <w:rPr>
          <w:sz w:val="24"/>
          <w:szCs w:val="24"/>
        </w:rPr>
        <w:t xml:space="preserve"> met uitleg</w:t>
      </w:r>
      <w:r>
        <w:rPr>
          <w:sz w:val="24"/>
          <w:szCs w:val="24"/>
        </w:rPr>
        <w:t>.</w:t>
      </w:r>
    </w:p>
    <w:p w:rsidR="00135904" w:rsidRDefault="00135904" w:rsidP="008E60C8">
      <w:pPr>
        <w:rPr>
          <w:sz w:val="24"/>
          <w:szCs w:val="24"/>
        </w:rPr>
      </w:pPr>
    </w:p>
    <w:p w:rsidR="008E60C8" w:rsidRDefault="008E60C8" w:rsidP="008E60C8">
      <w:pPr>
        <w:rPr>
          <w:sz w:val="24"/>
          <w:szCs w:val="24"/>
        </w:rPr>
      </w:pPr>
      <w:r>
        <w:rPr>
          <w:sz w:val="24"/>
          <w:szCs w:val="24"/>
        </w:rPr>
        <w:t>Voorbeelden:</w:t>
      </w:r>
    </w:p>
    <w:p w:rsidR="008E60C8" w:rsidRPr="00B0265C" w:rsidRDefault="00AF6BE9" w:rsidP="00B0265C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1) </w:t>
      </w:r>
      <w:r w:rsidR="003C11F4">
        <w:rPr>
          <w:color w:val="000000" w:themeColor="text1"/>
          <w:sz w:val="24"/>
          <w:szCs w:val="24"/>
        </w:rPr>
        <w:tab/>
      </w:r>
      <w:r w:rsidR="00EA5105" w:rsidRPr="00B0265C">
        <w:rPr>
          <w:i/>
          <w:color w:val="595959" w:themeColor="text1" w:themeTint="A6"/>
          <w:sz w:val="24"/>
          <w:szCs w:val="24"/>
        </w:rPr>
        <w:t>(Wit regels tussen functies en niet soort gelijke variabelen.)</w:t>
      </w:r>
    </w:p>
    <w:p w:rsidR="008E60C8" w:rsidRDefault="00406E3B" w:rsidP="008E60C8">
      <w:pPr>
        <w:rPr>
          <w:sz w:val="24"/>
          <w:szCs w:val="24"/>
        </w:rPr>
      </w:pPr>
      <w:r w:rsidRPr="00EA510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84013</wp:posOffset>
            </wp:positionV>
            <wp:extent cx="2371725" cy="2105025"/>
            <wp:effectExtent l="76200" t="76200" r="142875" b="14287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105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0C8" w:rsidRDefault="008E60C8" w:rsidP="008E60C8">
      <w:pPr>
        <w:rPr>
          <w:sz w:val="24"/>
          <w:szCs w:val="24"/>
        </w:rPr>
      </w:pPr>
    </w:p>
    <w:p w:rsidR="008E60C8" w:rsidRDefault="008E60C8" w:rsidP="008E60C8">
      <w:pPr>
        <w:rPr>
          <w:sz w:val="24"/>
          <w:szCs w:val="24"/>
        </w:rPr>
      </w:pPr>
    </w:p>
    <w:p w:rsidR="008E60C8" w:rsidRDefault="008E60C8" w:rsidP="008E60C8">
      <w:pPr>
        <w:rPr>
          <w:sz w:val="24"/>
          <w:szCs w:val="24"/>
        </w:rPr>
      </w:pPr>
    </w:p>
    <w:p w:rsidR="008E60C8" w:rsidRDefault="008E60C8" w:rsidP="008E60C8">
      <w:pPr>
        <w:rPr>
          <w:sz w:val="24"/>
          <w:szCs w:val="24"/>
        </w:rPr>
      </w:pPr>
      <w:bookmarkStart w:id="2" w:name="_GoBack"/>
      <w:bookmarkEnd w:id="2"/>
    </w:p>
    <w:p w:rsidR="00EF0DB8" w:rsidRDefault="008E60C8" w:rsidP="008E60C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EF0DB8" w:rsidRDefault="00EF0DB8" w:rsidP="008E60C8">
      <w:pPr>
        <w:rPr>
          <w:sz w:val="24"/>
          <w:szCs w:val="24"/>
        </w:rPr>
      </w:pPr>
    </w:p>
    <w:p w:rsidR="00EF0DB8" w:rsidRDefault="00EF0DB8" w:rsidP="00EF0DB8">
      <w:pPr>
        <w:ind w:firstLine="708"/>
        <w:rPr>
          <w:sz w:val="24"/>
          <w:szCs w:val="24"/>
        </w:rPr>
      </w:pPr>
    </w:p>
    <w:p w:rsidR="000E48A0" w:rsidRPr="00406E3B" w:rsidRDefault="003C11F4" w:rsidP="000E48A0">
      <w:pPr>
        <w:rPr>
          <w:i/>
          <w:color w:val="595959" w:themeColor="text1" w:themeTint="A6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2) </w:t>
      </w:r>
      <w:r>
        <w:rPr>
          <w:color w:val="000000" w:themeColor="text1"/>
          <w:sz w:val="24"/>
          <w:szCs w:val="24"/>
        </w:rPr>
        <w:tab/>
      </w:r>
      <w:r w:rsidR="00B0265C" w:rsidRPr="00B0265C">
        <w:rPr>
          <w:i/>
          <w:color w:val="595959" w:themeColor="text1" w:themeTint="A6"/>
          <w:sz w:val="24"/>
          <w:szCs w:val="24"/>
        </w:rPr>
        <w:t>(</w:t>
      </w:r>
      <w:r w:rsidR="006727F9">
        <w:rPr>
          <w:i/>
          <w:color w:val="595959" w:themeColor="text1" w:themeTint="A6"/>
          <w:sz w:val="24"/>
          <w:szCs w:val="24"/>
        </w:rPr>
        <w:t>Bij functies de</w:t>
      </w:r>
      <w:r w:rsidR="00EA5105" w:rsidRPr="00B0265C">
        <w:rPr>
          <w:i/>
          <w:color w:val="595959" w:themeColor="text1" w:themeTint="A6"/>
          <w:sz w:val="24"/>
          <w:szCs w:val="24"/>
        </w:rPr>
        <w:t xml:space="preserve"> eerste letter </w:t>
      </w:r>
      <w:r w:rsidR="006727F9">
        <w:rPr>
          <w:i/>
          <w:color w:val="595959" w:themeColor="text1" w:themeTint="A6"/>
          <w:sz w:val="24"/>
          <w:szCs w:val="24"/>
        </w:rPr>
        <w:t xml:space="preserve">een </w:t>
      </w:r>
      <w:r w:rsidR="00EA5105" w:rsidRPr="00B0265C">
        <w:rPr>
          <w:i/>
          <w:color w:val="595959" w:themeColor="text1" w:themeTint="A6"/>
          <w:sz w:val="24"/>
          <w:szCs w:val="24"/>
        </w:rPr>
        <w:t>hoofdletter en</w:t>
      </w:r>
      <w:r w:rsidR="006727F9">
        <w:rPr>
          <w:i/>
          <w:color w:val="595959" w:themeColor="text1" w:themeTint="A6"/>
          <w:sz w:val="24"/>
          <w:szCs w:val="24"/>
        </w:rPr>
        <w:t xml:space="preserve"> gebruik maken van </w:t>
      </w:r>
      <w:r w:rsidR="00EA5105" w:rsidRPr="00B0265C">
        <w:rPr>
          <w:i/>
          <w:color w:val="595959" w:themeColor="text1" w:themeTint="A6"/>
          <w:sz w:val="24"/>
          <w:szCs w:val="24"/>
        </w:rPr>
        <w:t xml:space="preserve"> </w:t>
      </w:r>
      <w:r w:rsidR="00EA7072">
        <w:rPr>
          <w:i/>
          <w:color w:val="595959" w:themeColor="text1" w:themeTint="A6"/>
          <w:sz w:val="24"/>
          <w:szCs w:val="24"/>
        </w:rPr>
        <w:t>‘</w:t>
      </w:r>
      <w:r w:rsidR="00EA5105" w:rsidRPr="00B0265C">
        <w:rPr>
          <w:i/>
          <w:color w:val="595959" w:themeColor="text1" w:themeTint="A6"/>
          <w:sz w:val="24"/>
          <w:szCs w:val="24"/>
        </w:rPr>
        <w:t>camelcasing</w:t>
      </w:r>
      <w:r w:rsidR="00EA7072">
        <w:rPr>
          <w:i/>
          <w:color w:val="595959" w:themeColor="text1" w:themeTint="A6"/>
          <w:sz w:val="24"/>
          <w:szCs w:val="24"/>
        </w:rPr>
        <w:t>’</w:t>
      </w:r>
      <w:r w:rsidR="00EA5105" w:rsidRPr="00B0265C">
        <w:rPr>
          <w:i/>
          <w:color w:val="595959" w:themeColor="text1" w:themeTint="A6"/>
          <w:sz w:val="24"/>
          <w:szCs w:val="24"/>
        </w:rPr>
        <w:t>.</w:t>
      </w:r>
      <w:r w:rsidR="00B0265C" w:rsidRPr="00B0265C">
        <w:rPr>
          <w:i/>
          <w:color w:val="595959" w:themeColor="text1" w:themeTint="A6"/>
          <w:sz w:val="24"/>
          <w:szCs w:val="24"/>
        </w:rPr>
        <w:t>)</w:t>
      </w:r>
      <w:r>
        <w:rPr>
          <w:i/>
          <w:color w:val="595959" w:themeColor="text1" w:themeTint="A6"/>
          <w:sz w:val="24"/>
          <w:szCs w:val="24"/>
        </w:rPr>
        <w:br/>
      </w:r>
      <w:r w:rsidR="000E48A0" w:rsidRPr="003C11F4">
        <w:rPr>
          <w:color w:val="000000" w:themeColor="text1"/>
          <w:sz w:val="24"/>
          <w:szCs w:val="24"/>
        </w:rPr>
        <w:t>+</w:t>
      </w:r>
      <w:r w:rsidRPr="003C11F4">
        <w:rPr>
          <w:color w:val="000000" w:themeColor="text1"/>
          <w:sz w:val="24"/>
          <w:szCs w:val="24"/>
        </w:rPr>
        <w:t xml:space="preserve"> </w:t>
      </w:r>
      <w:r>
        <w:rPr>
          <w:i/>
          <w:color w:val="595959" w:themeColor="text1" w:themeTint="A6"/>
          <w:sz w:val="24"/>
          <w:szCs w:val="24"/>
        </w:rPr>
        <w:br/>
      </w:r>
      <w:r>
        <w:rPr>
          <w:noProof/>
          <w:color w:val="000000" w:themeColor="text1"/>
          <w:sz w:val="24"/>
          <w:szCs w:val="24"/>
        </w:rPr>
        <w:t xml:space="preserve">3) </w:t>
      </w:r>
      <w:r>
        <w:rPr>
          <w:noProof/>
          <w:color w:val="000000" w:themeColor="text1"/>
          <w:sz w:val="24"/>
          <w:szCs w:val="24"/>
        </w:rPr>
        <w:tab/>
      </w:r>
      <w:r w:rsidR="000E48A0">
        <w:rPr>
          <w:i/>
          <w:noProof/>
          <w:color w:val="595959" w:themeColor="text1" w:themeTint="A6"/>
          <w:sz w:val="24"/>
          <w:szCs w:val="24"/>
        </w:rPr>
        <w:t>(‘</w:t>
      </w:r>
      <w:r w:rsidR="000E48A0" w:rsidRPr="00406E3B">
        <w:rPr>
          <w:i/>
          <w:noProof/>
          <w:color w:val="595959" w:themeColor="text1" w:themeTint="A6"/>
          <w:sz w:val="24"/>
          <w:szCs w:val="24"/>
        </w:rPr>
        <w:t>Curly brackets</w:t>
      </w:r>
      <w:r w:rsidR="000E48A0">
        <w:rPr>
          <w:i/>
          <w:noProof/>
          <w:color w:val="595959" w:themeColor="text1" w:themeTint="A6"/>
          <w:sz w:val="24"/>
          <w:szCs w:val="24"/>
        </w:rPr>
        <w:t>’</w:t>
      </w:r>
      <w:r w:rsidR="000E48A0" w:rsidRPr="00406E3B">
        <w:rPr>
          <w:i/>
          <w:noProof/>
          <w:color w:val="595959" w:themeColor="text1" w:themeTint="A6"/>
          <w:sz w:val="24"/>
          <w:szCs w:val="24"/>
        </w:rPr>
        <w:t xml:space="preserve"> onder de functie.</w:t>
      </w:r>
      <w:r w:rsidR="000E48A0">
        <w:rPr>
          <w:i/>
          <w:noProof/>
          <w:color w:val="595959" w:themeColor="text1" w:themeTint="A6"/>
          <w:sz w:val="24"/>
          <w:szCs w:val="24"/>
        </w:rPr>
        <w:t>)</w:t>
      </w:r>
      <w:r w:rsidR="000E48A0" w:rsidRPr="00501118">
        <w:rPr>
          <w:noProof/>
          <w:color w:val="595959" w:themeColor="text1" w:themeTint="A6"/>
          <w:sz w:val="24"/>
          <w:szCs w:val="24"/>
        </w:rPr>
        <w:t xml:space="preserve"> </w:t>
      </w:r>
    </w:p>
    <w:p w:rsidR="000E48A0" w:rsidRPr="00B0265C" w:rsidRDefault="00534A5D" w:rsidP="00B0265C">
      <w:pPr>
        <w:rPr>
          <w:i/>
          <w:color w:val="595959" w:themeColor="text1" w:themeTint="A6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81391</wp:posOffset>
            </wp:positionV>
            <wp:extent cx="2878455" cy="2329815"/>
            <wp:effectExtent l="76200" t="76200" r="131445" b="12763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329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105" w:rsidRDefault="00EA5105" w:rsidP="00EF0DB8">
      <w:pPr>
        <w:ind w:firstLine="708"/>
        <w:rPr>
          <w:sz w:val="24"/>
          <w:szCs w:val="24"/>
        </w:rPr>
      </w:pPr>
    </w:p>
    <w:p w:rsidR="00392DED" w:rsidRDefault="00392DED" w:rsidP="008E60C8">
      <w:pPr>
        <w:rPr>
          <w:sz w:val="24"/>
          <w:szCs w:val="24"/>
        </w:rPr>
      </w:pPr>
      <w:r w:rsidRPr="008E60C8">
        <w:rPr>
          <w:sz w:val="24"/>
          <w:szCs w:val="24"/>
        </w:rPr>
        <w:br/>
      </w:r>
    </w:p>
    <w:p w:rsidR="00234D32" w:rsidRDefault="00234D32" w:rsidP="008E60C8">
      <w:pPr>
        <w:rPr>
          <w:sz w:val="24"/>
          <w:szCs w:val="24"/>
        </w:rPr>
      </w:pPr>
    </w:p>
    <w:p w:rsidR="00234D32" w:rsidRDefault="00234D32" w:rsidP="008E60C8">
      <w:pPr>
        <w:rPr>
          <w:sz w:val="24"/>
          <w:szCs w:val="24"/>
        </w:rPr>
      </w:pPr>
    </w:p>
    <w:p w:rsidR="00575D06" w:rsidRDefault="00575D06" w:rsidP="00575D06">
      <w:pPr>
        <w:rPr>
          <w:sz w:val="24"/>
          <w:szCs w:val="24"/>
        </w:rPr>
      </w:pPr>
    </w:p>
    <w:p w:rsidR="00EA5105" w:rsidRPr="006727F9" w:rsidRDefault="00303E98" w:rsidP="00575D06">
      <w:pPr>
        <w:ind w:left="705" w:hanging="705"/>
        <w:rPr>
          <w:i/>
          <w:noProof/>
          <w:color w:val="595959" w:themeColor="text1" w:themeTint="A6"/>
          <w:sz w:val="24"/>
          <w:szCs w:val="24"/>
        </w:rPr>
      </w:pPr>
      <w:r>
        <w:rPr>
          <w:sz w:val="24"/>
          <w:szCs w:val="24"/>
        </w:rPr>
        <w:lastRenderedPageBreak/>
        <w:t xml:space="preserve">4) </w:t>
      </w:r>
      <w:r>
        <w:rPr>
          <w:sz w:val="24"/>
          <w:szCs w:val="24"/>
        </w:rPr>
        <w:tab/>
      </w:r>
      <w:r w:rsidR="006727F9" w:rsidRPr="006727F9">
        <w:rPr>
          <w:i/>
          <w:noProof/>
          <w:color w:val="595959" w:themeColor="text1" w:themeTint="A6"/>
          <w:sz w:val="24"/>
          <w:szCs w:val="24"/>
        </w:rPr>
        <w:t xml:space="preserve">(Gebruik maken van een mappen structuur en namen van mappen zo object gericht </w:t>
      </w:r>
      <w:r w:rsidR="00F57CCB">
        <w:rPr>
          <w:i/>
          <w:noProof/>
          <w:color w:val="595959" w:themeColor="text1" w:themeTint="A6"/>
          <w:sz w:val="24"/>
          <w:szCs w:val="24"/>
        </w:rPr>
        <w:t xml:space="preserve"> </w:t>
      </w:r>
      <w:r w:rsidR="006727F9" w:rsidRPr="006727F9">
        <w:rPr>
          <w:i/>
          <w:noProof/>
          <w:color w:val="595959" w:themeColor="text1" w:themeTint="A6"/>
          <w:sz w:val="24"/>
          <w:szCs w:val="24"/>
        </w:rPr>
        <w:t>mogelijk maken.)</w:t>
      </w:r>
    </w:p>
    <w:p w:rsidR="00EA5105" w:rsidRDefault="00534A5D" w:rsidP="00234D32">
      <w:pPr>
        <w:ind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3840480" cy="5217801"/>
            <wp:effectExtent l="76200" t="76200" r="140970" b="135255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52178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105" w:rsidRDefault="00EA5105" w:rsidP="00234D32">
      <w:pPr>
        <w:ind w:firstLine="708"/>
        <w:rPr>
          <w:noProof/>
          <w:sz w:val="24"/>
          <w:szCs w:val="24"/>
        </w:rPr>
      </w:pPr>
    </w:p>
    <w:p w:rsidR="00EA5105" w:rsidRDefault="00EA5105" w:rsidP="00234D32">
      <w:pPr>
        <w:ind w:firstLine="708"/>
        <w:rPr>
          <w:noProof/>
          <w:sz w:val="24"/>
          <w:szCs w:val="24"/>
        </w:rPr>
      </w:pPr>
    </w:p>
    <w:p w:rsidR="00EA5105" w:rsidRDefault="00EA5105" w:rsidP="00234D32">
      <w:pPr>
        <w:ind w:firstLine="708"/>
        <w:rPr>
          <w:noProof/>
          <w:sz w:val="24"/>
          <w:szCs w:val="24"/>
        </w:rPr>
      </w:pPr>
    </w:p>
    <w:p w:rsidR="00EA5105" w:rsidRDefault="00EA5105" w:rsidP="00234D32">
      <w:pPr>
        <w:ind w:firstLine="708"/>
        <w:rPr>
          <w:noProof/>
          <w:sz w:val="24"/>
          <w:szCs w:val="24"/>
        </w:rPr>
      </w:pPr>
    </w:p>
    <w:p w:rsidR="00EA5105" w:rsidRDefault="00EA5105" w:rsidP="00234D32">
      <w:pPr>
        <w:ind w:firstLine="708"/>
        <w:rPr>
          <w:noProof/>
          <w:sz w:val="24"/>
          <w:szCs w:val="24"/>
        </w:rPr>
      </w:pPr>
    </w:p>
    <w:p w:rsidR="00EA5105" w:rsidRDefault="00EA5105" w:rsidP="00234D32">
      <w:pPr>
        <w:ind w:firstLine="708"/>
        <w:rPr>
          <w:noProof/>
          <w:sz w:val="24"/>
          <w:szCs w:val="24"/>
        </w:rPr>
      </w:pPr>
    </w:p>
    <w:p w:rsidR="00EA5105" w:rsidRDefault="00EA5105" w:rsidP="00234D32">
      <w:pPr>
        <w:ind w:firstLine="708"/>
        <w:rPr>
          <w:noProof/>
          <w:sz w:val="24"/>
          <w:szCs w:val="24"/>
        </w:rPr>
      </w:pPr>
    </w:p>
    <w:p w:rsidR="00EA5105" w:rsidRDefault="00EA5105" w:rsidP="00234D32">
      <w:pPr>
        <w:ind w:firstLine="708"/>
        <w:rPr>
          <w:noProof/>
          <w:sz w:val="24"/>
          <w:szCs w:val="24"/>
        </w:rPr>
      </w:pPr>
    </w:p>
    <w:p w:rsidR="00EA5105" w:rsidRDefault="00EA5105" w:rsidP="00234D32">
      <w:pPr>
        <w:ind w:firstLine="708"/>
        <w:rPr>
          <w:noProof/>
          <w:sz w:val="24"/>
          <w:szCs w:val="24"/>
        </w:rPr>
      </w:pPr>
    </w:p>
    <w:p w:rsidR="00EA5105" w:rsidRDefault="00EA5105" w:rsidP="00234D32">
      <w:pPr>
        <w:ind w:firstLine="708"/>
        <w:rPr>
          <w:noProof/>
          <w:sz w:val="24"/>
          <w:szCs w:val="24"/>
        </w:rPr>
      </w:pPr>
    </w:p>
    <w:p w:rsidR="00EA5105" w:rsidRDefault="00EA5105" w:rsidP="00234D32">
      <w:pPr>
        <w:ind w:firstLine="708"/>
        <w:rPr>
          <w:noProof/>
          <w:sz w:val="24"/>
          <w:szCs w:val="24"/>
        </w:rPr>
      </w:pPr>
    </w:p>
    <w:p w:rsidR="00EA5105" w:rsidRDefault="00EA5105" w:rsidP="00234D32">
      <w:pPr>
        <w:ind w:firstLine="708"/>
        <w:rPr>
          <w:noProof/>
          <w:sz w:val="24"/>
          <w:szCs w:val="24"/>
        </w:rPr>
      </w:pPr>
    </w:p>
    <w:p w:rsidR="00EA5105" w:rsidRDefault="00EA5105" w:rsidP="00234D32">
      <w:pPr>
        <w:ind w:firstLine="708"/>
        <w:rPr>
          <w:noProof/>
          <w:sz w:val="24"/>
          <w:szCs w:val="24"/>
        </w:rPr>
      </w:pPr>
    </w:p>
    <w:p w:rsidR="00EA5105" w:rsidRDefault="00EA5105" w:rsidP="00234D32">
      <w:pPr>
        <w:ind w:firstLine="708"/>
        <w:rPr>
          <w:noProof/>
          <w:sz w:val="24"/>
          <w:szCs w:val="24"/>
        </w:rPr>
      </w:pPr>
    </w:p>
    <w:p w:rsidR="000E48A0" w:rsidRDefault="000E48A0" w:rsidP="006727F9">
      <w:pPr>
        <w:rPr>
          <w:noProof/>
          <w:sz w:val="24"/>
          <w:szCs w:val="24"/>
        </w:rPr>
      </w:pPr>
    </w:p>
    <w:p w:rsidR="000E48A0" w:rsidRDefault="000E48A0" w:rsidP="006727F9">
      <w:pPr>
        <w:rPr>
          <w:i/>
          <w:color w:val="595959" w:themeColor="text1" w:themeTint="A6"/>
          <w:sz w:val="24"/>
          <w:szCs w:val="24"/>
        </w:rPr>
      </w:pPr>
    </w:p>
    <w:p w:rsidR="000E48A0" w:rsidRDefault="000E48A0" w:rsidP="006727F9">
      <w:pPr>
        <w:rPr>
          <w:i/>
          <w:color w:val="595959" w:themeColor="text1" w:themeTint="A6"/>
          <w:sz w:val="24"/>
          <w:szCs w:val="24"/>
        </w:rPr>
      </w:pPr>
    </w:p>
    <w:p w:rsidR="000E48A0" w:rsidRDefault="000E48A0" w:rsidP="006727F9">
      <w:pPr>
        <w:rPr>
          <w:i/>
          <w:color w:val="595959" w:themeColor="text1" w:themeTint="A6"/>
          <w:sz w:val="24"/>
          <w:szCs w:val="24"/>
        </w:rPr>
      </w:pPr>
    </w:p>
    <w:p w:rsidR="00A640C5" w:rsidRDefault="00303E98" w:rsidP="006727F9">
      <w:pPr>
        <w:rPr>
          <w:i/>
          <w:color w:val="595959" w:themeColor="text1" w:themeTint="A6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5) </w:t>
      </w:r>
      <w:r w:rsidR="00222494">
        <w:rPr>
          <w:i/>
          <w:color w:val="000000" w:themeColor="text1"/>
          <w:sz w:val="24"/>
          <w:szCs w:val="24"/>
        </w:rPr>
        <w:tab/>
      </w:r>
      <w:r w:rsidR="006727F9" w:rsidRPr="006727F9">
        <w:rPr>
          <w:i/>
          <w:color w:val="595959" w:themeColor="text1" w:themeTint="A6"/>
          <w:sz w:val="24"/>
          <w:szCs w:val="24"/>
        </w:rPr>
        <w:t>(</w:t>
      </w:r>
      <w:bookmarkStart w:id="3" w:name="_Hlk498690855"/>
      <w:r w:rsidR="006727F9" w:rsidRPr="006727F9">
        <w:rPr>
          <w:i/>
          <w:color w:val="595959" w:themeColor="text1" w:themeTint="A6"/>
          <w:sz w:val="24"/>
          <w:szCs w:val="24"/>
        </w:rPr>
        <w:t>Namen van scripts zo specifiek mogelijk maken</w:t>
      </w:r>
      <w:r w:rsidR="00A640C5">
        <w:rPr>
          <w:i/>
          <w:color w:val="595959" w:themeColor="text1" w:themeTint="A6"/>
          <w:sz w:val="24"/>
          <w:szCs w:val="24"/>
        </w:rPr>
        <w:t xml:space="preserve"> en de eerste letter met een hoofdletter</w:t>
      </w:r>
      <w:bookmarkEnd w:id="3"/>
      <w:r w:rsidR="006727F9" w:rsidRPr="006727F9">
        <w:rPr>
          <w:i/>
          <w:color w:val="595959" w:themeColor="text1" w:themeTint="A6"/>
          <w:sz w:val="24"/>
          <w:szCs w:val="24"/>
        </w:rPr>
        <w:t>.)</w:t>
      </w:r>
    </w:p>
    <w:p w:rsidR="00223DE4" w:rsidRDefault="00A640C5" w:rsidP="006727F9">
      <w:pPr>
        <w:rPr>
          <w:i/>
          <w:color w:val="595959" w:themeColor="text1" w:themeTint="A6"/>
          <w:sz w:val="24"/>
          <w:szCs w:val="24"/>
        </w:rPr>
      </w:pPr>
      <w:r>
        <w:rPr>
          <w:i/>
          <w:noProof/>
          <w:color w:val="595959" w:themeColor="text1" w:themeTint="A6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86029</wp:posOffset>
            </wp:positionV>
            <wp:extent cx="4110990" cy="1487170"/>
            <wp:effectExtent l="76200" t="76200" r="137160" b="13208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487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118" w:rsidRDefault="00501118" w:rsidP="00501118">
      <w:pPr>
        <w:rPr>
          <w:sz w:val="24"/>
          <w:szCs w:val="24"/>
        </w:rPr>
      </w:pPr>
    </w:p>
    <w:p w:rsidR="00534A5D" w:rsidRDefault="00534A5D" w:rsidP="00501118">
      <w:pPr>
        <w:rPr>
          <w:color w:val="595959" w:themeColor="text1" w:themeTint="A6"/>
          <w:sz w:val="24"/>
          <w:szCs w:val="24"/>
        </w:rPr>
      </w:pPr>
    </w:p>
    <w:p w:rsidR="00303E98" w:rsidRDefault="00303E98" w:rsidP="00501118">
      <w:pPr>
        <w:rPr>
          <w:i/>
          <w:color w:val="404040" w:themeColor="text1" w:themeTint="BF"/>
          <w:sz w:val="24"/>
          <w:szCs w:val="24"/>
        </w:rPr>
      </w:pPr>
    </w:p>
    <w:p w:rsidR="00303E98" w:rsidRDefault="00303E98" w:rsidP="00501118">
      <w:pPr>
        <w:rPr>
          <w:i/>
          <w:color w:val="404040" w:themeColor="text1" w:themeTint="BF"/>
          <w:sz w:val="24"/>
          <w:szCs w:val="24"/>
        </w:rPr>
      </w:pPr>
    </w:p>
    <w:p w:rsidR="004260E5" w:rsidRDefault="00511697" w:rsidP="00501118">
      <w:pPr>
        <w:rPr>
          <w:i/>
          <w:color w:val="404040" w:themeColor="text1" w:themeTint="BF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7) </w:t>
      </w:r>
      <w:r>
        <w:rPr>
          <w:color w:val="000000" w:themeColor="text1"/>
          <w:sz w:val="24"/>
          <w:szCs w:val="24"/>
        </w:rPr>
        <w:tab/>
      </w:r>
      <w:r w:rsidR="00501118" w:rsidRPr="00501118">
        <w:rPr>
          <w:i/>
          <w:color w:val="404040" w:themeColor="text1" w:themeTint="BF"/>
          <w:sz w:val="24"/>
          <w:szCs w:val="24"/>
        </w:rPr>
        <w:t>(Comments</w:t>
      </w:r>
      <w:r w:rsidR="00501118">
        <w:rPr>
          <w:i/>
          <w:color w:val="404040" w:themeColor="text1" w:themeTint="BF"/>
          <w:sz w:val="24"/>
          <w:szCs w:val="24"/>
        </w:rPr>
        <w:t xml:space="preserve"> zetten</w:t>
      </w:r>
      <w:r w:rsidR="00501118" w:rsidRPr="00501118">
        <w:rPr>
          <w:i/>
          <w:color w:val="404040" w:themeColor="text1" w:themeTint="BF"/>
          <w:sz w:val="24"/>
          <w:szCs w:val="24"/>
        </w:rPr>
        <w:t xml:space="preserve"> bij lange functies</w:t>
      </w:r>
      <w:r w:rsidR="00501118">
        <w:rPr>
          <w:i/>
          <w:color w:val="404040" w:themeColor="text1" w:themeTint="BF"/>
          <w:sz w:val="24"/>
          <w:szCs w:val="24"/>
        </w:rPr>
        <w:t xml:space="preserve"> met uitleg</w:t>
      </w:r>
      <w:r w:rsidR="00501118" w:rsidRPr="00501118">
        <w:rPr>
          <w:i/>
          <w:color w:val="404040" w:themeColor="text1" w:themeTint="BF"/>
          <w:sz w:val="24"/>
          <w:szCs w:val="24"/>
        </w:rPr>
        <w:t>.)</w:t>
      </w:r>
    </w:p>
    <w:p w:rsidR="00C87D60" w:rsidRPr="00501118" w:rsidRDefault="00534A5D" w:rsidP="00501118">
      <w:pPr>
        <w:rPr>
          <w:i/>
          <w:color w:val="404040" w:themeColor="text1" w:themeTint="BF"/>
          <w:sz w:val="24"/>
          <w:szCs w:val="24"/>
        </w:rPr>
      </w:pPr>
      <w:r>
        <w:rPr>
          <w:i/>
          <w:noProof/>
          <w:color w:val="404040" w:themeColor="text1" w:themeTint="BF"/>
          <w:sz w:val="24"/>
          <w:szCs w:val="24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87823</wp:posOffset>
            </wp:positionV>
            <wp:extent cx="5939790" cy="3220085"/>
            <wp:effectExtent l="76200" t="76200" r="137160" b="132715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0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7D60" w:rsidRPr="00501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87A00"/>
    <w:multiLevelType w:val="hybridMultilevel"/>
    <w:tmpl w:val="1C3EEAA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E6CDE"/>
    <w:multiLevelType w:val="hybridMultilevel"/>
    <w:tmpl w:val="A8EE5FE6"/>
    <w:lvl w:ilvl="0" w:tplc="0A7EE2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BEB334E"/>
    <w:multiLevelType w:val="hybridMultilevel"/>
    <w:tmpl w:val="D96A63CC"/>
    <w:lvl w:ilvl="0" w:tplc="C76864B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ED"/>
    <w:rsid w:val="00087304"/>
    <w:rsid w:val="000E48A0"/>
    <w:rsid w:val="00135904"/>
    <w:rsid w:val="00165243"/>
    <w:rsid w:val="00222494"/>
    <w:rsid w:val="00223DE4"/>
    <w:rsid w:val="00234D32"/>
    <w:rsid w:val="00303E98"/>
    <w:rsid w:val="00314014"/>
    <w:rsid w:val="00392DED"/>
    <w:rsid w:val="003C11F4"/>
    <w:rsid w:val="00406E3B"/>
    <w:rsid w:val="004260E5"/>
    <w:rsid w:val="004D7F41"/>
    <w:rsid w:val="00501118"/>
    <w:rsid w:val="00511697"/>
    <w:rsid w:val="00534A5D"/>
    <w:rsid w:val="00575D06"/>
    <w:rsid w:val="006727F9"/>
    <w:rsid w:val="006759C9"/>
    <w:rsid w:val="006D3C75"/>
    <w:rsid w:val="007D2380"/>
    <w:rsid w:val="008E60C8"/>
    <w:rsid w:val="009542F0"/>
    <w:rsid w:val="00A224F6"/>
    <w:rsid w:val="00A640C5"/>
    <w:rsid w:val="00AF6BE9"/>
    <w:rsid w:val="00B0265C"/>
    <w:rsid w:val="00B73DA5"/>
    <w:rsid w:val="00C87D60"/>
    <w:rsid w:val="00D80458"/>
    <w:rsid w:val="00EA5105"/>
    <w:rsid w:val="00EA7072"/>
    <w:rsid w:val="00EF0DB8"/>
    <w:rsid w:val="00F5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61B1"/>
  <w15:chartTrackingRefBased/>
  <w15:docId w15:val="{E84BA030-D051-4552-898D-32A97F24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92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Bakker</dc:creator>
  <cp:keywords/>
  <dc:description/>
  <cp:lastModifiedBy>Dave Bakker</cp:lastModifiedBy>
  <cp:revision>31</cp:revision>
  <dcterms:created xsi:type="dcterms:W3CDTF">2017-10-20T09:05:00Z</dcterms:created>
  <dcterms:modified xsi:type="dcterms:W3CDTF">2017-11-17T13:46:00Z</dcterms:modified>
</cp:coreProperties>
</file>